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CE1F63A" w14:textId="77777777" w:rsidR="009A77F0" w:rsidRPr="00DF0772" w:rsidRDefault="009A77F0" w:rsidP="00DF0772"/>
    <w:p w14:paraId="13AFDCED" w14:textId="73350722" w:rsidR="009A77F0" w:rsidRPr="00297336" w:rsidRDefault="008B71DD" w:rsidP="00606C6E">
      <w:pPr>
        <w:pStyle w:val="HauptberschriftREMI"/>
      </w:pPr>
      <w:r>
        <w:t>Kommentierter Überblick über weitere Stufenmodelle</w:t>
      </w:r>
    </w:p>
    <w:p w14:paraId="5CBB1902" w14:textId="77777777" w:rsidR="009A77F0" w:rsidRPr="00297336" w:rsidRDefault="009A77F0" w:rsidP="009A77F0">
      <w:pPr>
        <w:jc w:val="center"/>
        <w:textAlignment w:val="baseline"/>
        <w:rPr>
          <w:rFonts w:eastAsia="Arial"/>
          <w:b/>
          <w:bCs/>
          <w:sz w:val="32"/>
          <w:szCs w:val="32"/>
        </w:rPr>
      </w:pPr>
    </w:p>
    <w:p w14:paraId="7AEBAFB4" w14:textId="77777777" w:rsidR="009A77F0" w:rsidRPr="00B46D60" w:rsidRDefault="009A77F0" w:rsidP="009A77F0">
      <w:pPr>
        <w:jc w:val="center"/>
        <w:textAlignment w:val="baseline"/>
        <w:rPr>
          <w:rFonts w:eastAsia="Arial"/>
          <w:b/>
          <w:bCs/>
          <w:color w:val="000000"/>
          <w:sz w:val="32"/>
          <w:szCs w:val="32"/>
        </w:rPr>
      </w:pPr>
    </w:p>
    <w:p w14:paraId="3EC098E2" w14:textId="77777777" w:rsidR="00004A25" w:rsidRPr="00B46D60" w:rsidRDefault="00004A25" w:rsidP="00E65D90"/>
    <w:p w14:paraId="7DB5DFC1" w14:textId="77777777" w:rsidR="00004A25" w:rsidRPr="00B46D60" w:rsidRDefault="00004A25" w:rsidP="009A77F0">
      <w:pPr>
        <w:jc w:val="center"/>
        <w:textAlignment w:val="baseline"/>
        <w:rPr>
          <w:rFonts w:eastAsia="Arial"/>
          <w:b/>
          <w:bCs/>
          <w:color w:val="000000"/>
          <w:sz w:val="32"/>
          <w:szCs w:val="32"/>
        </w:rPr>
      </w:pPr>
    </w:p>
    <w:p w14:paraId="4555DE28" w14:textId="77777777" w:rsidR="009A77F0" w:rsidRPr="00B46D60" w:rsidRDefault="009A77F0" w:rsidP="009A77F0">
      <w:pPr>
        <w:pBdr>
          <w:top w:val="none" w:sz="0" w:space="0" w:color="auto"/>
          <w:left w:val="none" w:sz="0" w:space="0" w:color="auto"/>
          <w:bottom w:val="none" w:sz="0" w:space="0" w:color="auto"/>
          <w:right w:val="none" w:sz="0" w:space="0" w:color="auto"/>
          <w:between w:val="none" w:sz="0" w:space="0" w:color="auto"/>
        </w:pBdr>
        <w:rPr>
          <w:rFonts w:ascii="Times New Roman" w:eastAsia="Times New Roman" w:hAnsi="Times New Roman" w:cs="Times New Roman"/>
          <w:color w:val="000000"/>
          <w:lang w:eastAsia="de-DE"/>
        </w:rPr>
      </w:pPr>
      <w:r w:rsidRPr="00B46D60">
        <w:rPr>
          <w:rFonts w:ascii="Times New Roman" w:eastAsia="Times New Roman" w:hAnsi="Times New Roman" w:cs="Times New Roman"/>
          <w:color w:val="000000"/>
          <w:lang w:eastAsia="de-DE"/>
        </w:rPr>
        <w:fldChar w:fldCharType="begin"/>
      </w:r>
      <w:r w:rsidR="00473E94" w:rsidRPr="00B46D60">
        <w:rPr>
          <w:rFonts w:ascii="Times New Roman" w:eastAsia="Times New Roman" w:hAnsi="Times New Roman" w:cs="Times New Roman"/>
          <w:color w:val="000000"/>
          <w:lang w:eastAsia="de-DE"/>
        </w:rPr>
        <w:instrText xml:space="preserve"> </w:instrText>
      </w:r>
      <w:r w:rsidR="00000000">
        <w:rPr>
          <w:rFonts w:ascii="Times New Roman" w:eastAsia="Times New Roman" w:hAnsi="Times New Roman" w:cs="Times New Roman"/>
          <w:color w:val="000000"/>
          <w:lang w:eastAsia="de-DE"/>
        </w:rPr>
        <w:instrText>INCLUDEPICTURE</w:instrText>
      </w:r>
      <w:r w:rsidR="00473E94" w:rsidRPr="00B46D60">
        <w:rPr>
          <w:rFonts w:ascii="Times New Roman" w:eastAsia="Times New Roman" w:hAnsi="Times New Roman" w:cs="Times New Roman"/>
          <w:color w:val="000000"/>
          <w:lang w:eastAsia="de-DE"/>
        </w:rPr>
        <w:instrText xml:space="preserve"> "C:\\var\\folders\\sr\\zpntn0g12479fwsrg52wtybw0000gp\\T\\com.microsoft.Word\\WebArchiveCopyPasteTempFiles\\A0JmKCItBCo4AAAAAElFTkSuQmCC" \* MERGEFORMAT </w:instrText>
      </w:r>
      <w:r w:rsidRPr="00B46D60">
        <w:rPr>
          <w:rFonts w:ascii="Times New Roman" w:eastAsia="Times New Roman" w:hAnsi="Times New Roman" w:cs="Times New Roman"/>
          <w:color w:val="000000"/>
          <w:lang w:eastAsia="de-DE"/>
        </w:rPr>
        <w:fldChar w:fldCharType="end"/>
      </w:r>
    </w:p>
    <w:p w14:paraId="0A3885DE" w14:textId="77777777" w:rsidR="009A77F0" w:rsidRPr="00B46D60" w:rsidRDefault="009A77F0" w:rsidP="009A77F0">
      <w:pPr>
        <w:jc w:val="center"/>
        <w:textAlignment w:val="baseline"/>
        <w:rPr>
          <w:rFonts w:eastAsia="Arial"/>
          <w:b/>
          <w:bCs/>
          <w:color w:val="000000"/>
          <w:sz w:val="32"/>
          <w:szCs w:val="32"/>
        </w:rPr>
      </w:pPr>
    </w:p>
    <w:p w14:paraId="35744740" w14:textId="77777777" w:rsidR="009A77F0" w:rsidRPr="00B46D60" w:rsidRDefault="009A77F0" w:rsidP="009A77F0">
      <w:pPr>
        <w:jc w:val="center"/>
        <w:textAlignment w:val="baseline"/>
        <w:rPr>
          <w:rFonts w:eastAsia="Arial"/>
          <w:b/>
          <w:bCs/>
          <w:color w:val="000000"/>
          <w:sz w:val="32"/>
          <w:szCs w:val="32"/>
        </w:rPr>
      </w:pPr>
    </w:p>
    <w:p w14:paraId="48DE4588" w14:textId="77777777" w:rsidR="00004A25" w:rsidRPr="005E3390" w:rsidRDefault="00004A25" w:rsidP="002F6448">
      <w:pPr>
        <w:textAlignment w:val="baseline"/>
        <w:rPr>
          <w:rFonts w:eastAsia="Arial"/>
          <w:color w:val="FF0000"/>
          <w:sz w:val="36"/>
          <w:szCs w:val="36"/>
        </w:rPr>
      </w:pPr>
    </w:p>
    <w:p w14:paraId="06BF728E" w14:textId="77777777" w:rsidR="00EF3375" w:rsidRPr="00482A92" w:rsidRDefault="00EF3375" w:rsidP="00EF3375">
      <w:pPr>
        <w:pStyle w:val="FlietextREMI"/>
      </w:pPr>
      <w:r w:rsidRPr="00482A92">
        <w:t>Einreichfassung vom 24.09.2024</w:t>
      </w:r>
    </w:p>
    <w:p w14:paraId="799A58EC" w14:textId="77777777" w:rsidR="00EF3375" w:rsidRPr="00482A92" w:rsidRDefault="00EF3375" w:rsidP="00EF3375">
      <w:pPr>
        <w:pStyle w:val="FlietextREMI"/>
      </w:pPr>
      <w:r w:rsidRPr="00482A92">
        <w:t>Eingereicht von Dr. Britta Ostermann (ostermann@uni-bremen.de)</w:t>
      </w:r>
    </w:p>
    <w:p w14:paraId="2D7FD428" w14:textId="77777777" w:rsidR="009045EE" w:rsidRPr="00B46D60" w:rsidRDefault="000A1798" w:rsidP="00004A25">
      <w:pPr>
        <w:rPr>
          <w:rFonts w:cs="Times New Roman"/>
          <w:color w:val="000000"/>
          <w:sz w:val="32"/>
          <w:szCs w:val="32"/>
        </w:rPr>
      </w:pPr>
      <w:r w:rsidRPr="00B46D60">
        <w:rPr>
          <w:color w:val="000000"/>
          <w:sz w:val="32"/>
          <w:szCs w:val="32"/>
        </w:rPr>
        <w:br w:type="page"/>
      </w:r>
      <w:r w:rsidR="009045EE" w:rsidRPr="00B46D60">
        <w:rPr>
          <w:b/>
          <w:color w:val="000000"/>
          <w:sz w:val="32"/>
          <w:szCs w:val="32"/>
        </w:rPr>
        <w:lastRenderedPageBreak/>
        <w:t>Inhaltsverzeichnis</w:t>
      </w:r>
    </w:p>
    <w:p w14:paraId="1BFAD99A" w14:textId="77777777" w:rsidR="009045EE" w:rsidRPr="00B46D60" w:rsidRDefault="009045EE" w:rsidP="005867CE">
      <w:pPr>
        <w:ind w:left="709" w:hanging="709"/>
        <w:rPr>
          <w:rFonts w:ascii="Segoe UI" w:hAnsi="Segoe UI" w:cs="Segoe UI"/>
          <w:color w:val="000000"/>
          <w:sz w:val="18"/>
          <w:szCs w:val="18"/>
        </w:rPr>
      </w:pPr>
    </w:p>
    <w:bookmarkStart w:id="0" w:name="_Toc66359942"/>
    <w:bookmarkStart w:id="1" w:name="_Toc66362101"/>
    <w:p w14:paraId="606CA5CD" w14:textId="2FBC6F13" w:rsidR="00EF3375" w:rsidRDefault="003B4BB3">
      <w:pPr>
        <w:pStyle w:val="Verzeichnis1"/>
        <w:tabs>
          <w:tab w:val="left" w:pos="454"/>
          <w:tab w:val="right" w:leader="dot" w:pos="9599"/>
        </w:tabs>
        <w:rPr>
          <w:rFonts w:asciiTheme="minorHAnsi" w:eastAsiaTheme="minorEastAsia" w:hAnsiTheme="minorHAnsi" w:cstheme="minorBidi"/>
          <w:b w:val="0"/>
          <w:bCs w:val="0"/>
          <w:noProof/>
          <w:kern w:val="2"/>
          <w:lang w:eastAsia="de-DE"/>
          <w14:ligatures w14:val="standardContextual"/>
        </w:rPr>
      </w:pPr>
      <w:r>
        <w:rPr>
          <w:b w:val="0"/>
          <w:bCs w:val="0"/>
        </w:rPr>
        <w:fldChar w:fldCharType="begin"/>
      </w:r>
      <w:r>
        <w:rPr>
          <w:b w:val="0"/>
          <w:bCs w:val="0"/>
        </w:rPr>
        <w:instrText xml:space="preserve"> </w:instrText>
      </w:r>
      <w:r w:rsidR="00000000">
        <w:rPr>
          <w:b w:val="0"/>
          <w:bCs w:val="0"/>
        </w:rPr>
        <w:instrText>TOC</w:instrText>
      </w:r>
      <w:r>
        <w:rPr>
          <w:b w:val="0"/>
          <w:bCs w:val="0"/>
        </w:rPr>
        <w:instrText xml:space="preserve"> \o "1-3" </w:instrText>
      </w:r>
      <w:r>
        <w:rPr>
          <w:b w:val="0"/>
          <w:bCs w:val="0"/>
        </w:rPr>
        <w:fldChar w:fldCharType="separate"/>
      </w:r>
      <w:r w:rsidR="00EF3375">
        <w:rPr>
          <w:noProof/>
        </w:rPr>
        <w:t>1.</w:t>
      </w:r>
      <w:r w:rsidR="00EF3375">
        <w:rPr>
          <w:rFonts w:asciiTheme="minorHAnsi" w:eastAsiaTheme="minorEastAsia" w:hAnsiTheme="minorHAnsi" w:cstheme="minorBidi"/>
          <w:b w:val="0"/>
          <w:bCs w:val="0"/>
          <w:noProof/>
          <w:kern w:val="2"/>
          <w:lang w:eastAsia="de-DE"/>
          <w14:ligatures w14:val="standardContextual"/>
        </w:rPr>
        <w:tab/>
      </w:r>
      <w:r w:rsidR="00EF3375">
        <w:rPr>
          <w:noProof/>
        </w:rPr>
        <w:t>Abkürzungsverzeichnis</w:t>
      </w:r>
      <w:r w:rsidR="00EF3375">
        <w:rPr>
          <w:noProof/>
        </w:rPr>
        <w:tab/>
      </w:r>
      <w:r w:rsidR="00EF3375">
        <w:rPr>
          <w:noProof/>
        </w:rPr>
        <w:fldChar w:fldCharType="begin"/>
      </w:r>
      <w:r w:rsidR="00EF3375">
        <w:rPr>
          <w:noProof/>
        </w:rPr>
        <w:instrText xml:space="preserve"> PAGEREF _Toc183366424 \h </w:instrText>
      </w:r>
      <w:r w:rsidR="00EF3375">
        <w:rPr>
          <w:noProof/>
        </w:rPr>
      </w:r>
      <w:r w:rsidR="00EF3375">
        <w:rPr>
          <w:noProof/>
        </w:rPr>
        <w:fldChar w:fldCharType="separate"/>
      </w:r>
      <w:r w:rsidR="00EF3375">
        <w:rPr>
          <w:noProof/>
        </w:rPr>
        <w:t>2</w:t>
      </w:r>
      <w:r w:rsidR="00EF3375">
        <w:rPr>
          <w:noProof/>
        </w:rPr>
        <w:fldChar w:fldCharType="end"/>
      </w:r>
    </w:p>
    <w:p w14:paraId="43218E2D" w14:textId="065B1422" w:rsidR="00EF3375" w:rsidRDefault="00EF3375">
      <w:pPr>
        <w:pStyle w:val="Verzeichnis1"/>
        <w:tabs>
          <w:tab w:val="left" w:pos="454"/>
          <w:tab w:val="right" w:leader="dot" w:pos="9599"/>
        </w:tabs>
        <w:rPr>
          <w:rFonts w:asciiTheme="minorHAnsi" w:eastAsiaTheme="minorEastAsia" w:hAnsiTheme="minorHAnsi" w:cstheme="minorBidi"/>
          <w:b w:val="0"/>
          <w:bCs w:val="0"/>
          <w:noProof/>
          <w:kern w:val="2"/>
          <w:lang w:eastAsia="de-DE"/>
          <w14:ligatures w14:val="standardContextual"/>
        </w:rPr>
      </w:pPr>
      <w:r>
        <w:rPr>
          <w:noProof/>
        </w:rPr>
        <w:t>2.</w:t>
      </w:r>
      <w:r>
        <w:rPr>
          <w:rFonts w:asciiTheme="minorHAnsi" w:eastAsiaTheme="minorEastAsia" w:hAnsiTheme="minorHAnsi" w:cstheme="minorBidi"/>
          <w:b w:val="0"/>
          <w:bCs w:val="0"/>
          <w:noProof/>
          <w:kern w:val="2"/>
          <w:lang w:eastAsia="de-DE"/>
          <w14:ligatures w14:val="standardContextual"/>
        </w:rPr>
        <w:tab/>
      </w:r>
      <w:r>
        <w:rPr>
          <w:noProof/>
        </w:rPr>
        <w:t>Kommentierter Überblick über weitere Stufenmodelle</w:t>
      </w:r>
      <w:r>
        <w:rPr>
          <w:noProof/>
        </w:rPr>
        <w:tab/>
      </w:r>
      <w:r>
        <w:rPr>
          <w:noProof/>
        </w:rPr>
        <w:fldChar w:fldCharType="begin"/>
      </w:r>
      <w:r>
        <w:rPr>
          <w:noProof/>
        </w:rPr>
        <w:instrText xml:space="preserve"> PAGEREF _Toc183366425 \h </w:instrText>
      </w:r>
      <w:r>
        <w:rPr>
          <w:noProof/>
        </w:rPr>
      </w:r>
      <w:r>
        <w:rPr>
          <w:noProof/>
        </w:rPr>
        <w:fldChar w:fldCharType="separate"/>
      </w:r>
      <w:r>
        <w:rPr>
          <w:noProof/>
        </w:rPr>
        <w:t>3</w:t>
      </w:r>
      <w:r>
        <w:rPr>
          <w:noProof/>
        </w:rPr>
        <w:fldChar w:fldCharType="end"/>
      </w:r>
    </w:p>
    <w:p w14:paraId="79583E71" w14:textId="744663B0" w:rsidR="00EF3375" w:rsidRDefault="00EF3375">
      <w:pPr>
        <w:pStyle w:val="Verzeichnis2"/>
        <w:tabs>
          <w:tab w:val="right" w:leader="dot" w:pos="9599"/>
        </w:tabs>
        <w:rPr>
          <w:rFonts w:asciiTheme="minorHAnsi" w:eastAsiaTheme="minorEastAsia" w:hAnsiTheme="minorHAnsi" w:cstheme="minorBidi"/>
          <w:noProof/>
          <w:kern w:val="2"/>
          <w:lang w:eastAsia="de-DE"/>
          <w14:ligatures w14:val="standardContextual"/>
        </w:rPr>
      </w:pPr>
      <w:r>
        <w:rPr>
          <w:noProof/>
        </w:rPr>
        <w:t>a. Gemeinsamer europäischer Referenzrahmen für Sprachen (GeR)</w:t>
      </w:r>
      <w:r>
        <w:rPr>
          <w:noProof/>
        </w:rPr>
        <w:tab/>
      </w:r>
      <w:r>
        <w:rPr>
          <w:noProof/>
        </w:rPr>
        <w:fldChar w:fldCharType="begin"/>
      </w:r>
      <w:r>
        <w:rPr>
          <w:noProof/>
        </w:rPr>
        <w:instrText xml:space="preserve"> PAGEREF _Toc183366426 \h </w:instrText>
      </w:r>
      <w:r>
        <w:rPr>
          <w:noProof/>
        </w:rPr>
      </w:r>
      <w:r>
        <w:rPr>
          <w:noProof/>
        </w:rPr>
        <w:fldChar w:fldCharType="separate"/>
      </w:r>
      <w:r>
        <w:rPr>
          <w:noProof/>
        </w:rPr>
        <w:t>3</w:t>
      </w:r>
      <w:r>
        <w:rPr>
          <w:noProof/>
        </w:rPr>
        <w:fldChar w:fldCharType="end"/>
      </w:r>
    </w:p>
    <w:p w14:paraId="49607D0C" w14:textId="25F8F167" w:rsidR="00EF3375" w:rsidRDefault="00EF3375">
      <w:pPr>
        <w:pStyle w:val="Verzeichnis2"/>
        <w:tabs>
          <w:tab w:val="right" w:leader="dot" w:pos="9599"/>
        </w:tabs>
        <w:rPr>
          <w:rFonts w:asciiTheme="minorHAnsi" w:eastAsiaTheme="minorEastAsia" w:hAnsiTheme="minorHAnsi" w:cstheme="minorBidi"/>
          <w:noProof/>
          <w:kern w:val="2"/>
          <w:lang w:eastAsia="de-DE"/>
          <w14:ligatures w14:val="standardContextual"/>
        </w:rPr>
      </w:pPr>
      <w:r w:rsidRPr="00A40892">
        <w:rPr>
          <w:noProof/>
          <w:bdr w:val="none" w:sz="0" w:space="0" w:color="auto" w:frame="1"/>
        </w:rPr>
        <w:t>b. Studie „Deutsch Englisch Schülerleistung International“ (DESI)</w:t>
      </w:r>
      <w:r>
        <w:rPr>
          <w:noProof/>
        </w:rPr>
        <w:tab/>
      </w:r>
      <w:r>
        <w:rPr>
          <w:noProof/>
        </w:rPr>
        <w:fldChar w:fldCharType="begin"/>
      </w:r>
      <w:r>
        <w:rPr>
          <w:noProof/>
        </w:rPr>
        <w:instrText xml:space="preserve"> PAGEREF _Toc183366427 \h </w:instrText>
      </w:r>
      <w:r>
        <w:rPr>
          <w:noProof/>
        </w:rPr>
      </w:r>
      <w:r>
        <w:rPr>
          <w:noProof/>
        </w:rPr>
        <w:fldChar w:fldCharType="separate"/>
      </w:r>
      <w:r>
        <w:rPr>
          <w:noProof/>
        </w:rPr>
        <w:t>5</w:t>
      </w:r>
      <w:r>
        <w:rPr>
          <w:noProof/>
        </w:rPr>
        <w:fldChar w:fldCharType="end"/>
      </w:r>
    </w:p>
    <w:p w14:paraId="15AA02EA" w14:textId="1D99F9C1" w:rsidR="00EF3375" w:rsidRDefault="00EF3375">
      <w:pPr>
        <w:pStyle w:val="Verzeichnis2"/>
        <w:tabs>
          <w:tab w:val="right" w:leader="dot" w:pos="9599"/>
        </w:tabs>
        <w:rPr>
          <w:rFonts w:asciiTheme="minorHAnsi" w:eastAsiaTheme="minorEastAsia" w:hAnsiTheme="minorHAnsi" w:cstheme="minorBidi"/>
          <w:noProof/>
          <w:kern w:val="2"/>
          <w:lang w:eastAsia="de-DE"/>
          <w14:ligatures w14:val="standardContextual"/>
        </w:rPr>
      </w:pPr>
      <w:r w:rsidRPr="00A40892">
        <w:rPr>
          <w:noProof/>
          <w:bdr w:val="none" w:sz="0" w:space="0" w:color="auto" w:frame="1"/>
        </w:rPr>
        <w:t>c. Entwicklungsstufen grammatikalischer Kompetenz nach Pienemanns Processability Theory (PT)</w:t>
      </w:r>
      <w:r>
        <w:rPr>
          <w:noProof/>
        </w:rPr>
        <w:tab/>
      </w:r>
      <w:r>
        <w:rPr>
          <w:noProof/>
        </w:rPr>
        <w:fldChar w:fldCharType="begin"/>
      </w:r>
      <w:r>
        <w:rPr>
          <w:noProof/>
        </w:rPr>
        <w:instrText xml:space="preserve"> PAGEREF _Toc183366428 \h </w:instrText>
      </w:r>
      <w:r>
        <w:rPr>
          <w:noProof/>
        </w:rPr>
      </w:r>
      <w:r>
        <w:rPr>
          <w:noProof/>
        </w:rPr>
        <w:fldChar w:fldCharType="separate"/>
      </w:r>
      <w:r>
        <w:rPr>
          <w:noProof/>
        </w:rPr>
        <w:t>7</w:t>
      </w:r>
      <w:r>
        <w:rPr>
          <w:noProof/>
        </w:rPr>
        <w:fldChar w:fldCharType="end"/>
      </w:r>
    </w:p>
    <w:p w14:paraId="363E7E69" w14:textId="590302B3" w:rsidR="00EF3375" w:rsidRDefault="00EF3375">
      <w:pPr>
        <w:pStyle w:val="Verzeichnis1"/>
        <w:tabs>
          <w:tab w:val="left" w:pos="454"/>
          <w:tab w:val="right" w:leader="dot" w:pos="9599"/>
        </w:tabs>
        <w:rPr>
          <w:rFonts w:asciiTheme="minorHAnsi" w:eastAsiaTheme="minorEastAsia" w:hAnsiTheme="minorHAnsi" w:cstheme="minorBidi"/>
          <w:b w:val="0"/>
          <w:bCs w:val="0"/>
          <w:noProof/>
          <w:kern w:val="2"/>
          <w:lang w:eastAsia="de-DE"/>
          <w14:ligatures w14:val="standardContextual"/>
        </w:rPr>
      </w:pPr>
      <w:r>
        <w:rPr>
          <w:noProof/>
        </w:rPr>
        <w:t>3.</w:t>
      </w:r>
      <w:r>
        <w:rPr>
          <w:rFonts w:asciiTheme="minorHAnsi" w:eastAsiaTheme="minorEastAsia" w:hAnsiTheme="minorHAnsi" w:cstheme="minorBidi"/>
          <w:b w:val="0"/>
          <w:bCs w:val="0"/>
          <w:noProof/>
          <w:kern w:val="2"/>
          <w:lang w:eastAsia="de-DE"/>
          <w14:ligatures w14:val="standardContextual"/>
        </w:rPr>
        <w:tab/>
      </w:r>
      <w:r>
        <w:rPr>
          <w:noProof/>
        </w:rPr>
        <w:t>Literaturverzeichnis</w:t>
      </w:r>
      <w:r>
        <w:rPr>
          <w:noProof/>
        </w:rPr>
        <w:tab/>
      </w:r>
      <w:r>
        <w:rPr>
          <w:noProof/>
        </w:rPr>
        <w:fldChar w:fldCharType="begin"/>
      </w:r>
      <w:r>
        <w:rPr>
          <w:noProof/>
        </w:rPr>
        <w:instrText xml:space="preserve"> PAGEREF _Toc183366429 \h </w:instrText>
      </w:r>
      <w:r>
        <w:rPr>
          <w:noProof/>
        </w:rPr>
      </w:r>
      <w:r>
        <w:rPr>
          <w:noProof/>
        </w:rPr>
        <w:fldChar w:fldCharType="separate"/>
      </w:r>
      <w:r>
        <w:rPr>
          <w:noProof/>
        </w:rPr>
        <w:t>8</w:t>
      </w:r>
      <w:r>
        <w:rPr>
          <w:noProof/>
        </w:rPr>
        <w:fldChar w:fldCharType="end"/>
      </w:r>
    </w:p>
    <w:p w14:paraId="09D320F4" w14:textId="16844CDA" w:rsidR="00FB1A5D" w:rsidRPr="00B46D60" w:rsidRDefault="003B4BB3" w:rsidP="00DF0772">
      <w:pPr>
        <w:pStyle w:val="FlietextREMI"/>
      </w:pPr>
      <w:r>
        <w:rPr>
          <w:rFonts w:eastAsia="Calibri"/>
          <w:b/>
          <w:bCs/>
          <w:color w:val="auto"/>
        </w:rPr>
        <w:fldChar w:fldCharType="end"/>
      </w:r>
    </w:p>
    <w:p w14:paraId="03A3ED1D" w14:textId="77777777" w:rsidR="00FB1A5D" w:rsidRPr="00B46D60" w:rsidRDefault="00FB1A5D" w:rsidP="001B5962">
      <w:pPr>
        <w:pBdr>
          <w:left w:val="none" w:sz="4" w:space="2" w:color="000000"/>
        </w:pBdr>
        <w:tabs>
          <w:tab w:val="left" w:pos="851"/>
        </w:tabs>
        <w:rPr>
          <w:b/>
          <w:bCs/>
          <w:color w:val="000000"/>
        </w:rPr>
      </w:pPr>
    </w:p>
    <w:p w14:paraId="6B17B884" w14:textId="77777777" w:rsidR="000A1798" w:rsidRPr="00297336" w:rsidRDefault="0030134D" w:rsidP="00297336">
      <w:pPr>
        <w:pStyle w:val="berschrift1REMI"/>
      </w:pPr>
      <w:bookmarkStart w:id="2" w:name="_Toc183366424"/>
      <w:r w:rsidRPr="00297336">
        <w:t>Abkürzungsverzeichnis</w:t>
      </w:r>
      <w:bookmarkEnd w:id="2"/>
    </w:p>
    <w:bookmarkEnd w:id="0"/>
    <w:bookmarkEnd w:id="1"/>
    <w:p w14:paraId="66044CA3" w14:textId="77777777" w:rsidR="00EF3375" w:rsidRPr="009C65F0" w:rsidRDefault="00EF3375" w:rsidP="00EF3375">
      <w:pPr>
        <w:pStyle w:val="FarbigeListe-Akzent1"/>
      </w:pPr>
      <w:proofErr w:type="spellStart"/>
      <w:r w:rsidRPr="009C65F0">
        <w:t>ReMi</w:t>
      </w:r>
      <w:proofErr w:type="spellEnd"/>
      <w:r w:rsidRPr="009C65F0">
        <w:tab/>
      </w:r>
      <w:r>
        <w:tab/>
      </w:r>
      <w:r w:rsidRPr="009C65F0">
        <w:t xml:space="preserve">= </w:t>
      </w:r>
      <w:proofErr w:type="spellStart"/>
      <w:r w:rsidRPr="009C65F0">
        <w:t>Reckahner</w:t>
      </w:r>
      <w:proofErr w:type="spellEnd"/>
      <w:r w:rsidRPr="009C65F0">
        <w:t xml:space="preserve"> Modelle zur inklusiven Unterrichtsplanung</w:t>
      </w:r>
    </w:p>
    <w:p w14:paraId="4DFD012D" w14:textId="77777777" w:rsidR="00EF3375" w:rsidRPr="009C65F0" w:rsidRDefault="00EF3375" w:rsidP="00EF3375">
      <w:pPr>
        <w:pStyle w:val="FarbigeListe-Akzent1"/>
      </w:pPr>
      <w:proofErr w:type="spellStart"/>
      <w:r w:rsidRPr="009C65F0">
        <w:t>SuS</w:t>
      </w:r>
      <w:proofErr w:type="spellEnd"/>
      <w:r w:rsidRPr="009C65F0">
        <w:tab/>
      </w:r>
      <w:r w:rsidRPr="009C65F0">
        <w:tab/>
        <w:t>= Schülerinnen und Schüler</w:t>
      </w:r>
    </w:p>
    <w:p w14:paraId="7E22EDC4" w14:textId="77777777" w:rsidR="00EF3375" w:rsidRPr="00482A92" w:rsidRDefault="00EF3375" w:rsidP="00EF3375">
      <w:pPr>
        <w:pStyle w:val="FarbigeListe-Akzent1"/>
        <w:rPr>
          <w:rFonts w:ascii="Aptos" w:hAnsi="Aptos" w:cs="Aptos"/>
        </w:rPr>
      </w:pPr>
      <w:proofErr w:type="spellStart"/>
      <w:r w:rsidRPr="00482A92">
        <w:rPr>
          <w:rFonts w:ascii="Aptos" w:hAnsi="Aptos" w:cs="Aptos"/>
        </w:rPr>
        <w:t>GeR</w:t>
      </w:r>
      <w:proofErr w:type="spellEnd"/>
      <w:r w:rsidRPr="00482A92">
        <w:rPr>
          <w:rFonts w:ascii="Aptos" w:hAnsi="Aptos" w:cs="Aptos"/>
        </w:rPr>
        <w:t xml:space="preserve">          </w:t>
      </w:r>
      <w:r>
        <w:rPr>
          <w:rFonts w:ascii="Aptos" w:hAnsi="Aptos" w:cs="Aptos"/>
        </w:rPr>
        <w:tab/>
      </w:r>
      <w:r w:rsidRPr="00482A92">
        <w:rPr>
          <w:rFonts w:ascii="Aptos" w:hAnsi="Aptos" w:cs="Aptos"/>
        </w:rPr>
        <w:t xml:space="preserve">= Gemeinsamer </w:t>
      </w:r>
      <w:proofErr w:type="spellStart"/>
      <w:r w:rsidRPr="00482A92">
        <w:rPr>
          <w:rFonts w:ascii="Aptos" w:hAnsi="Aptos" w:cs="Aptos"/>
        </w:rPr>
        <w:t>europäischer</w:t>
      </w:r>
      <w:proofErr w:type="spellEnd"/>
      <w:r w:rsidRPr="00482A92">
        <w:rPr>
          <w:rFonts w:ascii="Aptos" w:hAnsi="Aptos" w:cs="Aptos"/>
        </w:rPr>
        <w:t xml:space="preserve"> Referenzrahmen </w:t>
      </w:r>
      <w:proofErr w:type="spellStart"/>
      <w:r w:rsidRPr="00482A92">
        <w:rPr>
          <w:rFonts w:ascii="Aptos" w:hAnsi="Aptos" w:cs="Aptos"/>
        </w:rPr>
        <w:t>für</w:t>
      </w:r>
      <w:proofErr w:type="spellEnd"/>
      <w:r w:rsidRPr="00482A92">
        <w:rPr>
          <w:rFonts w:ascii="Aptos" w:hAnsi="Aptos" w:cs="Aptos"/>
        </w:rPr>
        <w:t xml:space="preserve"> Sprachen </w:t>
      </w:r>
    </w:p>
    <w:p w14:paraId="1D0870EA" w14:textId="77777777" w:rsidR="00EF3375" w:rsidRPr="00482A92" w:rsidRDefault="00EF3375" w:rsidP="00EF3375">
      <w:pPr>
        <w:pStyle w:val="FarbigeListe-Akzent1"/>
        <w:rPr>
          <w:rFonts w:ascii="Aptos" w:hAnsi="Aptos" w:cs="Aptos"/>
        </w:rPr>
      </w:pPr>
      <w:r w:rsidRPr="00482A92">
        <w:rPr>
          <w:rFonts w:ascii="Aptos" w:hAnsi="Aptos" w:cs="Aptos"/>
        </w:rPr>
        <w:t xml:space="preserve">EPS                   </w:t>
      </w:r>
      <w:r>
        <w:rPr>
          <w:rFonts w:ascii="Aptos" w:hAnsi="Aptos" w:cs="Aptos"/>
        </w:rPr>
        <w:tab/>
      </w:r>
      <w:r w:rsidRPr="00482A92">
        <w:rPr>
          <w:rFonts w:ascii="Aptos" w:hAnsi="Aptos" w:cs="Aptos"/>
        </w:rPr>
        <w:t xml:space="preserve">= Europäisches Portfolio der Sprachen </w:t>
      </w:r>
    </w:p>
    <w:p w14:paraId="67E08C75" w14:textId="77777777" w:rsidR="00EF3375" w:rsidRPr="00482A92" w:rsidRDefault="00EF3375" w:rsidP="00EF3375">
      <w:pPr>
        <w:pStyle w:val="FarbigeListe-Akzent1"/>
        <w:rPr>
          <w:rFonts w:ascii="Aptos" w:hAnsi="Aptos" w:cs="Aptos"/>
        </w:rPr>
      </w:pPr>
      <w:r w:rsidRPr="00482A92">
        <w:rPr>
          <w:rFonts w:ascii="Aptos" w:hAnsi="Aptos" w:cs="Aptos"/>
        </w:rPr>
        <w:t xml:space="preserve">KC                    </w:t>
      </w:r>
      <w:r>
        <w:rPr>
          <w:rFonts w:ascii="Aptos" w:hAnsi="Aptos" w:cs="Aptos"/>
        </w:rPr>
        <w:tab/>
      </w:r>
      <w:r w:rsidRPr="00482A92">
        <w:rPr>
          <w:rFonts w:ascii="Aptos" w:hAnsi="Aptos" w:cs="Aptos"/>
        </w:rPr>
        <w:t>= Kerncurriculum</w:t>
      </w:r>
    </w:p>
    <w:p w14:paraId="2C796156" w14:textId="77777777" w:rsidR="00EF3375" w:rsidRPr="00482A92" w:rsidRDefault="00EF3375" w:rsidP="00EF3375">
      <w:pPr>
        <w:pStyle w:val="FarbigeListe-Akzent1"/>
        <w:rPr>
          <w:rFonts w:ascii="Aptos" w:hAnsi="Aptos" w:cs="Aptos"/>
          <w:lang w:val="en-US"/>
        </w:rPr>
      </w:pPr>
      <w:r w:rsidRPr="00482A92">
        <w:rPr>
          <w:rFonts w:ascii="Aptos" w:hAnsi="Aptos" w:cs="Aptos"/>
          <w:lang w:val="en-US"/>
        </w:rPr>
        <w:t xml:space="preserve">KMK             </w:t>
      </w:r>
      <w:r>
        <w:rPr>
          <w:rFonts w:ascii="Aptos" w:hAnsi="Aptos" w:cs="Aptos"/>
          <w:lang w:val="en-US"/>
        </w:rPr>
        <w:tab/>
      </w:r>
      <w:r w:rsidRPr="00482A92">
        <w:rPr>
          <w:rFonts w:ascii="Aptos" w:hAnsi="Aptos" w:cs="Aptos"/>
          <w:lang w:val="en-US"/>
        </w:rPr>
        <w:t xml:space="preserve">= </w:t>
      </w:r>
      <w:proofErr w:type="spellStart"/>
      <w:r w:rsidRPr="00482A92">
        <w:rPr>
          <w:rFonts w:ascii="Aptos" w:hAnsi="Aptos" w:cs="Aptos"/>
          <w:lang w:val="en-US"/>
        </w:rPr>
        <w:t>Kultusministerkonferenz</w:t>
      </w:r>
      <w:proofErr w:type="spellEnd"/>
    </w:p>
    <w:p w14:paraId="4797EB3F" w14:textId="77777777" w:rsidR="00EF3375" w:rsidRPr="00482A92" w:rsidRDefault="00EF3375" w:rsidP="00EF3375">
      <w:pPr>
        <w:pStyle w:val="FarbigeListe-Akzent1"/>
        <w:rPr>
          <w:rFonts w:ascii="Aptos" w:hAnsi="Aptos" w:cs="Aptos"/>
          <w:lang w:val="en-US"/>
        </w:rPr>
      </w:pPr>
      <w:r w:rsidRPr="00482A92">
        <w:rPr>
          <w:rStyle w:val="cita"/>
          <w:rFonts w:ascii="Aptos" w:hAnsi="Aptos" w:cs="Aptos"/>
          <w:iCs/>
          <w:szCs w:val="22"/>
          <w:lang w:val="en-US"/>
        </w:rPr>
        <w:t>TBLT</w:t>
      </w:r>
      <w:r w:rsidRPr="00482A92">
        <w:rPr>
          <w:rStyle w:val="cita"/>
          <w:rFonts w:ascii="Aptos" w:hAnsi="Aptos" w:cs="Aptos"/>
          <w:iCs/>
          <w:lang w:val="en-US"/>
        </w:rPr>
        <w:t xml:space="preserve">                </w:t>
      </w:r>
      <w:r>
        <w:rPr>
          <w:rStyle w:val="cita"/>
          <w:rFonts w:ascii="Aptos" w:hAnsi="Aptos" w:cs="Aptos"/>
          <w:iCs/>
          <w:lang w:val="en-US"/>
        </w:rPr>
        <w:tab/>
      </w:r>
      <w:r w:rsidRPr="00482A92">
        <w:rPr>
          <w:rStyle w:val="cita"/>
          <w:rFonts w:ascii="Aptos" w:hAnsi="Aptos" w:cs="Aptos"/>
          <w:iCs/>
          <w:lang w:val="en-US"/>
        </w:rPr>
        <w:t xml:space="preserve">= </w:t>
      </w:r>
      <w:r w:rsidRPr="00482A92">
        <w:rPr>
          <w:rStyle w:val="cita"/>
          <w:rFonts w:ascii="Aptos" w:hAnsi="Aptos" w:cs="Aptos"/>
          <w:iCs/>
          <w:szCs w:val="22"/>
          <w:lang w:val="en-US"/>
        </w:rPr>
        <w:t xml:space="preserve">Task-Based Language Learning and Teaching </w:t>
      </w:r>
    </w:p>
    <w:p w14:paraId="2A28A2E9" w14:textId="77777777" w:rsidR="00EF3375" w:rsidRPr="00482A92" w:rsidRDefault="00EF3375" w:rsidP="00EF3375">
      <w:pPr>
        <w:pStyle w:val="FarbigeListe-Akzent1"/>
        <w:rPr>
          <w:rStyle w:val="cita"/>
          <w:rFonts w:ascii="Aptos" w:hAnsi="Aptos" w:cs="Aptos"/>
          <w:iCs/>
          <w:szCs w:val="22"/>
          <w:lang w:val="en-US"/>
        </w:rPr>
      </w:pPr>
      <w:r w:rsidRPr="00482A92">
        <w:rPr>
          <w:rStyle w:val="cita"/>
          <w:rFonts w:ascii="Aptos" w:hAnsi="Aptos" w:cs="Aptos"/>
          <w:iCs/>
          <w:szCs w:val="22"/>
          <w:lang w:val="en-US"/>
        </w:rPr>
        <w:t xml:space="preserve">TBL  </w:t>
      </w:r>
      <w:r w:rsidRPr="00482A92">
        <w:rPr>
          <w:rStyle w:val="cita"/>
          <w:rFonts w:ascii="Aptos" w:hAnsi="Aptos" w:cs="Aptos"/>
          <w:iCs/>
          <w:lang w:val="en-US"/>
        </w:rPr>
        <w:t xml:space="preserve">            </w:t>
      </w:r>
      <w:r>
        <w:rPr>
          <w:rStyle w:val="cita"/>
          <w:rFonts w:ascii="Aptos" w:hAnsi="Aptos" w:cs="Aptos"/>
          <w:iCs/>
          <w:lang w:val="en-US"/>
        </w:rPr>
        <w:tab/>
      </w:r>
      <w:r w:rsidRPr="00482A92">
        <w:rPr>
          <w:rStyle w:val="cita"/>
          <w:rFonts w:ascii="Aptos" w:hAnsi="Aptos" w:cs="Aptos"/>
          <w:iCs/>
          <w:lang w:val="en-US"/>
        </w:rPr>
        <w:t xml:space="preserve">= </w:t>
      </w:r>
      <w:r w:rsidRPr="00482A92">
        <w:rPr>
          <w:rStyle w:val="cita"/>
          <w:rFonts w:ascii="Aptos" w:hAnsi="Aptos" w:cs="Aptos"/>
          <w:iCs/>
          <w:szCs w:val="22"/>
          <w:lang w:val="en-US"/>
        </w:rPr>
        <w:t xml:space="preserve">Task-Based Language Learning </w:t>
      </w:r>
    </w:p>
    <w:p w14:paraId="73FE8202" w14:textId="77777777" w:rsidR="00EF3375" w:rsidRPr="003E7ABB" w:rsidRDefault="00EF3375" w:rsidP="00EF3375">
      <w:pPr>
        <w:pStyle w:val="FarbigeListe-Akzent1"/>
        <w:rPr>
          <w:rFonts w:ascii="Aptos" w:hAnsi="Aptos" w:cs="Aptos"/>
          <w:lang w:val="en-GB"/>
        </w:rPr>
      </w:pPr>
      <w:proofErr w:type="spellStart"/>
      <w:r w:rsidRPr="003E7ABB">
        <w:rPr>
          <w:rFonts w:ascii="Aptos" w:hAnsi="Aptos" w:cs="Aptos"/>
          <w:lang w:val="en-GB"/>
        </w:rPr>
        <w:t>gL</w:t>
      </w:r>
      <w:proofErr w:type="spellEnd"/>
      <w:r w:rsidRPr="003E7ABB">
        <w:rPr>
          <w:rFonts w:ascii="Aptos" w:hAnsi="Aptos" w:cs="Aptos"/>
          <w:lang w:val="en-GB"/>
        </w:rPr>
        <w:t xml:space="preserve">               </w:t>
      </w:r>
      <w:r w:rsidRPr="003E7ABB">
        <w:rPr>
          <w:rFonts w:ascii="Aptos" w:hAnsi="Aptos" w:cs="Aptos"/>
          <w:lang w:val="en-GB"/>
        </w:rPr>
        <w:tab/>
        <w:t xml:space="preserve">= </w:t>
      </w:r>
      <w:proofErr w:type="spellStart"/>
      <w:r w:rsidRPr="003E7ABB">
        <w:rPr>
          <w:rFonts w:ascii="Aptos" w:hAnsi="Aptos" w:cs="Aptos"/>
          <w:lang w:val="en-GB"/>
        </w:rPr>
        <w:t>gemeinsames</w:t>
      </w:r>
      <w:proofErr w:type="spellEnd"/>
      <w:r w:rsidRPr="003E7ABB">
        <w:rPr>
          <w:rFonts w:ascii="Aptos" w:hAnsi="Aptos" w:cs="Aptos"/>
          <w:lang w:val="en-GB"/>
        </w:rPr>
        <w:t xml:space="preserve"> </w:t>
      </w:r>
      <w:proofErr w:type="spellStart"/>
      <w:r w:rsidRPr="003E7ABB">
        <w:rPr>
          <w:rFonts w:ascii="Aptos" w:hAnsi="Aptos" w:cs="Aptos"/>
          <w:lang w:val="en-GB"/>
        </w:rPr>
        <w:t>Lernen</w:t>
      </w:r>
      <w:proofErr w:type="spellEnd"/>
    </w:p>
    <w:p w14:paraId="05CE7DDE" w14:textId="77777777" w:rsidR="00EF3375" w:rsidRPr="00482A92" w:rsidRDefault="00EF3375" w:rsidP="00EF3375">
      <w:pPr>
        <w:pStyle w:val="FarbigeListe-Akzent1"/>
        <w:rPr>
          <w:rFonts w:ascii="Aptos" w:hAnsi="Aptos" w:cs="Aptos"/>
        </w:rPr>
      </w:pPr>
      <w:proofErr w:type="spellStart"/>
      <w:r w:rsidRPr="00482A92">
        <w:rPr>
          <w:rFonts w:ascii="Aptos" w:hAnsi="Aptos" w:cs="Aptos"/>
        </w:rPr>
        <w:t>iL</w:t>
      </w:r>
      <w:proofErr w:type="spellEnd"/>
      <w:r w:rsidRPr="00482A92">
        <w:rPr>
          <w:rFonts w:ascii="Aptos" w:hAnsi="Aptos" w:cs="Aptos"/>
        </w:rPr>
        <w:t xml:space="preserve">                        </w:t>
      </w:r>
      <w:r>
        <w:rPr>
          <w:rFonts w:ascii="Aptos" w:hAnsi="Aptos" w:cs="Aptos"/>
        </w:rPr>
        <w:tab/>
      </w:r>
      <w:r w:rsidRPr="00482A92">
        <w:rPr>
          <w:rFonts w:ascii="Aptos" w:hAnsi="Aptos" w:cs="Aptos"/>
        </w:rPr>
        <w:t>= individuelles Lernen</w:t>
      </w:r>
    </w:p>
    <w:p w14:paraId="5DBF59EE" w14:textId="77777777" w:rsidR="00EF3375" w:rsidRPr="00482A92" w:rsidRDefault="00EF3375" w:rsidP="00EF3375">
      <w:pPr>
        <w:pStyle w:val="FarbigeListe-Akzent1"/>
        <w:rPr>
          <w:rFonts w:ascii="Aptos" w:hAnsi="Aptos" w:cs="Aptos"/>
        </w:rPr>
      </w:pPr>
      <w:r w:rsidRPr="00482A92">
        <w:rPr>
          <w:rFonts w:ascii="Aptos" w:hAnsi="Aptos" w:cs="Aptos"/>
        </w:rPr>
        <w:t>DESI                     = Deutsch Englisch Schülerleistung International</w:t>
      </w:r>
    </w:p>
    <w:p w14:paraId="221E4B10" w14:textId="77777777" w:rsidR="00EF3375" w:rsidRPr="00B46D60" w:rsidRDefault="00EF3375" w:rsidP="00AB5024">
      <w:pPr>
        <w:pStyle w:val="FarbigeListe-Akzent1"/>
      </w:pPr>
    </w:p>
    <w:p w14:paraId="5FDC933B" w14:textId="77777777" w:rsidR="00144FD2" w:rsidRPr="00B46D60" w:rsidRDefault="00144FD2">
      <w:pPr>
        <w:rPr>
          <w:color w:val="000000"/>
        </w:rPr>
      </w:pPr>
      <w:bookmarkStart w:id="3" w:name="_Toc66359943"/>
      <w:bookmarkStart w:id="4" w:name="_Toc66362102"/>
    </w:p>
    <w:p w14:paraId="2C0937BE" w14:textId="77777777" w:rsidR="00144FD2" w:rsidRPr="00B46D60" w:rsidRDefault="00144FD2" w:rsidP="00144FD2">
      <w:pPr>
        <w:rPr>
          <w:color w:val="000000"/>
        </w:rPr>
      </w:pPr>
    </w:p>
    <w:p w14:paraId="78AC50C8" w14:textId="77777777" w:rsidR="00144FD2" w:rsidRPr="00B46D60" w:rsidRDefault="00144FD2" w:rsidP="009461A8">
      <w:pPr>
        <w:rPr>
          <w:rFonts w:eastAsia="Arial"/>
          <w:sz w:val="32"/>
          <w:szCs w:val="32"/>
        </w:rPr>
      </w:pPr>
      <w:r w:rsidRPr="00B46D60">
        <w:br w:type="page"/>
      </w:r>
    </w:p>
    <w:p w14:paraId="05A403EB" w14:textId="51ED294C" w:rsidR="0056425E" w:rsidRDefault="00EF3375" w:rsidP="00297336">
      <w:pPr>
        <w:pStyle w:val="berschrift1REMI"/>
      </w:pPr>
      <w:bookmarkStart w:id="5" w:name="_Toc183366425"/>
      <w:bookmarkEnd w:id="3"/>
      <w:bookmarkEnd w:id="4"/>
      <w:r>
        <w:lastRenderedPageBreak/>
        <w:t>Kommentierter Überblick über weitere Stufenmodelle</w:t>
      </w:r>
      <w:bookmarkEnd w:id="5"/>
    </w:p>
    <w:p w14:paraId="0D37610A" w14:textId="77777777" w:rsidR="00EF3375" w:rsidRPr="002F3C6D" w:rsidRDefault="00EF3375" w:rsidP="00EF3375">
      <w:pPr>
        <w:pStyle w:val="FlietextREMI"/>
      </w:pPr>
      <w:r w:rsidRPr="00D31697">
        <w:t xml:space="preserve">Nachfolgend werden </w:t>
      </w:r>
      <w:r>
        <w:t xml:space="preserve">ausgewählte </w:t>
      </w:r>
      <w:r w:rsidRPr="00D31697">
        <w:t xml:space="preserve">Stufenmodelle </w:t>
      </w:r>
      <w:r>
        <w:t xml:space="preserve">für das Unterrichtsfach Englisch </w:t>
      </w:r>
      <w:r w:rsidRPr="00D31697">
        <w:t xml:space="preserve">vorgestellt sowie kommentiert. </w:t>
      </w:r>
      <w:r>
        <w:t xml:space="preserve">Es wurden Modelle ausgewählt, die jeweils einen exemplarischen Charakter aufweisen. Somit wird kein Anspruch auf Vollständigkeit erhoben. Zunächst wird der </w:t>
      </w:r>
      <w:proofErr w:type="spellStart"/>
      <w:r>
        <w:t>GeR</w:t>
      </w:r>
      <w:proofErr w:type="spellEnd"/>
      <w:r>
        <w:t xml:space="preserve"> skizziert, da er europaweit die Grundlage par excellence zur Beschreibung von Sprachkompetenz darstellt. Im weiteren Verlauf wird auf die DESI-Studie Bezug genommen, </w:t>
      </w:r>
      <w:r w:rsidRPr="002F3C6D">
        <w:t>denn</w:t>
      </w:r>
      <w:r>
        <w:t xml:space="preserve"> sie berücksichtigt durch Testverfahren u.a. die im Rahmen des </w:t>
      </w:r>
      <w:proofErr w:type="spellStart"/>
      <w:r>
        <w:t>GeR</w:t>
      </w:r>
      <w:proofErr w:type="spellEnd"/>
      <w:r>
        <w:t xml:space="preserve"> benannten Kompetenzstufen und entwickelt sie weiter. </w:t>
      </w:r>
      <w:r w:rsidRPr="002F3C6D">
        <w:t>Abschließend wird</w:t>
      </w:r>
      <w:r>
        <w:t xml:space="preserve"> </w:t>
      </w:r>
      <w:r w:rsidRPr="002F3C6D">
        <w:rPr>
          <w:bCs/>
          <w:bdr w:val="none" w:sz="0" w:space="0" w:color="auto" w:frame="1"/>
        </w:rPr>
        <w:t xml:space="preserve">ein Stufenmodell </w:t>
      </w:r>
      <w:r>
        <w:rPr>
          <w:bCs/>
          <w:bdr w:val="none" w:sz="0" w:space="0" w:color="auto" w:frame="1"/>
        </w:rPr>
        <w:t>näher beschrieben, das (sprach-)wissenschaftlich fundiert ist lediglich einen Teilbereich sprachlicher Kompetenz (und zwar die grammatikalische Kompetenz) fokussiert</w:t>
      </w:r>
      <w:r w:rsidRPr="002F3C6D">
        <w:rPr>
          <w:bCs/>
          <w:bdr w:val="none" w:sz="0" w:space="0" w:color="auto" w:frame="1"/>
        </w:rPr>
        <w:t xml:space="preserve"> (Entwicklungsstufen grammatikalischer Kompetenz nach </w:t>
      </w:r>
      <w:proofErr w:type="spellStart"/>
      <w:r w:rsidRPr="002F3C6D">
        <w:rPr>
          <w:bCs/>
          <w:bdr w:val="none" w:sz="0" w:space="0" w:color="auto" w:frame="1"/>
        </w:rPr>
        <w:t>Pienemanns</w:t>
      </w:r>
      <w:proofErr w:type="spellEnd"/>
      <w:r w:rsidRPr="002F3C6D">
        <w:rPr>
          <w:bCs/>
          <w:bdr w:val="none" w:sz="0" w:space="0" w:color="auto" w:frame="1"/>
        </w:rPr>
        <w:t xml:space="preserve"> </w:t>
      </w:r>
      <w:proofErr w:type="spellStart"/>
      <w:r w:rsidRPr="002F3C6D">
        <w:rPr>
          <w:bCs/>
          <w:i/>
          <w:bdr w:val="none" w:sz="0" w:space="0" w:color="auto" w:frame="1"/>
        </w:rPr>
        <w:t>Processability</w:t>
      </w:r>
      <w:proofErr w:type="spellEnd"/>
      <w:r w:rsidRPr="002F3C6D">
        <w:rPr>
          <w:bCs/>
          <w:i/>
          <w:bdr w:val="none" w:sz="0" w:space="0" w:color="auto" w:frame="1"/>
        </w:rPr>
        <w:t xml:space="preserve"> Theory</w:t>
      </w:r>
      <w:r w:rsidRPr="002F3C6D">
        <w:rPr>
          <w:bCs/>
          <w:bdr w:val="none" w:sz="0" w:space="0" w:color="auto" w:frame="1"/>
        </w:rPr>
        <w:t>)</w:t>
      </w:r>
      <w:r>
        <w:rPr>
          <w:bCs/>
          <w:bdr w:val="none" w:sz="0" w:space="0" w:color="auto" w:frame="1"/>
        </w:rPr>
        <w:t>.</w:t>
      </w:r>
    </w:p>
    <w:p w14:paraId="0E6B9C55" w14:textId="77777777" w:rsidR="00EF3375" w:rsidRPr="00EF3375" w:rsidRDefault="00EF3375" w:rsidP="00EF3375">
      <w:pPr>
        <w:pStyle w:val="FlietextREMI"/>
      </w:pPr>
    </w:p>
    <w:p w14:paraId="5D44C446" w14:textId="77777777" w:rsidR="00EF3375" w:rsidRPr="00165339" w:rsidRDefault="00EF3375" w:rsidP="00EF3375">
      <w:pPr>
        <w:pStyle w:val="berschrift2"/>
      </w:pPr>
      <w:bookmarkStart w:id="6" w:name="_Toc66359970"/>
      <w:bookmarkStart w:id="7" w:name="_Toc66362131"/>
      <w:bookmarkStart w:id="8" w:name="_Toc183366426"/>
      <w:r w:rsidRPr="00165339">
        <w:t xml:space="preserve">a. Gemeinsamer </w:t>
      </w:r>
      <w:proofErr w:type="spellStart"/>
      <w:r w:rsidRPr="00165339">
        <w:t>europäischer</w:t>
      </w:r>
      <w:proofErr w:type="spellEnd"/>
      <w:r w:rsidRPr="00165339">
        <w:t xml:space="preserve"> Referenzrahmen </w:t>
      </w:r>
      <w:proofErr w:type="spellStart"/>
      <w:r w:rsidRPr="00165339">
        <w:t>für</w:t>
      </w:r>
      <w:proofErr w:type="spellEnd"/>
      <w:r w:rsidRPr="00165339">
        <w:t xml:space="preserve"> Sprachen (</w:t>
      </w:r>
      <w:proofErr w:type="spellStart"/>
      <w:r w:rsidRPr="00165339">
        <w:t>GeR</w:t>
      </w:r>
      <w:proofErr w:type="spellEnd"/>
      <w:r w:rsidRPr="00165339">
        <w:t>)</w:t>
      </w:r>
      <w:bookmarkEnd w:id="8"/>
    </w:p>
    <w:p w14:paraId="322AABF0" w14:textId="77777777" w:rsidR="00EF3375" w:rsidRDefault="00EF3375" w:rsidP="00EF3375">
      <w:pPr>
        <w:pStyle w:val="FlietextREMI"/>
      </w:pPr>
      <w:r>
        <w:t xml:space="preserve">Der </w:t>
      </w:r>
      <w:proofErr w:type="spellStart"/>
      <w:r>
        <w:t>GeR</w:t>
      </w:r>
      <w:proofErr w:type="spellEnd"/>
      <w:r>
        <w:t xml:space="preserve"> </w:t>
      </w:r>
      <w:r w:rsidRPr="00165339">
        <w:t xml:space="preserve">ist das Ergebnis langjähriger Forschungsarbeit führender </w:t>
      </w:r>
      <w:proofErr w:type="spellStart"/>
      <w:r w:rsidRPr="00165339">
        <w:t>Sprachwissenschaftler:innen</w:t>
      </w:r>
      <w:proofErr w:type="spellEnd"/>
      <w:r w:rsidRPr="00165339">
        <w:t xml:space="preserve"> und </w:t>
      </w:r>
      <w:proofErr w:type="spellStart"/>
      <w:r w:rsidRPr="00165339">
        <w:t>Pädagog:innen</w:t>
      </w:r>
      <w:proofErr w:type="spellEnd"/>
      <w:r w:rsidRPr="00165339">
        <w:t xml:space="preserve"> aller Mitgliedstaaten des Europarates, die 1971 begann. Im Jahr 1997 wurde </w:t>
      </w:r>
      <w:r>
        <w:t>er</w:t>
      </w:r>
      <w:r w:rsidRPr="00165339">
        <w:t xml:space="preserve"> erstmals vom Europarat veröffentlicht und im Jahr </w:t>
      </w:r>
      <w:r w:rsidRPr="00165339">
        <w:rPr>
          <w:color w:val="000000" w:themeColor="text1"/>
          <w:shd w:val="clear" w:color="auto" w:fill="FFFFFF"/>
        </w:rPr>
        <w:t>2001 von ihm als Standard zur Evaluierung der Sprachkompetenz empfohlen.</w:t>
      </w:r>
      <w:r w:rsidRPr="00165339">
        <w:t xml:space="preserve"> Mittlerweile ist er in 40 Sprachen verfügbar </w:t>
      </w:r>
      <w:r w:rsidRPr="00165339">
        <w:rPr>
          <w:color w:val="161616"/>
        </w:rPr>
        <w:t xml:space="preserve">und wird überall in Europa sowie in anderen Teilen der Welt verwendet. </w:t>
      </w:r>
      <w:r w:rsidRPr="00165339">
        <w:t xml:space="preserve">Dieser Referenzrahmen, der kein normatives Instrument darstellt, wurde entwickelt, um </w:t>
      </w:r>
      <w:proofErr w:type="spellStart"/>
      <w:r w:rsidRPr="00165339">
        <w:t>für</w:t>
      </w:r>
      <w:proofErr w:type="spellEnd"/>
      <w:r w:rsidRPr="00165339">
        <w:t xml:space="preserve"> alle Sprachlernenden europaweit vergleichbare Sprachlernziele und Lernleistungen zu beschreiben sowie Bewertungskriterien </w:t>
      </w:r>
      <w:proofErr w:type="spellStart"/>
      <w:r w:rsidRPr="00165339">
        <w:t>einzuführen</w:t>
      </w:r>
      <w:proofErr w:type="spellEnd"/>
      <w:r w:rsidRPr="00165339">
        <w:t xml:space="preserve">. Dabei unterscheidet die Sprachkompetenzskala des </w:t>
      </w:r>
      <w:proofErr w:type="spellStart"/>
      <w:r w:rsidRPr="00165339">
        <w:t>GeR</w:t>
      </w:r>
      <w:proofErr w:type="spellEnd"/>
      <w:r w:rsidRPr="00165339">
        <w:t xml:space="preserve"> sechs Stufen:</w:t>
      </w:r>
    </w:p>
    <w:p w14:paraId="564D9059" w14:textId="77777777" w:rsidR="00EF3375" w:rsidRDefault="00EF3375" w:rsidP="00EF3375">
      <w:pPr>
        <w:pStyle w:val="FlietextREMI"/>
        <w:rPr>
          <w:color w:val="161616"/>
        </w:rPr>
      </w:pPr>
    </w:p>
    <w:tbl>
      <w:tblPr>
        <w:tblStyle w:val="Tabellenraster"/>
        <w:tblW w:w="9634" w:type="dxa"/>
        <w:tblLook w:val="04A0" w:firstRow="1" w:lastRow="0" w:firstColumn="1" w:lastColumn="0" w:noHBand="0" w:noVBand="1"/>
      </w:tblPr>
      <w:tblGrid>
        <w:gridCol w:w="9634"/>
      </w:tblGrid>
      <w:tr w:rsidR="00EF3375" w:rsidRPr="00165339" w14:paraId="7EDDA05A" w14:textId="77777777" w:rsidTr="0070579E">
        <w:tc>
          <w:tcPr>
            <w:tcW w:w="9634" w:type="dxa"/>
            <w:shd w:val="clear" w:color="auto" w:fill="B7D4EF" w:themeFill="text2" w:themeFillTint="33"/>
          </w:tcPr>
          <w:p w14:paraId="7E402BCF" w14:textId="77777777" w:rsidR="00EF3375" w:rsidRPr="00165339" w:rsidRDefault="00EF3375" w:rsidP="0070579E">
            <w:pPr>
              <w:pStyle w:val="StandardWeb"/>
              <w:spacing w:before="0" w:beforeAutospacing="0" w:after="0" w:afterAutospacing="0"/>
              <w:ind w:right="-573"/>
              <w:jc w:val="both"/>
              <w:rPr>
                <w:rFonts w:asciiTheme="minorHAnsi" w:hAnsiTheme="minorHAnsi" w:cstheme="minorHAnsi"/>
                <w:b/>
                <w:color w:val="000000" w:themeColor="text1"/>
              </w:rPr>
            </w:pPr>
            <w:r w:rsidRPr="00165339">
              <w:rPr>
                <w:rFonts w:asciiTheme="minorHAnsi" w:hAnsiTheme="minorHAnsi" w:cstheme="minorHAnsi"/>
                <w:b/>
                <w:color w:val="000000" w:themeColor="text1"/>
              </w:rPr>
              <w:t>A Elementare Sprachverwendung</w:t>
            </w:r>
          </w:p>
        </w:tc>
      </w:tr>
      <w:tr w:rsidR="00EF3375" w:rsidRPr="00165339" w14:paraId="547243F4" w14:textId="77777777" w:rsidTr="0070579E">
        <w:tc>
          <w:tcPr>
            <w:tcW w:w="9634" w:type="dxa"/>
          </w:tcPr>
          <w:p w14:paraId="175D9C27" w14:textId="77777777" w:rsidR="00EF3375" w:rsidRPr="00165339" w:rsidRDefault="00EF3375" w:rsidP="0070579E">
            <w:pPr>
              <w:pStyle w:val="StandardWeb"/>
              <w:spacing w:before="0" w:beforeAutospacing="0" w:after="0" w:afterAutospacing="0"/>
              <w:ind w:right="-573"/>
              <w:jc w:val="both"/>
              <w:rPr>
                <w:rFonts w:asciiTheme="minorHAnsi" w:hAnsiTheme="minorHAnsi" w:cstheme="minorHAnsi"/>
                <w:b/>
                <w:color w:val="000000" w:themeColor="text1"/>
                <w:sz w:val="22"/>
                <w:szCs w:val="22"/>
              </w:rPr>
            </w:pPr>
            <w:r w:rsidRPr="00165339">
              <w:rPr>
                <w:rFonts w:asciiTheme="minorHAnsi" w:hAnsiTheme="minorHAnsi" w:cstheme="minorHAnsi"/>
                <w:b/>
                <w:color w:val="000000" w:themeColor="text1"/>
                <w:sz w:val="22"/>
                <w:szCs w:val="22"/>
              </w:rPr>
              <w:t>A1 Breakthrough</w:t>
            </w:r>
          </w:p>
          <w:p w14:paraId="7D3C3697" w14:textId="77777777" w:rsidR="00EF3375" w:rsidRPr="00165339" w:rsidRDefault="00EF3375" w:rsidP="0070579E">
            <w:pPr>
              <w:pStyle w:val="StandardWeb"/>
              <w:spacing w:before="0" w:beforeAutospacing="0" w:after="0" w:afterAutospacing="0"/>
              <w:ind w:right="-573"/>
              <w:jc w:val="both"/>
              <w:rPr>
                <w:rFonts w:asciiTheme="minorHAnsi" w:hAnsiTheme="minorHAnsi" w:cstheme="minorHAnsi"/>
                <w:b/>
                <w:color w:val="000000" w:themeColor="text1"/>
                <w:sz w:val="22"/>
                <w:szCs w:val="22"/>
              </w:rPr>
            </w:pPr>
            <w:r w:rsidRPr="00165339">
              <w:rPr>
                <w:rFonts w:asciiTheme="minorHAnsi" w:hAnsiTheme="minorHAnsi" w:cstheme="minorHAnsi"/>
                <w:b/>
                <w:color w:val="000000" w:themeColor="text1"/>
                <w:sz w:val="22"/>
                <w:szCs w:val="22"/>
              </w:rPr>
              <w:t>Anfänger</w:t>
            </w:r>
          </w:p>
          <w:p w14:paraId="0A07486D" w14:textId="77777777" w:rsidR="00EF3375" w:rsidRPr="00165339" w:rsidRDefault="00EF3375" w:rsidP="0070579E">
            <w:pPr>
              <w:rPr>
                <w:rFonts w:asciiTheme="minorHAnsi" w:hAnsiTheme="minorHAnsi" w:cstheme="minorHAnsi"/>
                <w:color w:val="000000" w:themeColor="text1"/>
                <w:sz w:val="20"/>
                <w:szCs w:val="20"/>
              </w:rPr>
            </w:pPr>
            <w:r w:rsidRPr="00165339">
              <w:rPr>
                <w:rFonts w:asciiTheme="minorHAnsi" w:hAnsiTheme="minorHAnsi" w:cstheme="minorHAnsi"/>
                <w:color w:val="000000" w:themeColor="text1"/>
                <w:sz w:val="20"/>
                <w:szCs w:val="20"/>
                <w:shd w:val="clear" w:color="auto" w:fill="FFFFFF"/>
              </w:rPr>
              <w:t>Kann vertraute, alltägliche Ausdrücke und ganz einfache Sätze verstehen und verwenden, die auf die Befriedigung konkreter Bedürfnisse zielen. Kann sich und andere vorstellen und anderen Leuten Fragen zu ihrer Person stellen – z. B. wo sie wohnen, was für Leute sie kennen oder was für Dinge sie haben – und kann auf Fragen dieser Art Antwort geben. Kann sich auf einfache Art verständigen, wenn die Gesprächspartnerinnen oder Gesprächspartner langsam und deutlich sprechen und bereit sind zu helfen.</w:t>
            </w:r>
          </w:p>
        </w:tc>
      </w:tr>
      <w:tr w:rsidR="00EF3375" w:rsidRPr="00165339" w14:paraId="7D810531" w14:textId="77777777" w:rsidTr="0070579E">
        <w:tc>
          <w:tcPr>
            <w:tcW w:w="9634" w:type="dxa"/>
          </w:tcPr>
          <w:p w14:paraId="3EA5D6FC" w14:textId="77777777" w:rsidR="00EF3375" w:rsidRPr="00165339" w:rsidRDefault="00EF3375" w:rsidP="0070579E">
            <w:pPr>
              <w:pStyle w:val="StandardWeb"/>
              <w:spacing w:before="0" w:beforeAutospacing="0" w:after="0" w:afterAutospacing="0"/>
              <w:ind w:right="-573"/>
              <w:jc w:val="both"/>
              <w:rPr>
                <w:rFonts w:asciiTheme="minorHAnsi" w:hAnsiTheme="minorHAnsi" w:cstheme="minorHAnsi"/>
                <w:b/>
                <w:color w:val="000000" w:themeColor="text1"/>
                <w:sz w:val="22"/>
                <w:szCs w:val="22"/>
              </w:rPr>
            </w:pPr>
            <w:r w:rsidRPr="00165339">
              <w:rPr>
                <w:rFonts w:asciiTheme="minorHAnsi" w:hAnsiTheme="minorHAnsi" w:cstheme="minorHAnsi"/>
                <w:b/>
                <w:color w:val="000000" w:themeColor="text1"/>
                <w:sz w:val="22"/>
                <w:szCs w:val="22"/>
              </w:rPr>
              <w:t xml:space="preserve">A2 </w:t>
            </w:r>
            <w:proofErr w:type="spellStart"/>
            <w:r w:rsidRPr="00165339">
              <w:rPr>
                <w:rFonts w:asciiTheme="minorHAnsi" w:hAnsiTheme="minorHAnsi" w:cstheme="minorHAnsi"/>
                <w:b/>
                <w:color w:val="000000" w:themeColor="text1"/>
                <w:sz w:val="22"/>
                <w:szCs w:val="22"/>
              </w:rPr>
              <w:t>Waystage</w:t>
            </w:r>
            <w:proofErr w:type="spellEnd"/>
          </w:p>
          <w:p w14:paraId="7B35583C" w14:textId="77777777" w:rsidR="00EF3375" w:rsidRPr="00165339" w:rsidRDefault="00EF3375" w:rsidP="0070579E">
            <w:pPr>
              <w:pStyle w:val="StandardWeb"/>
              <w:spacing w:before="0" w:beforeAutospacing="0" w:after="0" w:afterAutospacing="0"/>
              <w:ind w:right="-573"/>
              <w:jc w:val="both"/>
              <w:rPr>
                <w:rFonts w:asciiTheme="minorHAnsi" w:hAnsiTheme="minorHAnsi" w:cstheme="minorHAnsi"/>
                <w:b/>
                <w:color w:val="000000" w:themeColor="text1"/>
                <w:sz w:val="21"/>
                <w:szCs w:val="21"/>
              </w:rPr>
            </w:pPr>
            <w:r w:rsidRPr="00165339">
              <w:rPr>
                <w:rFonts w:asciiTheme="minorHAnsi" w:hAnsiTheme="minorHAnsi" w:cstheme="minorHAnsi"/>
                <w:b/>
                <w:color w:val="000000" w:themeColor="text1"/>
                <w:sz w:val="21"/>
                <w:szCs w:val="21"/>
              </w:rPr>
              <w:t>Grundlegende Kenntnisse</w:t>
            </w:r>
          </w:p>
          <w:p w14:paraId="4886FC11" w14:textId="77777777" w:rsidR="00EF3375" w:rsidRPr="00165339" w:rsidRDefault="00EF3375" w:rsidP="0070579E">
            <w:pPr>
              <w:rPr>
                <w:rFonts w:asciiTheme="minorHAnsi" w:hAnsiTheme="minorHAnsi" w:cstheme="minorHAnsi"/>
                <w:color w:val="000000" w:themeColor="text1"/>
                <w:sz w:val="20"/>
                <w:szCs w:val="20"/>
              </w:rPr>
            </w:pPr>
            <w:r w:rsidRPr="00165339">
              <w:rPr>
                <w:rFonts w:asciiTheme="minorHAnsi" w:hAnsiTheme="minorHAnsi" w:cstheme="minorHAnsi"/>
                <w:color w:val="000000" w:themeColor="text1"/>
                <w:sz w:val="20"/>
                <w:szCs w:val="20"/>
                <w:shd w:val="clear" w:color="auto" w:fill="FFFFFF"/>
              </w:rPr>
              <w:t>Kann Sätze und häufig gebrauchte Ausdrücke verstehen, die mit Bereichen von ganz unmittelbarer Bedeutung zusammenhängen (z. B. Informationen zur Person und zur Familie, Einkaufen, Arbeit, nähere Umgebung). Kann sich in einfachen, routinemäßigen Situationen verständigen, in denen es um einen einfachen und direkten Austausch von Informationen über vertraute und geläufige Dinge geht. Kann mit einfachen Mitteln die eigene Herkunft und Ausbildung, die direkte Umgebung und Dinge im Zusammenhang mit unmittelbaren Bedürfnissen beschreiben.</w:t>
            </w:r>
          </w:p>
        </w:tc>
      </w:tr>
    </w:tbl>
    <w:p w14:paraId="12BD2BA6" w14:textId="77777777" w:rsidR="00EF3375" w:rsidRDefault="00EF3375" w:rsidP="00EF3375">
      <w:pPr>
        <w:pStyle w:val="FlietextREMI"/>
        <w:rPr>
          <w:color w:val="161616"/>
        </w:rPr>
      </w:pPr>
    </w:p>
    <w:tbl>
      <w:tblPr>
        <w:tblStyle w:val="Tabellenraster"/>
        <w:tblW w:w="9634" w:type="dxa"/>
        <w:tblLook w:val="04A0" w:firstRow="1" w:lastRow="0" w:firstColumn="1" w:lastColumn="0" w:noHBand="0" w:noVBand="1"/>
      </w:tblPr>
      <w:tblGrid>
        <w:gridCol w:w="9634"/>
      </w:tblGrid>
      <w:tr w:rsidR="00EF3375" w:rsidRPr="00165339" w14:paraId="57C18C68" w14:textId="77777777" w:rsidTr="0070579E">
        <w:tc>
          <w:tcPr>
            <w:tcW w:w="9634" w:type="dxa"/>
            <w:shd w:val="clear" w:color="auto" w:fill="B7D4EF" w:themeFill="text2" w:themeFillTint="33"/>
          </w:tcPr>
          <w:p w14:paraId="74A7785D" w14:textId="77777777" w:rsidR="00EF3375" w:rsidRPr="00165339" w:rsidRDefault="00EF3375" w:rsidP="0070579E">
            <w:pPr>
              <w:pStyle w:val="StandardWeb"/>
              <w:spacing w:before="0" w:beforeAutospacing="0" w:after="0" w:afterAutospacing="0"/>
              <w:ind w:right="-573"/>
              <w:jc w:val="both"/>
              <w:rPr>
                <w:rFonts w:asciiTheme="minorHAnsi" w:hAnsiTheme="minorHAnsi" w:cstheme="minorHAnsi"/>
                <w:b/>
                <w:color w:val="000000" w:themeColor="text1"/>
              </w:rPr>
            </w:pPr>
            <w:r w:rsidRPr="00165339">
              <w:rPr>
                <w:rFonts w:asciiTheme="minorHAnsi" w:hAnsiTheme="minorHAnsi" w:cstheme="minorHAnsi"/>
                <w:b/>
                <w:color w:val="000000" w:themeColor="text1"/>
              </w:rPr>
              <w:t>B Selbstständige Sprachverwendung</w:t>
            </w:r>
          </w:p>
        </w:tc>
      </w:tr>
      <w:tr w:rsidR="00EF3375" w:rsidRPr="00165339" w14:paraId="66D5627F" w14:textId="77777777" w:rsidTr="0070579E">
        <w:tc>
          <w:tcPr>
            <w:tcW w:w="9634" w:type="dxa"/>
          </w:tcPr>
          <w:p w14:paraId="37345F1A" w14:textId="77777777" w:rsidR="00EF3375" w:rsidRPr="00165339" w:rsidRDefault="00EF3375" w:rsidP="0070579E">
            <w:pPr>
              <w:pStyle w:val="StandardWeb"/>
              <w:spacing w:before="0" w:beforeAutospacing="0" w:after="0" w:afterAutospacing="0"/>
              <w:ind w:right="-573"/>
              <w:jc w:val="both"/>
              <w:rPr>
                <w:rFonts w:asciiTheme="minorHAnsi" w:hAnsiTheme="minorHAnsi" w:cstheme="minorHAnsi"/>
                <w:b/>
                <w:color w:val="000000" w:themeColor="text1"/>
                <w:sz w:val="22"/>
                <w:szCs w:val="22"/>
              </w:rPr>
            </w:pPr>
            <w:r w:rsidRPr="00165339">
              <w:rPr>
                <w:rFonts w:asciiTheme="minorHAnsi" w:hAnsiTheme="minorHAnsi" w:cstheme="minorHAnsi"/>
                <w:b/>
                <w:color w:val="000000" w:themeColor="text1"/>
                <w:sz w:val="22"/>
                <w:szCs w:val="22"/>
              </w:rPr>
              <w:t>B1 Threshold</w:t>
            </w:r>
          </w:p>
          <w:p w14:paraId="6F3142CE" w14:textId="77777777" w:rsidR="00EF3375" w:rsidRPr="00165339" w:rsidRDefault="00EF3375" w:rsidP="0070579E">
            <w:pPr>
              <w:rPr>
                <w:rFonts w:asciiTheme="minorHAnsi" w:hAnsiTheme="minorHAnsi" w:cstheme="minorHAnsi"/>
                <w:b/>
                <w:color w:val="000000" w:themeColor="text1"/>
                <w:sz w:val="21"/>
                <w:szCs w:val="21"/>
                <w:shd w:val="clear" w:color="auto" w:fill="FFFFFF"/>
              </w:rPr>
            </w:pPr>
            <w:r w:rsidRPr="00165339">
              <w:rPr>
                <w:rFonts w:asciiTheme="minorHAnsi" w:hAnsiTheme="minorHAnsi" w:cstheme="minorHAnsi"/>
                <w:b/>
                <w:color w:val="000000" w:themeColor="text1"/>
                <w:sz w:val="21"/>
                <w:szCs w:val="21"/>
                <w:shd w:val="clear" w:color="auto" w:fill="FFFFFF"/>
              </w:rPr>
              <w:t>Fortgeschrittene Sprachverwendung</w:t>
            </w:r>
          </w:p>
          <w:p w14:paraId="4FDCDB49" w14:textId="77777777" w:rsidR="00EF3375" w:rsidRPr="00165339" w:rsidRDefault="00EF3375" w:rsidP="0070579E">
            <w:pPr>
              <w:rPr>
                <w:rFonts w:asciiTheme="minorHAnsi" w:hAnsiTheme="minorHAnsi" w:cstheme="minorHAnsi"/>
                <w:color w:val="000000" w:themeColor="text1"/>
                <w:sz w:val="20"/>
                <w:szCs w:val="20"/>
              </w:rPr>
            </w:pPr>
            <w:r w:rsidRPr="00165339">
              <w:rPr>
                <w:rFonts w:asciiTheme="minorHAnsi" w:hAnsiTheme="minorHAnsi" w:cstheme="minorHAnsi"/>
                <w:color w:val="000000" w:themeColor="text1"/>
                <w:sz w:val="20"/>
                <w:szCs w:val="20"/>
                <w:shd w:val="clear" w:color="auto" w:fill="FFFFFF"/>
              </w:rPr>
              <w:t xml:space="preserve">Kann die Hauptpunkte verstehen, wenn klare Standardsprache verwendet wird und wenn es um vertraute Dinge aus Arbeit, Schule, Freizeit usw. geht. Kann die meisten Situationen bewältigen, denen man auf Reisen im Sprachgebiet begegnet. Kann sich einfach und zusammenhängend über vertraute Themen und </w:t>
            </w:r>
            <w:r w:rsidRPr="00165339">
              <w:rPr>
                <w:rFonts w:asciiTheme="minorHAnsi" w:hAnsiTheme="minorHAnsi" w:cstheme="minorHAnsi"/>
                <w:color w:val="000000" w:themeColor="text1"/>
                <w:sz w:val="20"/>
                <w:szCs w:val="20"/>
                <w:shd w:val="clear" w:color="auto" w:fill="FFFFFF"/>
              </w:rPr>
              <w:lastRenderedPageBreak/>
              <w:t>persönliche Interessengebiete äußern. Kann über Erfahrungen und Ereignisse berichten, Träume, Hoffnungen und Ziele beschreiben und zu Plänen und Ansichten kurze Begründungen oder Erklärungen geben.</w:t>
            </w:r>
          </w:p>
        </w:tc>
      </w:tr>
      <w:tr w:rsidR="00EF3375" w:rsidRPr="00165339" w14:paraId="57C321C3" w14:textId="77777777" w:rsidTr="0070579E">
        <w:tc>
          <w:tcPr>
            <w:tcW w:w="9634" w:type="dxa"/>
          </w:tcPr>
          <w:p w14:paraId="2330A051" w14:textId="77777777" w:rsidR="00EF3375" w:rsidRPr="00165339" w:rsidRDefault="00EF3375" w:rsidP="0070579E">
            <w:pPr>
              <w:pStyle w:val="StandardWeb"/>
              <w:spacing w:before="0" w:beforeAutospacing="0" w:after="0" w:afterAutospacing="0"/>
              <w:ind w:right="-573"/>
              <w:jc w:val="both"/>
              <w:rPr>
                <w:rFonts w:asciiTheme="minorHAnsi" w:hAnsiTheme="minorHAnsi" w:cstheme="minorHAnsi"/>
                <w:b/>
                <w:color w:val="000000" w:themeColor="text1"/>
                <w:sz w:val="22"/>
                <w:szCs w:val="22"/>
              </w:rPr>
            </w:pPr>
            <w:r w:rsidRPr="00165339">
              <w:rPr>
                <w:rFonts w:asciiTheme="minorHAnsi" w:hAnsiTheme="minorHAnsi" w:cstheme="minorHAnsi"/>
                <w:b/>
                <w:color w:val="000000" w:themeColor="text1"/>
                <w:sz w:val="22"/>
                <w:szCs w:val="22"/>
              </w:rPr>
              <w:lastRenderedPageBreak/>
              <w:t>B2 Vantage</w:t>
            </w:r>
          </w:p>
          <w:p w14:paraId="1B8318C6" w14:textId="77777777" w:rsidR="00EF3375" w:rsidRPr="00165339" w:rsidRDefault="00EF3375" w:rsidP="0070579E">
            <w:pPr>
              <w:pStyle w:val="StandardWeb"/>
              <w:shd w:val="clear" w:color="auto" w:fill="FFFFFF"/>
              <w:spacing w:before="0" w:beforeAutospacing="0" w:after="0" w:afterAutospacing="0"/>
              <w:rPr>
                <w:rFonts w:asciiTheme="minorHAnsi" w:hAnsiTheme="minorHAnsi" w:cstheme="minorHAnsi"/>
                <w:b/>
                <w:color w:val="000000" w:themeColor="text1"/>
                <w:sz w:val="21"/>
                <w:szCs w:val="21"/>
              </w:rPr>
            </w:pPr>
            <w:r w:rsidRPr="00165339">
              <w:rPr>
                <w:rFonts w:asciiTheme="minorHAnsi" w:hAnsiTheme="minorHAnsi" w:cstheme="minorHAnsi"/>
                <w:b/>
                <w:color w:val="000000" w:themeColor="text1"/>
                <w:sz w:val="21"/>
                <w:szCs w:val="21"/>
              </w:rPr>
              <w:t>Selbstständige Sprachverwendung</w:t>
            </w:r>
          </w:p>
          <w:p w14:paraId="0F5A1323" w14:textId="77777777" w:rsidR="00EF3375" w:rsidRDefault="00EF3375" w:rsidP="0070579E">
            <w:pPr>
              <w:pStyle w:val="StandardWeb"/>
              <w:shd w:val="clear" w:color="auto" w:fill="FFFFFF"/>
              <w:spacing w:before="0" w:beforeAutospacing="0" w:after="0" w:afterAutospacing="0"/>
              <w:rPr>
                <w:rFonts w:asciiTheme="minorHAnsi" w:hAnsiTheme="minorHAnsi" w:cstheme="minorHAnsi"/>
                <w:color w:val="000000" w:themeColor="text1"/>
                <w:sz w:val="20"/>
                <w:szCs w:val="20"/>
              </w:rPr>
            </w:pPr>
            <w:r w:rsidRPr="00165339">
              <w:rPr>
                <w:rFonts w:asciiTheme="minorHAnsi" w:hAnsiTheme="minorHAnsi" w:cstheme="minorHAnsi"/>
                <w:color w:val="000000" w:themeColor="text1"/>
                <w:sz w:val="20"/>
                <w:szCs w:val="20"/>
              </w:rPr>
              <w:t>Kann die Hauptinhalte komplexer Texte zu konkreten und abstrakten Themen verstehen; versteht im eigenen Spezialgebiet auch Fachdiskussionen. Kann sich so spontan und fließend verständigen, dass ein normales Gespräch mit Muttersprachlern ohne größere Anstrengung auf beiden Seiten gut möglich ist. Kann sich zu einem breiten Themenspektrum klar und detailliert ausdrücken, einen Standpunkt zu einer aktuellen Frage erläutern und die Vor- und Nachteile verschiedener Möglichkeiten angeben.</w:t>
            </w:r>
          </w:p>
          <w:p w14:paraId="0D9CE9D4" w14:textId="77777777" w:rsidR="00EF3375" w:rsidRPr="00165339" w:rsidRDefault="00EF3375" w:rsidP="0070579E">
            <w:pPr>
              <w:pStyle w:val="StandardWeb"/>
              <w:shd w:val="clear" w:color="auto" w:fill="FFFFFF"/>
              <w:spacing w:before="0" w:beforeAutospacing="0" w:after="0" w:afterAutospacing="0"/>
              <w:rPr>
                <w:rFonts w:asciiTheme="minorHAnsi" w:hAnsiTheme="minorHAnsi" w:cstheme="minorHAnsi"/>
                <w:color w:val="000000" w:themeColor="text1"/>
                <w:sz w:val="20"/>
                <w:szCs w:val="20"/>
              </w:rPr>
            </w:pPr>
          </w:p>
        </w:tc>
      </w:tr>
    </w:tbl>
    <w:p w14:paraId="384AC790" w14:textId="77777777" w:rsidR="00EF3375" w:rsidRDefault="00EF3375" w:rsidP="00EF3375">
      <w:pPr>
        <w:pStyle w:val="FlietextREMI"/>
        <w:rPr>
          <w:color w:val="161616"/>
        </w:rPr>
      </w:pPr>
    </w:p>
    <w:tbl>
      <w:tblPr>
        <w:tblStyle w:val="Tabellenraster"/>
        <w:tblW w:w="9634" w:type="dxa"/>
        <w:tblLook w:val="04A0" w:firstRow="1" w:lastRow="0" w:firstColumn="1" w:lastColumn="0" w:noHBand="0" w:noVBand="1"/>
      </w:tblPr>
      <w:tblGrid>
        <w:gridCol w:w="9634"/>
      </w:tblGrid>
      <w:tr w:rsidR="00EF3375" w:rsidRPr="00165339" w14:paraId="20BA009D" w14:textId="77777777" w:rsidTr="0070579E">
        <w:tc>
          <w:tcPr>
            <w:tcW w:w="9634" w:type="dxa"/>
            <w:shd w:val="clear" w:color="auto" w:fill="B7D4EF" w:themeFill="text2" w:themeFillTint="33"/>
          </w:tcPr>
          <w:p w14:paraId="040075F6" w14:textId="77777777" w:rsidR="00EF3375" w:rsidRPr="00165339" w:rsidRDefault="00EF3375" w:rsidP="0070579E">
            <w:pPr>
              <w:pStyle w:val="StandardWeb"/>
              <w:spacing w:before="0" w:beforeAutospacing="0" w:after="0" w:afterAutospacing="0"/>
              <w:ind w:right="-573"/>
              <w:jc w:val="both"/>
              <w:rPr>
                <w:rFonts w:asciiTheme="minorHAnsi" w:hAnsiTheme="minorHAnsi" w:cstheme="minorHAnsi"/>
                <w:b/>
                <w:color w:val="000000" w:themeColor="text1"/>
              </w:rPr>
            </w:pPr>
            <w:r w:rsidRPr="00165339">
              <w:rPr>
                <w:rFonts w:asciiTheme="minorHAnsi" w:hAnsiTheme="minorHAnsi" w:cstheme="minorHAnsi"/>
                <w:b/>
                <w:color w:val="000000" w:themeColor="text1"/>
              </w:rPr>
              <w:t>C Kompetente Sprachverwendung</w:t>
            </w:r>
          </w:p>
        </w:tc>
      </w:tr>
      <w:tr w:rsidR="00EF3375" w:rsidRPr="00165339" w14:paraId="27E9492D" w14:textId="77777777" w:rsidTr="0070579E">
        <w:tc>
          <w:tcPr>
            <w:tcW w:w="9634" w:type="dxa"/>
          </w:tcPr>
          <w:p w14:paraId="1AB63AE3" w14:textId="77777777" w:rsidR="00EF3375" w:rsidRPr="00165339" w:rsidRDefault="00EF3375" w:rsidP="0070579E">
            <w:pPr>
              <w:pStyle w:val="StandardWeb"/>
              <w:spacing w:before="0" w:beforeAutospacing="0" w:after="0" w:afterAutospacing="0"/>
              <w:ind w:right="-573"/>
              <w:jc w:val="both"/>
              <w:rPr>
                <w:rFonts w:asciiTheme="minorHAnsi" w:hAnsiTheme="minorHAnsi" w:cstheme="minorHAnsi"/>
                <w:b/>
                <w:color w:val="000000" w:themeColor="text1"/>
                <w:sz w:val="22"/>
                <w:szCs w:val="22"/>
              </w:rPr>
            </w:pPr>
            <w:r w:rsidRPr="00165339">
              <w:rPr>
                <w:rFonts w:asciiTheme="minorHAnsi" w:hAnsiTheme="minorHAnsi" w:cstheme="minorHAnsi"/>
                <w:b/>
                <w:color w:val="000000" w:themeColor="text1"/>
                <w:sz w:val="22"/>
                <w:szCs w:val="22"/>
              </w:rPr>
              <w:t xml:space="preserve">C1 </w:t>
            </w:r>
            <w:proofErr w:type="spellStart"/>
            <w:r w:rsidRPr="00165339">
              <w:rPr>
                <w:rFonts w:asciiTheme="minorHAnsi" w:hAnsiTheme="minorHAnsi" w:cstheme="minorHAnsi"/>
                <w:b/>
                <w:color w:val="000000" w:themeColor="text1"/>
                <w:sz w:val="22"/>
                <w:szCs w:val="22"/>
              </w:rPr>
              <w:t>Effective</w:t>
            </w:r>
            <w:proofErr w:type="spellEnd"/>
            <w:r w:rsidRPr="00165339">
              <w:rPr>
                <w:rFonts w:asciiTheme="minorHAnsi" w:hAnsiTheme="minorHAnsi" w:cstheme="minorHAnsi"/>
                <w:b/>
                <w:color w:val="000000" w:themeColor="text1"/>
                <w:sz w:val="22"/>
                <w:szCs w:val="22"/>
              </w:rPr>
              <w:t xml:space="preserve"> </w:t>
            </w:r>
            <w:proofErr w:type="spellStart"/>
            <w:r w:rsidRPr="00165339">
              <w:rPr>
                <w:rFonts w:asciiTheme="minorHAnsi" w:hAnsiTheme="minorHAnsi" w:cstheme="minorHAnsi"/>
                <w:b/>
                <w:color w:val="000000" w:themeColor="text1"/>
                <w:sz w:val="22"/>
                <w:szCs w:val="22"/>
              </w:rPr>
              <w:t>Proficiency</w:t>
            </w:r>
            <w:proofErr w:type="spellEnd"/>
          </w:p>
          <w:p w14:paraId="5BFDE49D" w14:textId="77777777" w:rsidR="00EF3375" w:rsidRPr="00165339" w:rsidRDefault="00EF3375" w:rsidP="0070579E">
            <w:pPr>
              <w:pStyle w:val="StandardWeb"/>
              <w:spacing w:before="0" w:beforeAutospacing="0" w:after="0" w:afterAutospacing="0"/>
              <w:ind w:right="-573"/>
              <w:jc w:val="both"/>
              <w:rPr>
                <w:rFonts w:asciiTheme="minorHAnsi" w:hAnsiTheme="minorHAnsi" w:cstheme="minorHAnsi"/>
                <w:b/>
                <w:color w:val="000000" w:themeColor="text1"/>
                <w:sz w:val="21"/>
                <w:szCs w:val="21"/>
              </w:rPr>
            </w:pPr>
            <w:r w:rsidRPr="00165339">
              <w:rPr>
                <w:rFonts w:asciiTheme="minorHAnsi" w:hAnsiTheme="minorHAnsi" w:cstheme="minorHAnsi"/>
                <w:b/>
                <w:color w:val="000000" w:themeColor="text1"/>
                <w:sz w:val="21"/>
                <w:szCs w:val="21"/>
              </w:rPr>
              <w:t>Fachkundige Sprachkenntnisse</w:t>
            </w:r>
          </w:p>
          <w:p w14:paraId="3638462F" w14:textId="77777777" w:rsidR="00EF3375" w:rsidRPr="00165339" w:rsidRDefault="00EF3375" w:rsidP="0070579E">
            <w:pPr>
              <w:rPr>
                <w:rFonts w:asciiTheme="minorHAnsi" w:hAnsiTheme="minorHAnsi" w:cstheme="minorHAnsi"/>
                <w:color w:val="000000" w:themeColor="text1"/>
                <w:sz w:val="20"/>
                <w:szCs w:val="20"/>
              </w:rPr>
            </w:pPr>
            <w:r w:rsidRPr="00165339">
              <w:rPr>
                <w:rFonts w:asciiTheme="minorHAnsi" w:hAnsiTheme="minorHAnsi" w:cstheme="minorHAnsi"/>
                <w:color w:val="000000" w:themeColor="text1"/>
                <w:sz w:val="20"/>
                <w:szCs w:val="20"/>
                <w:shd w:val="clear" w:color="auto" w:fill="FFFFFF"/>
              </w:rPr>
              <w:t>Kann ein breites Spektrum anspruchsvoller, längerer Texte verstehen und auch implizite Bedeutungen erfassen. Kann sich spontan und fließend ausdrücken, ohne öfter deutlich erkennbar nach Worten suchen zu müssen. Kann die Sprache im gesellschaftlichen und beruflichen Leben oder in Ausbildung und Studium wirksam und flexibel gebrauchen. Kann sich klar, strukturiert und ausführlich zu komplexen Sachverhalten äußern und dabei verschiedene Mittel zur Textverknüpfung angemessen verwenden.</w:t>
            </w:r>
          </w:p>
        </w:tc>
      </w:tr>
      <w:tr w:rsidR="00EF3375" w:rsidRPr="00165339" w14:paraId="7ABFC7C4" w14:textId="77777777" w:rsidTr="0070579E">
        <w:tc>
          <w:tcPr>
            <w:tcW w:w="9634" w:type="dxa"/>
          </w:tcPr>
          <w:p w14:paraId="3BA8FD7E" w14:textId="77777777" w:rsidR="00EF3375" w:rsidRPr="00165339" w:rsidRDefault="00EF3375" w:rsidP="0070579E">
            <w:pPr>
              <w:pStyle w:val="StandardWeb"/>
              <w:spacing w:before="0" w:beforeAutospacing="0" w:after="0" w:afterAutospacing="0"/>
              <w:ind w:right="-573"/>
              <w:jc w:val="both"/>
              <w:rPr>
                <w:rFonts w:asciiTheme="minorHAnsi" w:hAnsiTheme="minorHAnsi" w:cstheme="minorHAnsi"/>
                <w:b/>
                <w:color w:val="000000" w:themeColor="text1"/>
                <w:sz w:val="22"/>
                <w:szCs w:val="22"/>
              </w:rPr>
            </w:pPr>
            <w:r w:rsidRPr="00165339">
              <w:rPr>
                <w:rFonts w:asciiTheme="minorHAnsi" w:hAnsiTheme="minorHAnsi" w:cstheme="minorHAnsi"/>
                <w:b/>
                <w:color w:val="000000" w:themeColor="text1"/>
                <w:sz w:val="22"/>
                <w:szCs w:val="22"/>
              </w:rPr>
              <w:t>C2 Mastery</w:t>
            </w:r>
          </w:p>
          <w:p w14:paraId="5D11A2D0" w14:textId="77777777" w:rsidR="00EF3375" w:rsidRPr="00165339" w:rsidRDefault="00EF3375" w:rsidP="0070579E">
            <w:pPr>
              <w:pStyle w:val="StandardWeb"/>
              <w:shd w:val="clear" w:color="auto" w:fill="FFFFFF"/>
              <w:spacing w:before="0" w:beforeAutospacing="0" w:after="0" w:afterAutospacing="0"/>
              <w:rPr>
                <w:rFonts w:asciiTheme="minorHAnsi" w:hAnsiTheme="minorHAnsi" w:cstheme="minorHAnsi"/>
                <w:b/>
                <w:color w:val="000000" w:themeColor="text1"/>
                <w:sz w:val="21"/>
                <w:szCs w:val="21"/>
              </w:rPr>
            </w:pPr>
            <w:r w:rsidRPr="00165339">
              <w:rPr>
                <w:rFonts w:asciiTheme="minorHAnsi" w:hAnsiTheme="minorHAnsi" w:cstheme="minorHAnsi"/>
                <w:b/>
                <w:color w:val="000000" w:themeColor="text1"/>
                <w:sz w:val="21"/>
                <w:szCs w:val="21"/>
              </w:rPr>
              <w:t>Annähernd muttersprachliche Kenntnisse</w:t>
            </w:r>
          </w:p>
          <w:p w14:paraId="089FEFD1" w14:textId="77777777" w:rsidR="00EF3375" w:rsidRPr="00165339" w:rsidRDefault="00EF3375" w:rsidP="0070579E">
            <w:pPr>
              <w:pStyle w:val="StandardWeb"/>
              <w:shd w:val="clear" w:color="auto" w:fill="FFFFFF"/>
              <w:spacing w:before="0" w:beforeAutospacing="0" w:after="0" w:afterAutospacing="0"/>
              <w:rPr>
                <w:rFonts w:asciiTheme="minorHAnsi" w:hAnsiTheme="minorHAnsi" w:cstheme="minorHAnsi"/>
                <w:color w:val="000000" w:themeColor="text1"/>
                <w:sz w:val="20"/>
                <w:szCs w:val="20"/>
              </w:rPr>
            </w:pPr>
            <w:r w:rsidRPr="00165339">
              <w:rPr>
                <w:rFonts w:asciiTheme="minorHAnsi" w:hAnsiTheme="minorHAnsi" w:cstheme="minorHAnsi"/>
                <w:color w:val="000000" w:themeColor="text1"/>
                <w:sz w:val="20"/>
                <w:szCs w:val="20"/>
              </w:rPr>
              <w:t>Kann praktisch alles, was er/sie liest oder hört, mühelos verstehen. Kann Informationen aus verschiedenen schriftlichen und mündlichen Quellen zusammenfassen und dabei Begründungen und Erklärungen in einer zusammenhängenden Darstellung wiedergeben. Kann sich spontan, sehr flüssig und genau ausdrücken und auch bei komplexeren Sachverhalten feinere Bedeutungsnuancen deutlich machen.</w:t>
            </w:r>
          </w:p>
        </w:tc>
      </w:tr>
    </w:tbl>
    <w:p w14:paraId="3042BC65" w14:textId="77777777" w:rsidR="00EF3375" w:rsidRDefault="00EF3375" w:rsidP="00EF3375">
      <w:pPr>
        <w:pStyle w:val="FlietextREMI"/>
        <w:rPr>
          <w:color w:val="161616"/>
        </w:rPr>
      </w:pPr>
    </w:p>
    <w:p w14:paraId="182D717F" w14:textId="77777777" w:rsidR="00EF3375" w:rsidRPr="00120E50" w:rsidRDefault="00EF3375" w:rsidP="00EF3375">
      <w:pPr>
        <w:pStyle w:val="FlietextREMI"/>
      </w:pPr>
      <w:r w:rsidRPr="00120E50">
        <w:t xml:space="preserve">Die beschriebenen Kompetenzniveaus „bilden die Entwicklung von Fremdsprachenkompetenz als konkreter kommunikativer Handlungskompetenz ab und stellen damit eine Referenz für das ‚Lernen, Lehren, Beurteilen‘ zur Verfügung“ (Suter 2019, S.25). Auf allen sechs Ebenen wird dargestellt, welche sprachlichen Fertigkeiten die Lernenden zu erwerben haben und welche Sprachhandlungen es erfolgreich zu bewältigen gilt (vgl. </w:t>
      </w:r>
      <w:proofErr w:type="spellStart"/>
      <w:r w:rsidRPr="00120E50">
        <w:t>Haß</w:t>
      </w:r>
      <w:proofErr w:type="spellEnd"/>
      <w:r w:rsidRPr="00120E50">
        <w:t xml:space="preserve"> 2006, S.50f.). Es ist anvisiert, Schüler</w:t>
      </w:r>
      <w:r>
        <w:t>*</w:t>
      </w:r>
      <w:r w:rsidRPr="00120E50">
        <w:t xml:space="preserve">innen mit dem Erwerb des mittleren Schulabschlusses zu einer selbstständigen Sprachverwendung (Annäherung an B1) zu befähigen.  </w:t>
      </w:r>
    </w:p>
    <w:p w14:paraId="2267C910" w14:textId="77777777" w:rsidR="00EF3375" w:rsidRDefault="00EF3375" w:rsidP="00EF3375">
      <w:pPr>
        <w:pStyle w:val="FlietextREMI"/>
      </w:pPr>
      <w:r w:rsidRPr="00120E50">
        <w:t xml:space="preserve">Abschließend </w:t>
      </w:r>
      <w:r>
        <w:t>gilt zu betonen</w:t>
      </w:r>
      <w:r w:rsidRPr="00120E50">
        <w:t xml:space="preserve">, dass sich dieser Referenzrahmen mit seiner Handlungsorientierung als gültige Definition von kommunikativer Sprachkompetenz </w:t>
      </w:r>
      <w:r>
        <w:t xml:space="preserve">europaweit </w:t>
      </w:r>
      <w:r w:rsidRPr="00120E50">
        <w:t>durchgesetzt hat</w:t>
      </w:r>
      <w:r>
        <w:t>, so dass</w:t>
      </w:r>
      <w:r w:rsidRPr="00120E50">
        <w:t xml:space="preserve"> er als Grundlage aktueller Curricula sowie als Orientierung für die (Weiter-)Entwicklung von Unterrichtsmaterialien und von Kompetenztests dient (vgl. Suter 2019, S.25).</w:t>
      </w:r>
      <w:r>
        <w:t xml:space="preserve"> In diesem Zusammenhang gilt darauf hinzuweisen, dass seit 2014 für Hör- und Leseverstehen schulartenübergreifende integrierte Kompetenzstufenmodele für die Klassenstufe 9 der KMK vorliegen, die für die Förderung dieses Kompetenzbereichs im Englischunterricht sowie für die Entwicklung von standardisierten nationalen Tests genutzt werden können. „Sowohl die Bildungsstandards für den Hauptschulabschluss (KMK 2004) und den Mittleren Schulabschluss (KMK 2003) und die integrierten Kompetenzstufenraster von 2014 basieren wiederum auf den Niveaustufen, Skalen und Deskriptoren des europäischen Referenzrahmens“ (Heinz 2018, S.117). Nähere Informationen sind dem Dokument zu integrierten Kompetenzstufenmodellen zu entnehmen (vgl. KMK/IQB 2014) und werden an dieser Stelle nicht weiter aufgeführt.</w:t>
      </w:r>
    </w:p>
    <w:p w14:paraId="02993FEF" w14:textId="77777777" w:rsidR="00EF3375" w:rsidRPr="00D925A8" w:rsidRDefault="00EF3375" w:rsidP="00EF3375">
      <w:pPr>
        <w:pStyle w:val="FlietextREMI"/>
        <w:rPr>
          <w:color w:val="161616"/>
        </w:rPr>
      </w:pPr>
    </w:p>
    <w:p w14:paraId="4C36747D" w14:textId="77777777" w:rsidR="00EF3375" w:rsidRPr="004C188E" w:rsidRDefault="00EF3375" w:rsidP="00EF3375">
      <w:pPr>
        <w:pStyle w:val="FlietextREMI"/>
      </w:pPr>
      <w:r>
        <w:t>Im Rahmen der</w:t>
      </w:r>
      <w:r w:rsidRPr="004C188E">
        <w:t xml:space="preserve"> DESI</w:t>
      </w:r>
      <w:r>
        <w:t>-Studie, die nachfolgend kurz vorgestellt wird,</w:t>
      </w:r>
      <w:r w:rsidRPr="004C188E">
        <w:t xml:space="preserve"> </w:t>
      </w:r>
      <w:r>
        <w:t xml:space="preserve">wurde </w:t>
      </w:r>
      <w:r w:rsidRPr="004C188E">
        <w:t xml:space="preserve">der Versuch unternommen, </w:t>
      </w:r>
      <w:r>
        <w:t xml:space="preserve">das </w:t>
      </w:r>
      <w:r w:rsidRPr="004C188E">
        <w:t>Rahmenkonzept</w:t>
      </w:r>
      <w:r>
        <w:t xml:space="preserve"> des </w:t>
      </w:r>
      <w:proofErr w:type="spellStart"/>
      <w:r>
        <w:t>GeR</w:t>
      </w:r>
      <w:proofErr w:type="spellEnd"/>
      <w:r w:rsidRPr="004C188E">
        <w:t xml:space="preserve"> in der Entwicklung konkreter Tests zu </w:t>
      </w:r>
      <w:proofErr w:type="spellStart"/>
      <w:r w:rsidRPr="004C188E">
        <w:t>berücksichtigen</w:t>
      </w:r>
      <w:proofErr w:type="spellEnd"/>
      <w:r w:rsidRPr="004C188E">
        <w:t xml:space="preserve">. </w:t>
      </w:r>
    </w:p>
    <w:p w14:paraId="601FAFE2" w14:textId="77777777" w:rsidR="00EF3375" w:rsidRDefault="00EF3375" w:rsidP="00EF3375">
      <w:pPr>
        <w:pStyle w:val="StandardWeb"/>
        <w:spacing w:before="0" w:beforeAutospacing="0" w:after="0" w:afterAutospacing="0"/>
        <w:ind w:right="-573"/>
        <w:jc w:val="both"/>
        <w:rPr>
          <w:rFonts w:asciiTheme="minorHAnsi" w:hAnsiTheme="minorHAnsi" w:cstheme="minorHAnsi"/>
        </w:rPr>
      </w:pPr>
    </w:p>
    <w:p w14:paraId="4213E57A" w14:textId="77777777" w:rsidR="00EF3375" w:rsidRDefault="00EF3375" w:rsidP="00EF3375">
      <w:pPr>
        <w:pStyle w:val="berschrift2"/>
        <w:rPr>
          <w:bdr w:val="none" w:sz="0" w:space="0" w:color="auto" w:frame="1"/>
        </w:rPr>
      </w:pPr>
      <w:bookmarkStart w:id="9" w:name="_Toc183366427"/>
      <w:r>
        <w:rPr>
          <w:bdr w:val="none" w:sz="0" w:space="0" w:color="auto" w:frame="1"/>
        </w:rPr>
        <w:lastRenderedPageBreak/>
        <w:t>b. Studie „Deutsch Englisch Schülerleistung International“ (DESI)</w:t>
      </w:r>
      <w:bookmarkEnd w:id="9"/>
    </w:p>
    <w:p w14:paraId="10574A2C" w14:textId="77777777" w:rsidR="00EF3375" w:rsidRPr="00EF3375" w:rsidRDefault="00EF3375" w:rsidP="00EF3375">
      <w:pPr>
        <w:pStyle w:val="FlietextREMI"/>
      </w:pPr>
      <w:r w:rsidRPr="00EF3375">
        <w:t xml:space="preserve">Die Studie „Deutsch Englisch Schülerleistungen International (DESI)“ untersucht die sprachlichen Leistungen und die Unterrichtswirklichkeit in den Fächern Deutsch und Englisch. Die Untersuchung wurde im Jahr 2001 von der Kultusministerkonferenz als erste große deutsche Schulleistungsstudie in Auftrag gegeben. Unter </w:t>
      </w:r>
      <w:proofErr w:type="spellStart"/>
      <w:r w:rsidRPr="00EF3375">
        <w:t>Federführung</w:t>
      </w:r>
      <w:proofErr w:type="spellEnd"/>
      <w:r w:rsidRPr="00EF3375">
        <w:t xml:space="preserve"> des Deutschen Instituts </w:t>
      </w:r>
      <w:proofErr w:type="spellStart"/>
      <w:r w:rsidRPr="00EF3375">
        <w:t>für</w:t>
      </w:r>
      <w:proofErr w:type="spellEnd"/>
      <w:r w:rsidRPr="00EF3375">
        <w:t xml:space="preserve"> Internationale </w:t>
      </w:r>
      <w:proofErr w:type="spellStart"/>
      <w:r w:rsidRPr="00EF3375">
        <w:t>Pädagogische</w:t>
      </w:r>
      <w:proofErr w:type="spellEnd"/>
      <w:r w:rsidRPr="00EF3375">
        <w:t xml:space="preserve"> Forschung (DIPF) wurden in diesem Zusammenhang von einem Konsortium von </w:t>
      </w:r>
      <w:proofErr w:type="spellStart"/>
      <w:r w:rsidRPr="00EF3375">
        <w:t>Wissenschaftler:innen</w:t>
      </w:r>
      <w:proofErr w:type="spellEnd"/>
      <w:r w:rsidRPr="00EF3375">
        <w:t xml:space="preserve"> neue Testverfahren entwickelt. Ungefähr 11.000 </w:t>
      </w:r>
      <w:proofErr w:type="spellStart"/>
      <w:r w:rsidRPr="00EF3375">
        <w:t>Schüler:innen</w:t>
      </w:r>
      <w:proofErr w:type="spellEnd"/>
      <w:r w:rsidRPr="00EF3375">
        <w:t xml:space="preserve"> der neunten Jahrgangsstufe aller Schulformen wurden zu Beginn und am Ende des Schuljahres 2003/04 befragt und getestet. Zudem wurden Interviews mit </w:t>
      </w:r>
      <w:proofErr w:type="spellStart"/>
      <w:r w:rsidRPr="00EF3375">
        <w:t>Lehrkräfte</w:t>
      </w:r>
      <w:proofErr w:type="spellEnd"/>
      <w:r w:rsidRPr="00EF3375">
        <w:t xml:space="preserve">, Eltern und Schulleitungen durchgeführt sowie Englischunterricht videografiert (vgl. Klieme 2006, S.1). Eckard Klieme, Direktor der Abteilung Bildungsqualität und Evaluation am DIPF, betont, dass es diese bundesweite repräsentative Untersuchung durch ihre Anlage ermöglicht „differenzierte Aussagen </w:t>
      </w:r>
      <w:proofErr w:type="spellStart"/>
      <w:r w:rsidRPr="00EF3375">
        <w:t>über</w:t>
      </w:r>
      <w:proofErr w:type="spellEnd"/>
      <w:r w:rsidRPr="00EF3375">
        <w:t xml:space="preserve"> Lehr-Lern-Prozesse und den Erwerb sprachlicher Kompetenzen, die </w:t>
      </w:r>
      <w:proofErr w:type="spellStart"/>
      <w:r w:rsidRPr="00EF3375">
        <w:t>für</w:t>
      </w:r>
      <w:proofErr w:type="spellEnd"/>
      <w:r w:rsidRPr="00EF3375">
        <w:t xml:space="preserve"> Unterrichtspraxis, Lehrerbildung und Bildungspolitik gleichermaßen wichtig sind“ (Klieme 2006, S.1).</w:t>
      </w:r>
    </w:p>
    <w:p w14:paraId="7FC52D15" w14:textId="77777777" w:rsidR="00EF3375" w:rsidRPr="00EF3375" w:rsidRDefault="00EF3375" w:rsidP="00EF3375">
      <w:pPr>
        <w:pStyle w:val="FlietextREMI"/>
      </w:pPr>
      <w:r w:rsidRPr="00EF3375">
        <w:t xml:space="preserve">Die Englisch-Tests orientieren sich am </w:t>
      </w:r>
      <w:proofErr w:type="spellStart"/>
      <w:r w:rsidRPr="00EF3375">
        <w:t>GeR</w:t>
      </w:r>
      <w:proofErr w:type="spellEnd"/>
      <w:r w:rsidRPr="00EF3375">
        <w:t xml:space="preserve"> und geben als erstes Verfahren eine empirisch abgesicherte </w:t>
      </w:r>
      <w:proofErr w:type="spellStart"/>
      <w:r w:rsidRPr="00EF3375">
        <w:t>Rückmeldung</w:t>
      </w:r>
      <w:proofErr w:type="spellEnd"/>
      <w:r w:rsidRPr="00EF3375">
        <w:t xml:space="preserve"> </w:t>
      </w:r>
      <w:proofErr w:type="spellStart"/>
      <w:r w:rsidRPr="00EF3375">
        <w:t>darüber</w:t>
      </w:r>
      <w:proofErr w:type="spellEnd"/>
      <w:r w:rsidRPr="00EF3375">
        <w:t xml:space="preserve">, inwieweit Schüler:innen in Deutschland fähig sind, die beschriebenen Standards zu erreichen. Die Testentwicklung </w:t>
      </w:r>
      <w:proofErr w:type="spellStart"/>
      <w:r w:rsidRPr="00EF3375">
        <w:t>für</w:t>
      </w:r>
      <w:proofErr w:type="spellEnd"/>
      <w:r w:rsidRPr="00EF3375">
        <w:t xml:space="preserve"> DESI </w:t>
      </w:r>
      <w:proofErr w:type="spellStart"/>
      <w:r w:rsidRPr="00EF3375">
        <w:t>stützte</w:t>
      </w:r>
      <w:proofErr w:type="spellEnd"/>
      <w:r w:rsidRPr="00EF3375">
        <w:t xml:space="preserve"> sich auf detaillierte Lehrplananalysen </w:t>
      </w:r>
      <w:proofErr w:type="spellStart"/>
      <w:r w:rsidRPr="00EF3375">
        <w:t>für</w:t>
      </w:r>
      <w:proofErr w:type="spellEnd"/>
      <w:r w:rsidRPr="00EF3375">
        <w:t xml:space="preserve"> alle </w:t>
      </w:r>
      <w:proofErr w:type="spellStart"/>
      <w:r w:rsidRPr="00EF3375">
        <w:t>Länder</w:t>
      </w:r>
      <w:proofErr w:type="spellEnd"/>
      <w:r w:rsidRPr="00EF3375">
        <w:t xml:space="preserve"> und Schularten. Die Studie ist daher in der Art der Anforderungen und im Anspruchsniveau besonders eng auf die curricularen Anforderungen abgestimmt. Dabei gilt folgendes zu beachten: „Angesichts des hohen Anspruchsniveaus der </w:t>
      </w:r>
      <w:proofErr w:type="spellStart"/>
      <w:r w:rsidRPr="00EF3375">
        <w:t>Lehrpläne</w:t>
      </w:r>
      <w:proofErr w:type="spellEnd"/>
      <w:r w:rsidRPr="00EF3375">
        <w:t xml:space="preserve"> sind die Kompetenzmodelle im oberen Leistungsbereich </w:t>
      </w:r>
      <w:proofErr w:type="spellStart"/>
      <w:r w:rsidRPr="00EF3375">
        <w:t>stärker</w:t>
      </w:r>
      <w:proofErr w:type="spellEnd"/>
      <w:r w:rsidRPr="00EF3375">
        <w:t xml:space="preserve"> ausdifferenziert als im unteren. Aufgrund dieser curricularen Orientierung und der differenzierten Erfassung von Teilkompetenzen sind die DESI-Kompetenzmodelle mit den Kompetenzmodellen von PISA nicht vergleichbar. Aus den wissenschaftlichen Erfahrungen der DESI-Studie </w:t>
      </w:r>
      <w:proofErr w:type="spellStart"/>
      <w:r w:rsidRPr="00EF3375">
        <w:t>lässt</w:t>
      </w:r>
      <w:proofErr w:type="spellEnd"/>
      <w:r w:rsidRPr="00EF3375">
        <w:t xml:space="preserve"> sich ableiten, dass eine zentrale Herausforderung </w:t>
      </w:r>
      <w:proofErr w:type="spellStart"/>
      <w:r w:rsidRPr="00EF3375">
        <w:t>für</w:t>
      </w:r>
      <w:proofErr w:type="spellEnd"/>
      <w:r w:rsidRPr="00EF3375">
        <w:t xml:space="preserve"> die Normierung der KMK-Bildungsstandards darin liegt, Kompetenzmodelle auch im unteren Leistungsbereich auszudifferenzieren“ (Klieme 2006, S.1f.).</w:t>
      </w:r>
    </w:p>
    <w:p w14:paraId="4A5F7A2F" w14:textId="77777777" w:rsidR="00EF3375" w:rsidRPr="00EF3375" w:rsidRDefault="00EF3375" w:rsidP="00EF3375">
      <w:pPr>
        <w:pStyle w:val="FlietextREMI"/>
      </w:pPr>
    </w:p>
    <w:p w14:paraId="4BDF4B25" w14:textId="77777777" w:rsidR="00EF3375" w:rsidRPr="00EF3375" w:rsidRDefault="00EF3375" w:rsidP="00EF3375">
      <w:pPr>
        <w:pStyle w:val="FlietextREMI"/>
      </w:pPr>
      <w:r w:rsidRPr="00EF3375">
        <w:t>Basierend auf den Ergebnissen der Testverfahren konnten Stufenmodelle für folgende Kompetenzbereiche für das Fach Englisch herausgearbeitet werden:</w:t>
      </w:r>
    </w:p>
    <w:p w14:paraId="50529DC3" w14:textId="77777777" w:rsidR="00EF3375" w:rsidRPr="00EF3375" w:rsidRDefault="00EF3375" w:rsidP="00EF3375">
      <w:pPr>
        <w:pStyle w:val="FlietextREMI"/>
      </w:pPr>
      <w:r w:rsidRPr="00EF3375">
        <w:t>„</w:t>
      </w:r>
      <w:proofErr w:type="spellStart"/>
      <w:r w:rsidRPr="00EF3375">
        <w:t>mündliche</w:t>
      </w:r>
      <w:proofErr w:type="spellEnd"/>
      <w:r w:rsidRPr="00EF3375">
        <w:t xml:space="preserve"> </w:t>
      </w:r>
      <w:proofErr w:type="spellStart"/>
      <w:r w:rsidRPr="00EF3375">
        <w:t>Sprechfähigkeit</w:t>
      </w:r>
      <w:proofErr w:type="spellEnd"/>
      <w:r w:rsidRPr="00EF3375">
        <w:t xml:space="preserve"> (erfasst mit Hilfe eines </w:t>
      </w:r>
      <w:proofErr w:type="spellStart"/>
      <w:r w:rsidRPr="00EF3375">
        <w:t>computergestützten</w:t>
      </w:r>
      <w:proofErr w:type="spellEnd"/>
      <w:r w:rsidRPr="00EF3375">
        <w:t xml:space="preserve"> Tests, </w:t>
      </w:r>
      <w:proofErr w:type="spellStart"/>
      <w:r w:rsidRPr="00EF3375">
        <w:t>Hörverstehen</w:t>
      </w:r>
      <w:proofErr w:type="spellEnd"/>
      <w:r w:rsidRPr="00EF3375">
        <w:t xml:space="preserve">, Leseverstehen, kreatives Schreiben, zwei Aspekte der Sprachbewusstheit (grammatischer Bereich und sozio-pragmatischer Bereich, d.h. </w:t>
      </w:r>
      <w:proofErr w:type="spellStart"/>
      <w:r w:rsidRPr="00EF3375">
        <w:t>Verständnis</w:t>
      </w:r>
      <w:proofErr w:type="spellEnd"/>
      <w:r w:rsidRPr="00EF3375">
        <w:t xml:space="preserve"> </w:t>
      </w:r>
      <w:proofErr w:type="spellStart"/>
      <w:r w:rsidRPr="00EF3375">
        <w:t>für</w:t>
      </w:r>
      <w:proofErr w:type="spellEnd"/>
      <w:r w:rsidRPr="00EF3375">
        <w:t xml:space="preserve"> adressatengerechte Sprache), interkulturelle Kompetenz und die </w:t>
      </w:r>
      <w:proofErr w:type="spellStart"/>
      <w:r w:rsidRPr="00EF3375">
        <w:t>Fähigkeit</w:t>
      </w:r>
      <w:proofErr w:type="spellEnd"/>
      <w:r w:rsidRPr="00EF3375">
        <w:t xml:space="preserve"> zur Rekonstruktion von </w:t>
      </w:r>
      <w:proofErr w:type="spellStart"/>
      <w:r w:rsidRPr="00EF3375">
        <w:t>Lückentexten</w:t>
      </w:r>
      <w:proofErr w:type="spellEnd"/>
      <w:r w:rsidRPr="00EF3375">
        <w:t xml:space="preserve"> (sog. C-Test) als Globalindikator der Sprachkompetenz“ (Klieme 2006, S.1). Nachfolgend werden die Kompetenzstufen für die Teilbereiche Hörverstehen, Leseverstehen, Grammatik, Sprechen dargestellt.</w:t>
      </w:r>
    </w:p>
    <w:p w14:paraId="1D48F023" w14:textId="77777777" w:rsidR="00EF3375" w:rsidRDefault="00EF3375" w:rsidP="00EF3375">
      <w:pPr>
        <w:pStyle w:val="StandardWeb"/>
        <w:spacing w:before="0" w:beforeAutospacing="0" w:after="0" w:afterAutospacing="0"/>
        <w:ind w:right="-573"/>
        <w:jc w:val="both"/>
        <w:rPr>
          <w:rFonts w:asciiTheme="minorHAnsi" w:hAnsiTheme="minorHAnsi" w:cstheme="minorHAnsi"/>
        </w:rPr>
      </w:pPr>
    </w:p>
    <w:p w14:paraId="47F20F0C" w14:textId="77777777" w:rsidR="00EF3375" w:rsidRPr="00EF3375" w:rsidRDefault="00EF3375" w:rsidP="00EF3375">
      <w:pPr>
        <w:pStyle w:val="StandardWeb"/>
        <w:spacing w:before="0" w:beforeAutospacing="0" w:after="0" w:afterAutospacing="0"/>
        <w:ind w:right="-573"/>
        <w:jc w:val="both"/>
        <w:rPr>
          <w:rStyle w:val="FlietextfettREMI"/>
        </w:rPr>
      </w:pPr>
      <w:r w:rsidRPr="00EF3375">
        <w:rPr>
          <w:rStyle w:val="FlietextfettREMI"/>
        </w:rPr>
        <w:t>Hörverstehen</w:t>
      </w:r>
    </w:p>
    <w:p w14:paraId="1DBA892E" w14:textId="77777777" w:rsidR="00EF3375" w:rsidRPr="00165339" w:rsidRDefault="00EF3375" w:rsidP="00EF3375">
      <w:pPr>
        <w:pStyle w:val="FlietextREMI"/>
        <w:rPr>
          <w:color w:val="161616"/>
        </w:rPr>
      </w:pPr>
    </w:p>
    <w:tbl>
      <w:tblPr>
        <w:tblStyle w:val="Tabellenraster"/>
        <w:tblW w:w="9493" w:type="dxa"/>
        <w:tblLook w:val="04A0" w:firstRow="1" w:lastRow="0" w:firstColumn="1" w:lastColumn="0" w:noHBand="0" w:noVBand="1"/>
      </w:tblPr>
      <w:tblGrid>
        <w:gridCol w:w="9493"/>
      </w:tblGrid>
      <w:tr w:rsidR="00EF3375" w14:paraId="22351642" w14:textId="77777777" w:rsidTr="0070579E">
        <w:tc>
          <w:tcPr>
            <w:tcW w:w="9493" w:type="dxa"/>
          </w:tcPr>
          <w:p w14:paraId="7BC642C7" w14:textId="77777777" w:rsidR="00EF3375" w:rsidRPr="00EF3375" w:rsidRDefault="00EF3375" w:rsidP="00EF3375">
            <w:pPr>
              <w:pStyle w:val="FlietextREMI"/>
              <w:rPr>
                <w:rStyle w:val="FlietextfettREMI"/>
              </w:rPr>
            </w:pPr>
            <w:r w:rsidRPr="00EF3375">
              <w:rPr>
                <w:rStyle w:val="FlietextfettREMI"/>
              </w:rPr>
              <w:t>Kompetenzniveau A</w:t>
            </w:r>
          </w:p>
          <w:p w14:paraId="7FFCD99B" w14:textId="77777777" w:rsidR="00EF3375" w:rsidRPr="00D925A8" w:rsidRDefault="00EF3375" w:rsidP="00EF3375">
            <w:pPr>
              <w:pStyle w:val="FlietextREMI"/>
              <w:rPr>
                <w:sz w:val="21"/>
                <w:szCs w:val="21"/>
              </w:rPr>
            </w:pPr>
            <w:r w:rsidRPr="00D925A8">
              <w:rPr>
                <w:sz w:val="21"/>
                <w:szCs w:val="21"/>
              </w:rPr>
              <w:t xml:space="preserve">Kann konkrete Einzelinformationen aus Kontexten </w:t>
            </w:r>
            <w:proofErr w:type="spellStart"/>
            <w:r w:rsidRPr="00D925A8">
              <w:rPr>
                <w:sz w:val="21"/>
                <w:szCs w:val="21"/>
              </w:rPr>
              <w:t>alltäglicher</w:t>
            </w:r>
            <w:proofErr w:type="spellEnd"/>
            <w:r w:rsidRPr="00D925A8">
              <w:rPr>
                <w:sz w:val="21"/>
                <w:szCs w:val="21"/>
              </w:rPr>
              <w:t xml:space="preserve"> Kommunikation (</w:t>
            </w:r>
            <w:proofErr w:type="spellStart"/>
            <w:r w:rsidRPr="00D925A8">
              <w:rPr>
                <w:sz w:val="21"/>
                <w:szCs w:val="21"/>
              </w:rPr>
              <w:t>Erzählungen</w:t>
            </w:r>
            <w:proofErr w:type="spellEnd"/>
            <w:r w:rsidRPr="00D925A8">
              <w:rPr>
                <w:sz w:val="21"/>
                <w:szCs w:val="21"/>
              </w:rPr>
              <w:t xml:space="preserve">, Radioberichte, </w:t>
            </w:r>
            <w:proofErr w:type="spellStart"/>
            <w:r w:rsidRPr="00D925A8">
              <w:rPr>
                <w:sz w:val="21"/>
                <w:szCs w:val="21"/>
              </w:rPr>
              <w:t>Gespräche</w:t>
            </w:r>
            <w:proofErr w:type="spellEnd"/>
            <w:r w:rsidRPr="00D925A8">
              <w:rPr>
                <w:sz w:val="21"/>
                <w:szCs w:val="21"/>
              </w:rPr>
              <w:t xml:space="preserve">) </w:t>
            </w:r>
            <w:proofErr w:type="spellStart"/>
            <w:r w:rsidRPr="00D925A8">
              <w:rPr>
                <w:sz w:val="21"/>
                <w:szCs w:val="21"/>
              </w:rPr>
              <w:t>hörend</w:t>
            </w:r>
            <w:proofErr w:type="spellEnd"/>
            <w:r w:rsidRPr="00D925A8">
              <w:rPr>
                <w:sz w:val="21"/>
                <w:szCs w:val="21"/>
              </w:rPr>
              <w:t xml:space="preserve"> verstehen, wenn diese Informationen langsam, deutlich gesprochen und in einfacher Sprache explizit </w:t>
            </w:r>
            <w:proofErr w:type="spellStart"/>
            <w:r w:rsidRPr="00D925A8">
              <w:rPr>
                <w:sz w:val="21"/>
                <w:szCs w:val="21"/>
              </w:rPr>
              <w:t>präsentiert</w:t>
            </w:r>
            <w:proofErr w:type="spellEnd"/>
            <w:r w:rsidRPr="00D925A8">
              <w:rPr>
                <w:sz w:val="21"/>
                <w:szCs w:val="21"/>
              </w:rPr>
              <w:t xml:space="preserve"> werden. </w:t>
            </w:r>
          </w:p>
        </w:tc>
      </w:tr>
      <w:tr w:rsidR="00EF3375" w14:paraId="389BB50F" w14:textId="77777777" w:rsidTr="0070579E">
        <w:tc>
          <w:tcPr>
            <w:tcW w:w="9493" w:type="dxa"/>
          </w:tcPr>
          <w:p w14:paraId="69A39AB2" w14:textId="77777777" w:rsidR="00EF3375" w:rsidRPr="00EF3375" w:rsidRDefault="00EF3375" w:rsidP="00EF3375">
            <w:pPr>
              <w:pStyle w:val="FlietextREMI"/>
              <w:rPr>
                <w:rStyle w:val="FlietextfettREMI"/>
              </w:rPr>
            </w:pPr>
            <w:r w:rsidRPr="00EF3375">
              <w:rPr>
                <w:rStyle w:val="FlietextfettREMI"/>
              </w:rPr>
              <w:t xml:space="preserve">Kompetenzniveau A+ </w:t>
            </w:r>
          </w:p>
          <w:p w14:paraId="44728BC2" w14:textId="77777777" w:rsidR="00EF3375" w:rsidRPr="00D925A8" w:rsidRDefault="00EF3375" w:rsidP="00EF3375">
            <w:pPr>
              <w:pStyle w:val="FlietextREMI"/>
              <w:rPr>
                <w:sz w:val="20"/>
                <w:szCs w:val="20"/>
              </w:rPr>
            </w:pPr>
            <w:r w:rsidRPr="00D925A8">
              <w:rPr>
                <w:sz w:val="20"/>
                <w:szCs w:val="20"/>
              </w:rPr>
              <w:t xml:space="preserve">Kann konkrete Einzelinformationen aus Kontexten </w:t>
            </w:r>
            <w:proofErr w:type="spellStart"/>
            <w:r w:rsidRPr="00D925A8">
              <w:rPr>
                <w:sz w:val="20"/>
                <w:szCs w:val="20"/>
              </w:rPr>
              <w:t>alltäglicher</w:t>
            </w:r>
            <w:proofErr w:type="spellEnd"/>
            <w:r w:rsidRPr="00D925A8">
              <w:rPr>
                <w:sz w:val="20"/>
                <w:szCs w:val="20"/>
              </w:rPr>
              <w:t xml:space="preserve"> Kommunikation (</w:t>
            </w:r>
            <w:proofErr w:type="spellStart"/>
            <w:r w:rsidRPr="00D925A8">
              <w:rPr>
                <w:sz w:val="20"/>
                <w:szCs w:val="20"/>
              </w:rPr>
              <w:t>Erzählungen</w:t>
            </w:r>
            <w:proofErr w:type="spellEnd"/>
            <w:r w:rsidRPr="00D925A8">
              <w:rPr>
                <w:sz w:val="20"/>
                <w:szCs w:val="20"/>
              </w:rPr>
              <w:t xml:space="preserve">, Radioberichte, </w:t>
            </w:r>
            <w:proofErr w:type="spellStart"/>
            <w:r w:rsidRPr="00D925A8">
              <w:rPr>
                <w:sz w:val="20"/>
                <w:szCs w:val="20"/>
              </w:rPr>
              <w:t>Gespräche</w:t>
            </w:r>
            <w:proofErr w:type="spellEnd"/>
            <w:r w:rsidRPr="00D925A8">
              <w:rPr>
                <w:sz w:val="20"/>
                <w:szCs w:val="20"/>
              </w:rPr>
              <w:t xml:space="preserve">) </w:t>
            </w:r>
            <w:proofErr w:type="spellStart"/>
            <w:r w:rsidRPr="00D925A8">
              <w:rPr>
                <w:sz w:val="20"/>
                <w:szCs w:val="20"/>
              </w:rPr>
              <w:t>hörend</w:t>
            </w:r>
            <w:proofErr w:type="spellEnd"/>
            <w:r w:rsidRPr="00D925A8">
              <w:rPr>
                <w:sz w:val="20"/>
                <w:szCs w:val="20"/>
              </w:rPr>
              <w:t xml:space="preserve"> verstehen und eindeutige Umschreibungen dieser Informationen erschließen, auch wenn diese mit einer etwas breiteren Auswahl sprachlicher Mittel sowie in normaler Sprechgeschwindigkeit </w:t>
            </w:r>
            <w:proofErr w:type="spellStart"/>
            <w:r w:rsidRPr="00D925A8">
              <w:rPr>
                <w:sz w:val="20"/>
                <w:szCs w:val="20"/>
              </w:rPr>
              <w:t>präsentiert</w:t>
            </w:r>
            <w:proofErr w:type="spellEnd"/>
            <w:r w:rsidRPr="00D925A8">
              <w:rPr>
                <w:sz w:val="20"/>
                <w:szCs w:val="20"/>
              </w:rPr>
              <w:t xml:space="preserve"> werden. </w:t>
            </w:r>
          </w:p>
          <w:p w14:paraId="79687D4C" w14:textId="77777777" w:rsidR="00EF3375" w:rsidRPr="007713F2" w:rsidRDefault="00EF3375" w:rsidP="00EF3375">
            <w:pPr>
              <w:pStyle w:val="FlietextREMI"/>
            </w:pPr>
            <w:r w:rsidRPr="00D925A8">
              <w:rPr>
                <w:sz w:val="20"/>
                <w:szCs w:val="20"/>
              </w:rPr>
              <w:lastRenderedPageBreak/>
              <w:t xml:space="preserve">Kann eine geringe Anzahl konkreter Informationen beim </w:t>
            </w:r>
            <w:proofErr w:type="spellStart"/>
            <w:r w:rsidRPr="00D925A8">
              <w:rPr>
                <w:sz w:val="20"/>
                <w:szCs w:val="20"/>
              </w:rPr>
              <w:t>Hören</w:t>
            </w:r>
            <w:proofErr w:type="spellEnd"/>
            <w:r w:rsidRPr="00D925A8">
              <w:rPr>
                <w:sz w:val="20"/>
                <w:szCs w:val="20"/>
              </w:rPr>
              <w:t xml:space="preserve"> </w:t>
            </w:r>
            <w:proofErr w:type="spellStart"/>
            <w:r w:rsidRPr="00D925A8">
              <w:rPr>
                <w:sz w:val="20"/>
                <w:szCs w:val="20"/>
              </w:rPr>
              <w:t>verknüpfen</w:t>
            </w:r>
            <w:proofErr w:type="spellEnd"/>
            <w:r w:rsidRPr="00D925A8">
              <w:rPr>
                <w:sz w:val="20"/>
                <w:szCs w:val="20"/>
              </w:rPr>
              <w:t>, um Hauptaussagen zu verstehen.</w:t>
            </w:r>
            <w:r w:rsidRPr="007713F2">
              <w:t xml:space="preserve"> </w:t>
            </w:r>
          </w:p>
        </w:tc>
      </w:tr>
      <w:tr w:rsidR="00EF3375" w14:paraId="7FB83F2A" w14:textId="77777777" w:rsidTr="0070579E">
        <w:tc>
          <w:tcPr>
            <w:tcW w:w="9493" w:type="dxa"/>
          </w:tcPr>
          <w:p w14:paraId="487DE261" w14:textId="77777777" w:rsidR="00EF3375" w:rsidRPr="00EF3375" w:rsidRDefault="00EF3375" w:rsidP="00EF3375">
            <w:pPr>
              <w:pStyle w:val="FlietextREMI"/>
              <w:rPr>
                <w:rStyle w:val="FlietextfettREMI"/>
              </w:rPr>
            </w:pPr>
            <w:r w:rsidRPr="00EF3375">
              <w:rPr>
                <w:rStyle w:val="FlietextfettREMI"/>
              </w:rPr>
              <w:lastRenderedPageBreak/>
              <w:t>Kompetenzniveau B</w:t>
            </w:r>
          </w:p>
          <w:p w14:paraId="20628C97" w14:textId="77777777" w:rsidR="00EF3375" w:rsidRPr="00D925A8" w:rsidRDefault="00EF3375" w:rsidP="00EF3375">
            <w:pPr>
              <w:pStyle w:val="FlietextREMI"/>
              <w:rPr>
                <w:sz w:val="20"/>
                <w:szCs w:val="20"/>
              </w:rPr>
            </w:pPr>
            <w:r w:rsidRPr="00D925A8">
              <w:rPr>
                <w:sz w:val="20"/>
                <w:szCs w:val="20"/>
              </w:rPr>
              <w:t xml:space="preserve">Kann ein </w:t>
            </w:r>
            <w:proofErr w:type="spellStart"/>
            <w:r w:rsidRPr="00D925A8">
              <w:rPr>
                <w:sz w:val="20"/>
                <w:szCs w:val="20"/>
              </w:rPr>
              <w:t>Verständnis</w:t>
            </w:r>
            <w:proofErr w:type="spellEnd"/>
            <w:r w:rsidRPr="00D925A8">
              <w:rPr>
                <w:sz w:val="20"/>
                <w:szCs w:val="20"/>
              </w:rPr>
              <w:t xml:space="preserve"> von konkreten Informationen entwickeln, indem implizite Informationen erschlossen (Schlussfolgern) oder explizite Informationen interpretiert werden. </w:t>
            </w:r>
          </w:p>
        </w:tc>
      </w:tr>
      <w:tr w:rsidR="00EF3375" w14:paraId="199D9D69" w14:textId="77777777" w:rsidTr="0070579E">
        <w:tc>
          <w:tcPr>
            <w:tcW w:w="9493" w:type="dxa"/>
          </w:tcPr>
          <w:p w14:paraId="5A5C24F1" w14:textId="77777777" w:rsidR="00EF3375" w:rsidRPr="00EF3375" w:rsidRDefault="00EF3375" w:rsidP="00EF3375">
            <w:pPr>
              <w:pStyle w:val="FlietextREMI"/>
              <w:rPr>
                <w:rStyle w:val="FlietextfettREMI"/>
              </w:rPr>
            </w:pPr>
            <w:r w:rsidRPr="00EF3375">
              <w:rPr>
                <w:rStyle w:val="FlietextfettREMI"/>
              </w:rPr>
              <w:t>Kompetenzniveau B+</w:t>
            </w:r>
          </w:p>
          <w:p w14:paraId="1C0226F7" w14:textId="77777777" w:rsidR="00EF3375" w:rsidRPr="00D925A8" w:rsidRDefault="00EF3375" w:rsidP="00EF3375">
            <w:pPr>
              <w:pStyle w:val="FlietextREMI"/>
              <w:rPr>
                <w:sz w:val="20"/>
                <w:szCs w:val="20"/>
              </w:rPr>
            </w:pPr>
            <w:r w:rsidRPr="00D925A8">
              <w:rPr>
                <w:sz w:val="20"/>
                <w:szCs w:val="20"/>
              </w:rPr>
              <w:t xml:space="preserve">Kann abstraktere Informationen in </w:t>
            </w:r>
            <w:proofErr w:type="spellStart"/>
            <w:r w:rsidRPr="00D925A8">
              <w:rPr>
                <w:sz w:val="20"/>
                <w:szCs w:val="20"/>
              </w:rPr>
              <w:t>alltäglichen</w:t>
            </w:r>
            <w:proofErr w:type="spellEnd"/>
            <w:r w:rsidRPr="00D925A8">
              <w:rPr>
                <w:sz w:val="20"/>
                <w:szCs w:val="20"/>
              </w:rPr>
              <w:t xml:space="preserve"> Kontexten (z.B. </w:t>
            </w:r>
            <w:proofErr w:type="spellStart"/>
            <w:r w:rsidRPr="00D925A8">
              <w:rPr>
                <w:sz w:val="20"/>
                <w:szCs w:val="20"/>
              </w:rPr>
              <w:t>Äußerungen</w:t>
            </w:r>
            <w:proofErr w:type="spellEnd"/>
            <w:r w:rsidRPr="00D925A8">
              <w:rPr>
                <w:sz w:val="20"/>
                <w:szCs w:val="20"/>
              </w:rPr>
              <w:t xml:space="preserve"> </w:t>
            </w:r>
            <w:proofErr w:type="spellStart"/>
            <w:r w:rsidRPr="00D925A8">
              <w:rPr>
                <w:sz w:val="20"/>
                <w:szCs w:val="20"/>
              </w:rPr>
              <w:t>über</w:t>
            </w:r>
            <w:proofErr w:type="spellEnd"/>
            <w:r w:rsidRPr="00D925A8">
              <w:rPr>
                <w:sz w:val="20"/>
                <w:szCs w:val="20"/>
              </w:rPr>
              <w:t xml:space="preserve"> Emotionen) verstehen, auch wenn diese sprachlich komplexer und in normaler Sprechgeschwindigkeit </w:t>
            </w:r>
            <w:proofErr w:type="spellStart"/>
            <w:r w:rsidRPr="00D925A8">
              <w:rPr>
                <w:sz w:val="20"/>
                <w:szCs w:val="20"/>
              </w:rPr>
              <w:t>präsentiert</w:t>
            </w:r>
            <w:proofErr w:type="spellEnd"/>
            <w:r w:rsidRPr="00D925A8">
              <w:rPr>
                <w:sz w:val="20"/>
                <w:szCs w:val="20"/>
              </w:rPr>
              <w:t xml:space="preserve"> werden. </w:t>
            </w:r>
          </w:p>
        </w:tc>
      </w:tr>
      <w:tr w:rsidR="00EF3375" w14:paraId="564A6F21" w14:textId="77777777" w:rsidTr="0070579E">
        <w:tc>
          <w:tcPr>
            <w:tcW w:w="9493" w:type="dxa"/>
          </w:tcPr>
          <w:p w14:paraId="4EAC8A27" w14:textId="77777777" w:rsidR="00EF3375" w:rsidRPr="00EF3375" w:rsidRDefault="00EF3375" w:rsidP="00EF3375">
            <w:pPr>
              <w:pStyle w:val="FlietextREMI"/>
              <w:rPr>
                <w:rStyle w:val="FlietextfettREMI"/>
              </w:rPr>
            </w:pPr>
            <w:r w:rsidRPr="00EF3375">
              <w:rPr>
                <w:rStyle w:val="FlietextfettREMI"/>
              </w:rPr>
              <w:t>Kompetenzniveau C</w:t>
            </w:r>
          </w:p>
          <w:p w14:paraId="4C3CDF2C" w14:textId="77777777" w:rsidR="00EF3375" w:rsidRPr="00D925A8" w:rsidRDefault="00EF3375" w:rsidP="00EF3375">
            <w:pPr>
              <w:pStyle w:val="FlietextREMI"/>
              <w:rPr>
                <w:sz w:val="20"/>
                <w:szCs w:val="20"/>
              </w:rPr>
            </w:pPr>
            <w:r w:rsidRPr="00D925A8">
              <w:rPr>
                <w:sz w:val="20"/>
                <w:szCs w:val="20"/>
              </w:rPr>
              <w:t xml:space="preserve">Kann abstrakte Informationen ohne direkten Alltagsbezug (z.B. </w:t>
            </w:r>
            <w:proofErr w:type="spellStart"/>
            <w:r w:rsidRPr="00D925A8">
              <w:rPr>
                <w:sz w:val="20"/>
                <w:szCs w:val="20"/>
              </w:rPr>
              <w:t>Gegensätze</w:t>
            </w:r>
            <w:proofErr w:type="spellEnd"/>
            <w:r w:rsidRPr="00D925A8">
              <w:rPr>
                <w:sz w:val="20"/>
                <w:szCs w:val="20"/>
              </w:rPr>
              <w:t xml:space="preserve">, Unterscheidungen, Textstrukturen) verstehen, indem implizite Informationen erschlossen oder inhaltlich komplexe Einzelinformationen interpretiert werden, auch wenn diese sprachlich komplex und in partiell schneller Sprechgeschwindigkeit </w:t>
            </w:r>
            <w:proofErr w:type="spellStart"/>
            <w:r w:rsidRPr="00D925A8">
              <w:rPr>
                <w:sz w:val="20"/>
                <w:szCs w:val="20"/>
              </w:rPr>
              <w:t>präsentiert</w:t>
            </w:r>
            <w:proofErr w:type="spellEnd"/>
            <w:r w:rsidRPr="00D925A8">
              <w:rPr>
                <w:sz w:val="20"/>
                <w:szCs w:val="20"/>
              </w:rPr>
              <w:t xml:space="preserve"> werden, wie Muttersprachler dies in </w:t>
            </w:r>
            <w:proofErr w:type="spellStart"/>
            <w:r w:rsidRPr="00D925A8">
              <w:rPr>
                <w:sz w:val="20"/>
                <w:szCs w:val="20"/>
              </w:rPr>
              <w:t>natürlicher</w:t>
            </w:r>
            <w:proofErr w:type="spellEnd"/>
            <w:r w:rsidRPr="00D925A8">
              <w:rPr>
                <w:sz w:val="20"/>
                <w:szCs w:val="20"/>
              </w:rPr>
              <w:t xml:space="preserve"> Interaktion tun. </w:t>
            </w:r>
          </w:p>
        </w:tc>
      </w:tr>
      <w:tr w:rsidR="00EF3375" w14:paraId="64278C4F" w14:textId="77777777" w:rsidTr="0070579E">
        <w:tc>
          <w:tcPr>
            <w:tcW w:w="9493" w:type="dxa"/>
          </w:tcPr>
          <w:p w14:paraId="00961E28" w14:textId="77777777" w:rsidR="00EF3375" w:rsidRPr="00EF3375" w:rsidRDefault="00EF3375" w:rsidP="00EF3375">
            <w:pPr>
              <w:pStyle w:val="FlietextREMI"/>
              <w:rPr>
                <w:rStyle w:val="FlietextfettREMI"/>
              </w:rPr>
            </w:pPr>
            <w:r w:rsidRPr="00EF3375">
              <w:rPr>
                <w:rStyle w:val="FlietextfettREMI"/>
              </w:rPr>
              <w:t>Kompetenzniveau C+</w:t>
            </w:r>
          </w:p>
          <w:p w14:paraId="1A0F9DDB" w14:textId="77777777" w:rsidR="00EF3375" w:rsidRPr="00D925A8" w:rsidRDefault="00EF3375" w:rsidP="00EF3375">
            <w:pPr>
              <w:pStyle w:val="FlietextREMI"/>
              <w:rPr>
                <w:sz w:val="20"/>
                <w:szCs w:val="20"/>
              </w:rPr>
            </w:pPr>
            <w:r w:rsidRPr="00D925A8">
              <w:rPr>
                <w:sz w:val="20"/>
                <w:szCs w:val="20"/>
              </w:rPr>
              <w:t xml:space="preserve">Kann mehrere Informationen beim </w:t>
            </w:r>
            <w:proofErr w:type="spellStart"/>
            <w:r w:rsidRPr="00D925A8">
              <w:rPr>
                <w:sz w:val="20"/>
                <w:szCs w:val="20"/>
              </w:rPr>
              <w:t>Hören</w:t>
            </w:r>
            <w:proofErr w:type="spellEnd"/>
            <w:r w:rsidRPr="00D925A8">
              <w:rPr>
                <w:sz w:val="20"/>
                <w:szCs w:val="20"/>
              </w:rPr>
              <w:t xml:space="preserve"> </w:t>
            </w:r>
            <w:proofErr w:type="spellStart"/>
            <w:r w:rsidRPr="00D925A8">
              <w:rPr>
                <w:sz w:val="20"/>
                <w:szCs w:val="20"/>
              </w:rPr>
              <w:t>verknüpfen</w:t>
            </w:r>
            <w:proofErr w:type="spellEnd"/>
            <w:r w:rsidRPr="00D925A8">
              <w:rPr>
                <w:sz w:val="20"/>
                <w:szCs w:val="20"/>
              </w:rPr>
              <w:t xml:space="preserve">, um die Hauptaussage zu verstehen, auch wenn diese Informationen </w:t>
            </w:r>
            <w:proofErr w:type="spellStart"/>
            <w:r w:rsidRPr="00D925A8">
              <w:rPr>
                <w:sz w:val="20"/>
                <w:szCs w:val="20"/>
              </w:rPr>
              <w:t>über</w:t>
            </w:r>
            <w:proofErr w:type="spellEnd"/>
            <w:r w:rsidRPr="00D925A8">
              <w:rPr>
                <w:sz w:val="20"/>
                <w:szCs w:val="20"/>
              </w:rPr>
              <w:t xml:space="preserve"> eine </w:t>
            </w:r>
            <w:proofErr w:type="spellStart"/>
            <w:r w:rsidRPr="00D925A8">
              <w:rPr>
                <w:sz w:val="20"/>
                <w:szCs w:val="20"/>
              </w:rPr>
              <w:t>längere</w:t>
            </w:r>
            <w:proofErr w:type="spellEnd"/>
            <w:r w:rsidRPr="00D925A8">
              <w:rPr>
                <w:sz w:val="20"/>
                <w:szCs w:val="20"/>
              </w:rPr>
              <w:t xml:space="preserve"> </w:t>
            </w:r>
            <w:proofErr w:type="spellStart"/>
            <w:r w:rsidRPr="00D925A8">
              <w:rPr>
                <w:sz w:val="20"/>
                <w:szCs w:val="20"/>
              </w:rPr>
              <w:t>Äußerung</w:t>
            </w:r>
            <w:proofErr w:type="spellEnd"/>
            <w:r w:rsidRPr="00D925A8">
              <w:rPr>
                <w:sz w:val="20"/>
                <w:szCs w:val="20"/>
              </w:rPr>
              <w:t xml:space="preserve"> hinweg verteilt sind. </w:t>
            </w:r>
          </w:p>
        </w:tc>
      </w:tr>
    </w:tbl>
    <w:p w14:paraId="6725C693" w14:textId="77777777" w:rsidR="00EF3375" w:rsidRDefault="00EF3375" w:rsidP="00EF3375">
      <w:pPr>
        <w:pStyle w:val="StandardWeb"/>
        <w:spacing w:before="0" w:beforeAutospacing="0" w:after="0" w:afterAutospacing="0"/>
        <w:ind w:right="-573"/>
        <w:jc w:val="both"/>
        <w:rPr>
          <w:rFonts w:asciiTheme="minorHAnsi" w:hAnsiTheme="minorHAnsi" w:cstheme="minorHAnsi"/>
          <w:bCs/>
          <w:sz w:val="15"/>
          <w:szCs w:val="15"/>
        </w:rPr>
      </w:pPr>
      <w:r w:rsidRPr="007713F2">
        <w:rPr>
          <w:rFonts w:asciiTheme="minorHAnsi" w:hAnsiTheme="minorHAnsi" w:cstheme="minorHAnsi"/>
          <w:bCs/>
          <w:sz w:val="15"/>
          <w:szCs w:val="15"/>
        </w:rPr>
        <w:t>(entnommen aus: Nold/ Rossa 2007</w:t>
      </w:r>
      <w:r>
        <w:rPr>
          <w:rFonts w:asciiTheme="minorHAnsi" w:hAnsiTheme="minorHAnsi" w:cstheme="minorHAnsi"/>
          <w:bCs/>
          <w:sz w:val="15"/>
          <w:szCs w:val="15"/>
        </w:rPr>
        <w:t>a</w:t>
      </w:r>
      <w:r w:rsidRPr="007713F2">
        <w:rPr>
          <w:rFonts w:asciiTheme="minorHAnsi" w:hAnsiTheme="minorHAnsi" w:cstheme="minorHAnsi"/>
          <w:bCs/>
          <w:sz w:val="15"/>
          <w:szCs w:val="15"/>
        </w:rPr>
        <w:t>, S.191-192)</w:t>
      </w:r>
    </w:p>
    <w:p w14:paraId="2F3FF36F" w14:textId="77777777" w:rsidR="00EF3375" w:rsidRDefault="00EF3375" w:rsidP="00EF3375">
      <w:pPr>
        <w:ind w:right="-573"/>
        <w:jc w:val="both"/>
        <w:rPr>
          <w:rFonts w:asciiTheme="minorHAnsi" w:hAnsiTheme="minorHAnsi" w:cstheme="minorHAnsi"/>
          <w:bCs/>
          <w:sz w:val="15"/>
          <w:szCs w:val="15"/>
        </w:rPr>
      </w:pPr>
    </w:p>
    <w:p w14:paraId="1D3301FD" w14:textId="77777777" w:rsidR="00EF3375" w:rsidRPr="00EF3375" w:rsidRDefault="00EF3375" w:rsidP="00EF3375">
      <w:pPr>
        <w:ind w:right="-573"/>
        <w:jc w:val="both"/>
        <w:rPr>
          <w:rStyle w:val="FlietextfettREMI"/>
        </w:rPr>
      </w:pPr>
      <w:r w:rsidRPr="00EF3375">
        <w:rPr>
          <w:rStyle w:val="FlietextfettREMI"/>
        </w:rPr>
        <w:t>Leseverstehen</w:t>
      </w:r>
    </w:p>
    <w:tbl>
      <w:tblPr>
        <w:tblStyle w:val="Tabellenraster"/>
        <w:tblW w:w="9493" w:type="dxa"/>
        <w:tblLook w:val="04A0" w:firstRow="1" w:lastRow="0" w:firstColumn="1" w:lastColumn="0" w:noHBand="0" w:noVBand="1"/>
      </w:tblPr>
      <w:tblGrid>
        <w:gridCol w:w="9493"/>
      </w:tblGrid>
      <w:tr w:rsidR="00EF3375" w14:paraId="7C7FB361" w14:textId="77777777" w:rsidTr="0070579E">
        <w:tc>
          <w:tcPr>
            <w:tcW w:w="9493" w:type="dxa"/>
          </w:tcPr>
          <w:p w14:paraId="48E011D7" w14:textId="77777777" w:rsidR="00EF3375" w:rsidRPr="00EF3375" w:rsidRDefault="00EF3375" w:rsidP="00EF3375">
            <w:pPr>
              <w:pStyle w:val="FlietextREMI"/>
              <w:rPr>
                <w:rStyle w:val="FlietextfettREMI"/>
              </w:rPr>
            </w:pPr>
            <w:r w:rsidRPr="00EF3375">
              <w:rPr>
                <w:rStyle w:val="FlietextfettREMI"/>
              </w:rPr>
              <w:t>Kompetenzniveau A</w:t>
            </w:r>
          </w:p>
          <w:p w14:paraId="57193128" w14:textId="77777777" w:rsidR="00EF3375" w:rsidRPr="00EB02F4" w:rsidRDefault="00EF3375" w:rsidP="00EF3375">
            <w:pPr>
              <w:pStyle w:val="FlietextREMI"/>
              <w:rPr>
                <w:sz w:val="20"/>
                <w:szCs w:val="20"/>
              </w:rPr>
            </w:pPr>
            <w:r w:rsidRPr="00EB02F4">
              <w:rPr>
                <w:sz w:val="20"/>
                <w:szCs w:val="20"/>
              </w:rPr>
              <w:t xml:space="preserve">Kann konkrete Einzelinformationen in </w:t>
            </w:r>
            <w:proofErr w:type="spellStart"/>
            <w:r w:rsidRPr="00EB02F4">
              <w:rPr>
                <w:sz w:val="20"/>
                <w:szCs w:val="20"/>
              </w:rPr>
              <w:t>alltäglichen</w:t>
            </w:r>
            <w:proofErr w:type="spellEnd"/>
            <w:r w:rsidRPr="00EB02F4">
              <w:rPr>
                <w:sz w:val="20"/>
                <w:szCs w:val="20"/>
              </w:rPr>
              <w:t xml:space="preserve"> Kontexten (narrative Texte/ Berichte) anhand von expliziten Hinweisen im Text (</w:t>
            </w:r>
            <w:proofErr w:type="spellStart"/>
            <w:r w:rsidRPr="00EB02F4">
              <w:rPr>
                <w:sz w:val="20"/>
                <w:szCs w:val="20"/>
              </w:rPr>
              <w:t>Schlüsselwörter</w:t>
            </w:r>
            <w:proofErr w:type="spellEnd"/>
            <w:r w:rsidRPr="00EB02F4">
              <w:rPr>
                <w:sz w:val="20"/>
                <w:szCs w:val="20"/>
              </w:rPr>
              <w:t xml:space="preserve"> und Umschreibungen) erkennen, wenn die fokussierten Textteile im Wesentlichen in einfacher Sprache und inhaltlich deutlich </w:t>
            </w:r>
            <w:proofErr w:type="spellStart"/>
            <w:r w:rsidRPr="00EB02F4">
              <w:rPr>
                <w:sz w:val="20"/>
                <w:szCs w:val="20"/>
              </w:rPr>
              <w:t>kohärent</w:t>
            </w:r>
            <w:proofErr w:type="spellEnd"/>
            <w:r w:rsidRPr="00EB02F4">
              <w:rPr>
                <w:sz w:val="20"/>
                <w:szCs w:val="20"/>
              </w:rPr>
              <w:t xml:space="preserve"> abgefasst sind. </w:t>
            </w:r>
          </w:p>
        </w:tc>
      </w:tr>
      <w:tr w:rsidR="00EF3375" w14:paraId="29374627" w14:textId="77777777" w:rsidTr="0070579E">
        <w:tc>
          <w:tcPr>
            <w:tcW w:w="9493" w:type="dxa"/>
          </w:tcPr>
          <w:p w14:paraId="4A118700" w14:textId="77777777" w:rsidR="00EF3375" w:rsidRPr="00EF3375" w:rsidRDefault="00EF3375" w:rsidP="00EF3375">
            <w:pPr>
              <w:pStyle w:val="FlietextREMI"/>
              <w:rPr>
                <w:rStyle w:val="FlietextfettREMI"/>
              </w:rPr>
            </w:pPr>
            <w:r w:rsidRPr="00EF3375">
              <w:rPr>
                <w:rStyle w:val="FlietextfettREMI"/>
              </w:rPr>
              <w:t xml:space="preserve">Kompetenzniveau B </w:t>
            </w:r>
          </w:p>
          <w:p w14:paraId="1D74E118" w14:textId="77777777" w:rsidR="00EF3375" w:rsidRDefault="00EF3375" w:rsidP="00EF3375">
            <w:pPr>
              <w:pStyle w:val="FlietextREMI"/>
              <w:rPr>
                <w:sz w:val="20"/>
                <w:szCs w:val="20"/>
              </w:rPr>
            </w:pPr>
            <w:r w:rsidRPr="00EB02F4">
              <w:rPr>
                <w:sz w:val="20"/>
                <w:szCs w:val="20"/>
              </w:rPr>
              <w:t xml:space="preserve">Kann abstraktere Einzelinformationen (z.B. Emotionen) in </w:t>
            </w:r>
            <w:proofErr w:type="spellStart"/>
            <w:r w:rsidRPr="00EB02F4">
              <w:rPr>
                <w:sz w:val="20"/>
                <w:szCs w:val="20"/>
              </w:rPr>
              <w:t>alltäglichen</w:t>
            </w:r>
            <w:proofErr w:type="spellEnd"/>
            <w:r w:rsidRPr="00EB02F4">
              <w:rPr>
                <w:sz w:val="20"/>
                <w:szCs w:val="20"/>
              </w:rPr>
              <w:t xml:space="preserve"> Kontexten erkennen, auch wenn einzelne Textpassagen weniger frequente </w:t>
            </w:r>
            <w:proofErr w:type="spellStart"/>
            <w:r w:rsidRPr="00EB02F4">
              <w:rPr>
                <w:sz w:val="20"/>
                <w:szCs w:val="20"/>
              </w:rPr>
              <w:t>Wörter</w:t>
            </w:r>
            <w:proofErr w:type="spellEnd"/>
            <w:r w:rsidRPr="00EB02F4">
              <w:rPr>
                <w:sz w:val="20"/>
                <w:szCs w:val="20"/>
              </w:rPr>
              <w:t xml:space="preserve"> und einige komplexere Strukturen enthalten. </w:t>
            </w:r>
          </w:p>
          <w:p w14:paraId="27EC243F" w14:textId="77777777" w:rsidR="00EF3375" w:rsidRPr="00EB02F4" w:rsidRDefault="00EF3375" w:rsidP="00EF3375">
            <w:pPr>
              <w:pStyle w:val="FlietextREMI"/>
              <w:rPr>
                <w:sz w:val="20"/>
                <w:szCs w:val="20"/>
              </w:rPr>
            </w:pPr>
          </w:p>
        </w:tc>
      </w:tr>
      <w:tr w:rsidR="00EF3375" w14:paraId="77CAA2B9" w14:textId="77777777" w:rsidTr="0070579E">
        <w:tc>
          <w:tcPr>
            <w:tcW w:w="9493" w:type="dxa"/>
          </w:tcPr>
          <w:p w14:paraId="488B01A9" w14:textId="77777777" w:rsidR="00EF3375" w:rsidRPr="00EF3375" w:rsidRDefault="00EF3375" w:rsidP="00EF3375">
            <w:pPr>
              <w:pStyle w:val="FlietextREMI"/>
              <w:rPr>
                <w:rStyle w:val="FlietextfettREMI"/>
              </w:rPr>
            </w:pPr>
            <w:r w:rsidRPr="00EF3375">
              <w:rPr>
                <w:rStyle w:val="FlietextfettREMI"/>
              </w:rPr>
              <w:t>Kompetenzniveau C</w:t>
            </w:r>
          </w:p>
          <w:p w14:paraId="17CB92C7" w14:textId="77777777" w:rsidR="00EF3375" w:rsidRPr="00EB02F4" w:rsidRDefault="00EF3375" w:rsidP="00EF3375">
            <w:pPr>
              <w:pStyle w:val="FlietextREMI"/>
              <w:rPr>
                <w:sz w:val="20"/>
                <w:szCs w:val="20"/>
              </w:rPr>
            </w:pPr>
            <w:r w:rsidRPr="00EB02F4">
              <w:rPr>
                <w:sz w:val="20"/>
                <w:szCs w:val="20"/>
              </w:rPr>
              <w:t xml:space="preserve">Kann eine begrenzte Anzahl abstrakterer Informationen (z.B. Emotionen) </w:t>
            </w:r>
            <w:proofErr w:type="spellStart"/>
            <w:r w:rsidRPr="00EB02F4">
              <w:rPr>
                <w:sz w:val="20"/>
                <w:szCs w:val="20"/>
              </w:rPr>
              <w:t>ver</w:t>
            </w:r>
            <w:proofErr w:type="spellEnd"/>
            <w:r w:rsidRPr="00EB02F4">
              <w:rPr>
                <w:sz w:val="20"/>
                <w:szCs w:val="20"/>
              </w:rPr>
              <w:t xml:space="preserve">- </w:t>
            </w:r>
            <w:proofErr w:type="spellStart"/>
            <w:r w:rsidRPr="00EB02F4">
              <w:rPr>
                <w:sz w:val="20"/>
                <w:szCs w:val="20"/>
              </w:rPr>
              <w:t>knüpfen</w:t>
            </w:r>
            <w:proofErr w:type="spellEnd"/>
            <w:r w:rsidRPr="00EB02F4">
              <w:rPr>
                <w:sz w:val="20"/>
                <w:szCs w:val="20"/>
              </w:rPr>
              <w:t xml:space="preserve"> und interpretieren, um Hauptaussagen zu verstehen, wenn die Texte Grundwortschatz, weitgehend </w:t>
            </w:r>
            <w:proofErr w:type="spellStart"/>
            <w:r w:rsidRPr="00EB02F4">
              <w:rPr>
                <w:sz w:val="20"/>
                <w:szCs w:val="20"/>
              </w:rPr>
              <w:t>gebräuchliche</w:t>
            </w:r>
            <w:proofErr w:type="spellEnd"/>
            <w:r w:rsidRPr="00EB02F4">
              <w:rPr>
                <w:sz w:val="20"/>
                <w:szCs w:val="20"/>
              </w:rPr>
              <w:t xml:space="preserve"> Strukturen sowie deutlich text- </w:t>
            </w:r>
            <w:proofErr w:type="spellStart"/>
            <w:r w:rsidRPr="00EB02F4">
              <w:rPr>
                <w:sz w:val="20"/>
                <w:szCs w:val="20"/>
              </w:rPr>
              <w:t>verknüpfende</w:t>
            </w:r>
            <w:proofErr w:type="spellEnd"/>
            <w:r w:rsidRPr="00EB02F4">
              <w:rPr>
                <w:sz w:val="20"/>
                <w:szCs w:val="20"/>
              </w:rPr>
              <w:t xml:space="preserve"> Elemente enthalten. </w:t>
            </w:r>
          </w:p>
        </w:tc>
      </w:tr>
      <w:tr w:rsidR="00EF3375" w14:paraId="6B41159E" w14:textId="77777777" w:rsidTr="0070579E">
        <w:tc>
          <w:tcPr>
            <w:tcW w:w="9493" w:type="dxa"/>
          </w:tcPr>
          <w:p w14:paraId="33D18985" w14:textId="77777777" w:rsidR="00EF3375" w:rsidRPr="00EF3375" w:rsidRDefault="00EF3375" w:rsidP="00EF3375">
            <w:pPr>
              <w:pStyle w:val="FlietextREMI"/>
              <w:rPr>
                <w:rStyle w:val="FlietextfettREMI"/>
              </w:rPr>
            </w:pPr>
            <w:r w:rsidRPr="00EF3375">
              <w:rPr>
                <w:rStyle w:val="FlietextfettREMI"/>
              </w:rPr>
              <w:t>Kompetenzniveau D</w:t>
            </w:r>
          </w:p>
          <w:p w14:paraId="089585F7" w14:textId="77777777" w:rsidR="00EF3375" w:rsidRPr="00EB02F4" w:rsidRDefault="00EF3375" w:rsidP="00EF3375">
            <w:pPr>
              <w:pStyle w:val="FlietextREMI"/>
              <w:rPr>
                <w:sz w:val="20"/>
                <w:szCs w:val="20"/>
              </w:rPr>
            </w:pPr>
            <w:r w:rsidRPr="00EB02F4">
              <w:rPr>
                <w:sz w:val="20"/>
                <w:szCs w:val="20"/>
              </w:rPr>
              <w:t xml:space="preserve">Kann abstrakte Informationen (z.B. Meinungen, Textstrukturen) mit Hilfe von </w:t>
            </w:r>
            <w:proofErr w:type="spellStart"/>
            <w:r w:rsidRPr="00EB02F4">
              <w:rPr>
                <w:sz w:val="20"/>
                <w:szCs w:val="20"/>
              </w:rPr>
              <w:t>Inferieren</w:t>
            </w:r>
            <w:proofErr w:type="spellEnd"/>
            <w:r w:rsidRPr="00EB02F4">
              <w:rPr>
                <w:sz w:val="20"/>
                <w:szCs w:val="20"/>
              </w:rPr>
              <w:t xml:space="preserve"> impliziter Informationen </w:t>
            </w:r>
            <w:proofErr w:type="spellStart"/>
            <w:r w:rsidRPr="00EB02F4">
              <w:rPr>
                <w:sz w:val="20"/>
                <w:szCs w:val="20"/>
              </w:rPr>
              <w:t>verknüpfen</w:t>
            </w:r>
            <w:proofErr w:type="spellEnd"/>
            <w:r w:rsidRPr="00EB02F4">
              <w:rPr>
                <w:sz w:val="20"/>
                <w:szCs w:val="20"/>
              </w:rPr>
              <w:t xml:space="preserve"> oder inhaltlich komplexe Einzelinformationen interpretieren, auch wenn die Texte insgesamt einen er- weiterten Wortschatz und eine begrenzte Anzahl von komplexen Strukturen sowie wenige </w:t>
            </w:r>
            <w:proofErr w:type="spellStart"/>
            <w:r w:rsidRPr="00EB02F4">
              <w:rPr>
                <w:sz w:val="20"/>
                <w:szCs w:val="20"/>
              </w:rPr>
              <w:t>textverknüpfende</w:t>
            </w:r>
            <w:proofErr w:type="spellEnd"/>
            <w:r w:rsidRPr="00EB02F4">
              <w:rPr>
                <w:sz w:val="20"/>
                <w:szCs w:val="20"/>
              </w:rPr>
              <w:t xml:space="preserve"> Elemente enthalten. </w:t>
            </w:r>
          </w:p>
        </w:tc>
      </w:tr>
    </w:tbl>
    <w:p w14:paraId="3AE733C7" w14:textId="77777777" w:rsidR="00EF3375" w:rsidRPr="007713F2" w:rsidRDefault="00EF3375" w:rsidP="00EF3375">
      <w:pPr>
        <w:pStyle w:val="StandardWeb"/>
        <w:spacing w:before="0" w:beforeAutospacing="0" w:after="0" w:afterAutospacing="0"/>
        <w:ind w:right="-573"/>
        <w:jc w:val="both"/>
        <w:rPr>
          <w:rFonts w:asciiTheme="minorHAnsi" w:hAnsiTheme="minorHAnsi" w:cstheme="minorHAnsi"/>
          <w:bCs/>
          <w:sz w:val="15"/>
          <w:szCs w:val="15"/>
        </w:rPr>
      </w:pPr>
      <w:r w:rsidRPr="007713F2">
        <w:rPr>
          <w:rFonts w:asciiTheme="minorHAnsi" w:hAnsiTheme="minorHAnsi" w:cstheme="minorHAnsi"/>
          <w:bCs/>
          <w:sz w:val="15"/>
          <w:szCs w:val="15"/>
        </w:rPr>
        <w:t>(entnommen aus: Nold/ Rossa 2007</w:t>
      </w:r>
      <w:r>
        <w:rPr>
          <w:rFonts w:asciiTheme="minorHAnsi" w:hAnsiTheme="minorHAnsi" w:cstheme="minorHAnsi"/>
          <w:bCs/>
          <w:sz w:val="15"/>
          <w:szCs w:val="15"/>
        </w:rPr>
        <w:t>b</w:t>
      </w:r>
      <w:r w:rsidRPr="007713F2">
        <w:rPr>
          <w:rFonts w:asciiTheme="minorHAnsi" w:hAnsiTheme="minorHAnsi" w:cstheme="minorHAnsi"/>
          <w:bCs/>
          <w:sz w:val="15"/>
          <w:szCs w:val="15"/>
        </w:rPr>
        <w:t>, S.</w:t>
      </w:r>
      <w:r>
        <w:rPr>
          <w:rFonts w:asciiTheme="minorHAnsi" w:hAnsiTheme="minorHAnsi" w:cstheme="minorHAnsi"/>
          <w:bCs/>
          <w:sz w:val="15"/>
          <w:szCs w:val="15"/>
        </w:rPr>
        <w:t>207-208</w:t>
      </w:r>
      <w:r w:rsidRPr="007713F2">
        <w:rPr>
          <w:rFonts w:asciiTheme="minorHAnsi" w:hAnsiTheme="minorHAnsi" w:cstheme="minorHAnsi"/>
          <w:bCs/>
          <w:sz w:val="15"/>
          <w:szCs w:val="15"/>
        </w:rPr>
        <w:t>)</w:t>
      </w:r>
    </w:p>
    <w:p w14:paraId="52BA29FD" w14:textId="77777777" w:rsidR="00EF3375" w:rsidRDefault="00EF3375" w:rsidP="00EF3375">
      <w:pPr>
        <w:ind w:right="-573"/>
        <w:jc w:val="both"/>
        <w:rPr>
          <w:rFonts w:asciiTheme="minorHAnsi" w:hAnsiTheme="minorHAnsi" w:cstheme="minorHAnsi"/>
          <w:b/>
          <w:bCs/>
        </w:rPr>
      </w:pPr>
    </w:p>
    <w:p w14:paraId="4AE9C0CD" w14:textId="77777777" w:rsidR="00EF3375" w:rsidRPr="00EF3375" w:rsidRDefault="00EF3375" w:rsidP="00EF3375">
      <w:pPr>
        <w:ind w:right="-573"/>
        <w:jc w:val="both"/>
        <w:rPr>
          <w:rStyle w:val="FlietextfettREMI"/>
        </w:rPr>
      </w:pPr>
      <w:r w:rsidRPr="00EF3375">
        <w:rPr>
          <w:rStyle w:val="FlietextfettREMI"/>
        </w:rPr>
        <w:t>Grammatik</w:t>
      </w:r>
    </w:p>
    <w:tbl>
      <w:tblPr>
        <w:tblStyle w:val="Tabellenraster"/>
        <w:tblW w:w="9493" w:type="dxa"/>
        <w:tblLook w:val="04A0" w:firstRow="1" w:lastRow="0" w:firstColumn="1" w:lastColumn="0" w:noHBand="0" w:noVBand="1"/>
      </w:tblPr>
      <w:tblGrid>
        <w:gridCol w:w="9493"/>
      </w:tblGrid>
      <w:tr w:rsidR="00EF3375" w14:paraId="11841871" w14:textId="77777777" w:rsidTr="0070579E">
        <w:tc>
          <w:tcPr>
            <w:tcW w:w="9493" w:type="dxa"/>
          </w:tcPr>
          <w:p w14:paraId="049655EA" w14:textId="77777777" w:rsidR="00EF3375" w:rsidRPr="00EF3375" w:rsidRDefault="00EF3375" w:rsidP="00EF3375">
            <w:pPr>
              <w:pStyle w:val="FlietextREMI"/>
              <w:rPr>
                <w:rStyle w:val="FlietextfettREMI"/>
              </w:rPr>
            </w:pPr>
            <w:r w:rsidRPr="00EF3375">
              <w:rPr>
                <w:rStyle w:val="FlietextfettREMI"/>
              </w:rPr>
              <w:t>Kompetenzniveau A</w:t>
            </w:r>
          </w:p>
          <w:p w14:paraId="166A9288" w14:textId="77777777" w:rsidR="00EF3375" w:rsidRPr="00EB02F4" w:rsidRDefault="00EF3375" w:rsidP="00EF3375">
            <w:pPr>
              <w:pStyle w:val="FlietextREMI"/>
              <w:rPr>
                <w:sz w:val="20"/>
                <w:szCs w:val="20"/>
              </w:rPr>
            </w:pPr>
            <w:r w:rsidRPr="00EB02F4">
              <w:rPr>
                <w:sz w:val="20"/>
                <w:szCs w:val="20"/>
              </w:rPr>
              <w:t>Kann im Bereich einfacher morphologisch-syntaktischer Re- gelungen (</w:t>
            </w:r>
            <w:proofErr w:type="spellStart"/>
            <w:r w:rsidRPr="00EB02F4">
              <w:rPr>
                <w:i/>
                <w:iCs/>
                <w:sz w:val="20"/>
                <w:szCs w:val="20"/>
              </w:rPr>
              <w:t>Determiners</w:t>
            </w:r>
            <w:proofErr w:type="spellEnd"/>
            <w:r w:rsidRPr="00EB02F4">
              <w:rPr>
                <w:i/>
                <w:iCs/>
                <w:sz w:val="20"/>
                <w:szCs w:val="20"/>
              </w:rPr>
              <w:t xml:space="preserve">, </w:t>
            </w:r>
            <w:r w:rsidRPr="00EB02F4">
              <w:rPr>
                <w:sz w:val="20"/>
                <w:szCs w:val="20"/>
              </w:rPr>
              <w:t xml:space="preserve">Relativpronomen) Fehler erkennen, wenn deutliche Hin- weise gegeben werden. Kann partiell Fehler korrigieren, wenn sich diese auf </w:t>
            </w:r>
            <w:proofErr w:type="spellStart"/>
            <w:r w:rsidRPr="00EB02F4">
              <w:rPr>
                <w:sz w:val="20"/>
                <w:szCs w:val="20"/>
              </w:rPr>
              <w:t>be</w:t>
            </w:r>
            <w:proofErr w:type="spellEnd"/>
            <w:r w:rsidRPr="00EB02F4">
              <w:rPr>
                <w:sz w:val="20"/>
                <w:szCs w:val="20"/>
              </w:rPr>
              <w:t>- sonders vertraute Strukturen (</w:t>
            </w:r>
            <w:proofErr w:type="spellStart"/>
            <w:r w:rsidRPr="00EB02F4">
              <w:rPr>
                <w:i/>
                <w:iCs/>
                <w:sz w:val="20"/>
                <w:szCs w:val="20"/>
              </w:rPr>
              <w:t>who</w:t>
            </w:r>
            <w:proofErr w:type="spellEnd"/>
            <w:r w:rsidRPr="00EB02F4">
              <w:rPr>
                <w:i/>
                <w:iCs/>
                <w:sz w:val="20"/>
                <w:szCs w:val="20"/>
              </w:rPr>
              <w:t>/</w:t>
            </w:r>
            <w:proofErr w:type="spellStart"/>
            <w:r w:rsidRPr="00EB02F4">
              <w:rPr>
                <w:i/>
                <w:iCs/>
                <w:sz w:val="20"/>
                <w:szCs w:val="20"/>
              </w:rPr>
              <w:t>which</w:t>
            </w:r>
            <w:proofErr w:type="spellEnd"/>
            <w:r w:rsidRPr="00EB02F4">
              <w:rPr>
                <w:sz w:val="20"/>
                <w:szCs w:val="20"/>
              </w:rPr>
              <w:t xml:space="preserve">) beziehen. </w:t>
            </w:r>
          </w:p>
        </w:tc>
      </w:tr>
      <w:tr w:rsidR="00EF3375" w14:paraId="56857493" w14:textId="77777777" w:rsidTr="0070579E">
        <w:tc>
          <w:tcPr>
            <w:tcW w:w="9493" w:type="dxa"/>
          </w:tcPr>
          <w:p w14:paraId="13AA60E6" w14:textId="77777777" w:rsidR="00EF3375" w:rsidRPr="00EF3375" w:rsidRDefault="00EF3375" w:rsidP="00EF3375">
            <w:pPr>
              <w:pStyle w:val="FlietextREMI"/>
              <w:rPr>
                <w:rStyle w:val="FlietextfettREMI"/>
              </w:rPr>
            </w:pPr>
            <w:r w:rsidRPr="00EF3375">
              <w:rPr>
                <w:rStyle w:val="FlietextfettREMI"/>
              </w:rPr>
              <w:t xml:space="preserve">Kompetenzniveau B </w:t>
            </w:r>
          </w:p>
          <w:p w14:paraId="0A5413BA" w14:textId="77777777" w:rsidR="00EF3375" w:rsidRPr="00EB02F4" w:rsidRDefault="00EF3375" w:rsidP="00EF3375">
            <w:pPr>
              <w:pStyle w:val="FlietextREMI"/>
              <w:rPr>
                <w:sz w:val="20"/>
                <w:szCs w:val="20"/>
              </w:rPr>
            </w:pPr>
            <w:r w:rsidRPr="00EB02F4">
              <w:rPr>
                <w:sz w:val="20"/>
                <w:szCs w:val="20"/>
              </w:rPr>
              <w:t xml:space="preserve">Kann im Bereich komplexerer morphologisch-syntaktischer (Verbformen, Modalverb, Verb in indirekter Rede) sowie syntaktischer </w:t>
            </w:r>
            <w:proofErr w:type="spellStart"/>
            <w:r w:rsidRPr="00EB02F4">
              <w:rPr>
                <w:sz w:val="20"/>
                <w:szCs w:val="20"/>
              </w:rPr>
              <w:t>Regelun</w:t>
            </w:r>
            <w:proofErr w:type="spellEnd"/>
            <w:r w:rsidRPr="00EB02F4">
              <w:rPr>
                <w:sz w:val="20"/>
                <w:szCs w:val="20"/>
              </w:rPr>
              <w:t xml:space="preserve">- gen (Wortstellung) </w:t>
            </w:r>
            <w:proofErr w:type="spellStart"/>
            <w:r w:rsidRPr="00EB02F4">
              <w:rPr>
                <w:sz w:val="20"/>
                <w:szCs w:val="20"/>
              </w:rPr>
              <w:t>selbständig</w:t>
            </w:r>
            <w:proofErr w:type="spellEnd"/>
            <w:r w:rsidRPr="00EB02F4">
              <w:rPr>
                <w:sz w:val="20"/>
                <w:szCs w:val="20"/>
              </w:rPr>
              <w:t xml:space="preserve"> Fehler erkennen, vermag sie allerdings nur sehr partiell zu korrigieren. </w:t>
            </w:r>
          </w:p>
        </w:tc>
      </w:tr>
      <w:tr w:rsidR="00EF3375" w14:paraId="05431F09" w14:textId="77777777" w:rsidTr="0070579E">
        <w:tc>
          <w:tcPr>
            <w:tcW w:w="9493" w:type="dxa"/>
          </w:tcPr>
          <w:p w14:paraId="58D61979" w14:textId="77777777" w:rsidR="00EF3375" w:rsidRPr="00EF3375" w:rsidRDefault="00EF3375" w:rsidP="00EF3375">
            <w:pPr>
              <w:pStyle w:val="FlietextREMI"/>
              <w:rPr>
                <w:rStyle w:val="FlietextfettREMI"/>
              </w:rPr>
            </w:pPr>
            <w:r w:rsidRPr="00EF3375">
              <w:rPr>
                <w:rStyle w:val="FlietextfettREMI"/>
              </w:rPr>
              <w:t>Kompetenzniveau C</w:t>
            </w:r>
          </w:p>
          <w:p w14:paraId="289C0A47" w14:textId="77777777" w:rsidR="00EF3375" w:rsidRPr="00EB02F4" w:rsidRDefault="00EF3375" w:rsidP="00EF3375">
            <w:pPr>
              <w:pStyle w:val="FlietextREMI"/>
              <w:rPr>
                <w:sz w:val="20"/>
                <w:szCs w:val="20"/>
              </w:rPr>
            </w:pPr>
            <w:r w:rsidRPr="00EB02F4">
              <w:rPr>
                <w:sz w:val="20"/>
                <w:szCs w:val="20"/>
              </w:rPr>
              <w:t xml:space="preserve">Kann im Bereich komplexerer morphologisch-syntaktischer sowie syntaktischer Regelungen </w:t>
            </w:r>
            <w:proofErr w:type="spellStart"/>
            <w:r w:rsidRPr="00EB02F4">
              <w:rPr>
                <w:sz w:val="20"/>
                <w:szCs w:val="20"/>
              </w:rPr>
              <w:t>selbständig</w:t>
            </w:r>
            <w:proofErr w:type="spellEnd"/>
            <w:r w:rsidRPr="00EB02F4">
              <w:rPr>
                <w:sz w:val="20"/>
                <w:szCs w:val="20"/>
              </w:rPr>
              <w:t xml:space="preserve"> Fehler korrigieren, wenn die </w:t>
            </w:r>
            <w:proofErr w:type="spellStart"/>
            <w:r w:rsidRPr="00EB02F4">
              <w:rPr>
                <w:sz w:val="20"/>
                <w:szCs w:val="20"/>
              </w:rPr>
              <w:t>ent</w:t>
            </w:r>
            <w:proofErr w:type="spellEnd"/>
            <w:r w:rsidRPr="00EB02F4">
              <w:rPr>
                <w:sz w:val="20"/>
                <w:szCs w:val="20"/>
              </w:rPr>
              <w:t xml:space="preserve">- sprechenden Regelungen der Erstsprache (gegebenenfalls auch der Zweitsprache) parallel liegen. Wenn diese Regelungen nicht parallel liegen (z.B. </w:t>
            </w:r>
            <w:proofErr w:type="spellStart"/>
            <w:r w:rsidRPr="00EB02F4">
              <w:rPr>
                <w:i/>
                <w:iCs/>
                <w:sz w:val="20"/>
                <w:szCs w:val="20"/>
              </w:rPr>
              <w:t>Comparison</w:t>
            </w:r>
            <w:proofErr w:type="spellEnd"/>
            <w:r w:rsidRPr="00EB02F4">
              <w:rPr>
                <w:sz w:val="20"/>
                <w:szCs w:val="20"/>
              </w:rPr>
              <w:t xml:space="preserve">, Komplementierung des Verbs, </w:t>
            </w:r>
            <w:proofErr w:type="spellStart"/>
            <w:r w:rsidRPr="00EB02F4">
              <w:rPr>
                <w:i/>
                <w:iCs/>
                <w:sz w:val="20"/>
                <w:szCs w:val="20"/>
              </w:rPr>
              <w:t>Tense</w:t>
            </w:r>
            <w:proofErr w:type="spellEnd"/>
            <w:r w:rsidRPr="00EB02F4">
              <w:rPr>
                <w:i/>
                <w:iCs/>
                <w:sz w:val="20"/>
                <w:szCs w:val="20"/>
              </w:rPr>
              <w:t xml:space="preserve"> </w:t>
            </w:r>
            <w:r w:rsidRPr="00EB02F4">
              <w:rPr>
                <w:sz w:val="20"/>
                <w:szCs w:val="20"/>
              </w:rPr>
              <w:t xml:space="preserve">und </w:t>
            </w:r>
            <w:proofErr w:type="spellStart"/>
            <w:r w:rsidRPr="00EB02F4">
              <w:rPr>
                <w:i/>
                <w:iCs/>
                <w:sz w:val="20"/>
                <w:szCs w:val="20"/>
              </w:rPr>
              <w:t>Aspect</w:t>
            </w:r>
            <w:proofErr w:type="spellEnd"/>
            <w:r w:rsidRPr="00EB02F4">
              <w:rPr>
                <w:sz w:val="20"/>
                <w:szCs w:val="20"/>
              </w:rPr>
              <w:t xml:space="preserve">), </w:t>
            </w:r>
            <w:proofErr w:type="spellStart"/>
            <w:r w:rsidRPr="00EB02F4">
              <w:rPr>
                <w:sz w:val="20"/>
                <w:szCs w:val="20"/>
              </w:rPr>
              <w:t>können</w:t>
            </w:r>
            <w:proofErr w:type="spellEnd"/>
            <w:r w:rsidRPr="00EB02F4">
              <w:rPr>
                <w:sz w:val="20"/>
                <w:szCs w:val="20"/>
              </w:rPr>
              <w:t xml:space="preserve"> die Fehler zwar erkannt, jedoch nur sehr partiell korrigiert werden. </w:t>
            </w:r>
          </w:p>
        </w:tc>
      </w:tr>
      <w:tr w:rsidR="00EF3375" w14:paraId="7156E837" w14:textId="77777777" w:rsidTr="0070579E">
        <w:tc>
          <w:tcPr>
            <w:tcW w:w="9493" w:type="dxa"/>
          </w:tcPr>
          <w:p w14:paraId="7B0A5C8E" w14:textId="77777777" w:rsidR="00EF3375" w:rsidRPr="00EF3375" w:rsidRDefault="00EF3375" w:rsidP="00EF3375">
            <w:pPr>
              <w:pStyle w:val="FlietextREMI"/>
              <w:rPr>
                <w:rStyle w:val="FlietextfettREMI"/>
              </w:rPr>
            </w:pPr>
            <w:r w:rsidRPr="00EF3375">
              <w:rPr>
                <w:rStyle w:val="FlietextfettREMI"/>
              </w:rPr>
              <w:t>Kompetenzniveau D</w:t>
            </w:r>
          </w:p>
          <w:p w14:paraId="578DADF1" w14:textId="77777777" w:rsidR="00EF3375" w:rsidRPr="00EB02F4" w:rsidRDefault="00EF3375" w:rsidP="00EF3375">
            <w:pPr>
              <w:pStyle w:val="FlietextREMI"/>
              <w:rPr>
                <w:sz w:val="20"/>
                <w:szCs w:val="20"/>
              </w:rPr>
            </w:pPr>
            <w:r w:rsidRPr="00EB02F4">
              <w:rPr>
                <w:sz w:val="20"/>
                <w:szCs w:val="20"/>
              </w:rPr>
              <w:t xml:space="preserve">Kann Fehler in komplexeren syntaktischen Regelungen so- wie im Bereich von </w:t>
            </w:r>
            <w:proofErr w:type="spellStart"/>
            <w:r w:rsidRPr="00EB02F4">
              <w:rPr>
                <w:i/>
                <w:iCs/>
                <w:sz w:val="20"/>
                <w:szCs w:val="20"/>
              </w:rPr>
              <w:t>Tense</w:t>
            </w:r>
            <w:proofErr w:type="spellEnd"/>
            <w:r w:rsidRPr="00EB02F4">
              <w:rPr>
                <w:i/>
                <w:iCs/>
                <w:sz w:val="20"/>
                <w:szCs w:val="20"/>
              </w:rPr>
              <w:t xml:space="preserve"> </w:t>
            </w:r>
            <w:r w:rsidRPr="00EB02F4">
              <w:rPr>
                <w:sz w:val="20"/>
                <w:szCs w:val="20"/>
              </w:rPr>
              <w:t xml:space="preserve">und </w:t>
            </w:r>
            <w:proofErr w:type="spellStart"/>
            <w:r w:rsidRPr="00EB02F4">
              <w:rPr>
                <w:i/>
                <w:iCs/>
                <w:sz w:val="20"/>
                <w:szCs w:val="20"/>
              </w:rPr>
              <w:t>Aspect</w:t>
            </w:r>
            <w:proofErr w:type="spellEnd"/>
            <w:r w:rsidRPr="00EB02F4">
              <w:rPr>
                <w:i/>
                <w:iCs/>
                <w:sz w:val="20"/>
                <w:szCs w:val="20"/>
              </w:rPr>
              <w:t xml:space="preserve"> </w:t>
            </w:r>
            <w:r w:rsidRPr="00EB02F4">
              <w:rPr>
                <w:sz w:val="20"/>
                <w:szCs w:val="20"/>
              </w:rPr>
              <w:t xml:space="preserve">korrigieren, auch wenn die entsprechen- den Regelungen der Erstsprache (gegebenenfalls der Zweitsprache) nicht parallel liegen. </w:t>
            </w:r>
          </w:p>
        </w:tc>
      </w:tr>
    </w:tbl>
    <w:p w14:paraId="2E1774E0" w14:textId="77777777" w:rsidR="00EF3375" w:rsidRPr="007713F2" w:rsidRDefault="00EF3375" w:rsidP="00EF3375">
      <w:pPr>
        <w:pStyle w:val="FlietextREMI"/>
        <w:rPr>
          <w:sz w:val="15"/>
          <w:szCs w:val="15"/>
        </w:rPr>
      </w:pPr>
      <w:r w:rsidRPr="007713F2">
        <w:rPr>
          <w:sz w:val="15"/>
          <w:szCs w:val="15"/>
        </w:rPr>
        <w:lastRenderedPageBreak/>
        <w:t>(entnommen aus: Nold/ Rossa 2007</w:t>
      </w:r>
      <w:r>
        <w:rPr>
          <w:sz w:val="15"/>
          <w:szCs w:val="15"/>
        </w:rPr>
        <w:t>c</w:t>
      </w:r>
      <w:r w:rsidRPr="007713F2">
        <w:rPr>
          <w:sz w:val="15"/>
          <w:szCs w:val="15"/>
        </w:rPr>
        <w:t>, S.</w:t>
      </w:r>
      <w:r>
        <w:rPr>
          <w:sz w:val="15"/>
          <w:szCs w:val="15"/>
        </w:rPr>
        <w:t>242</w:t>
      </w:r>
      <w:r w:rsidRPr="007713F2">
        <w:rPr>
          <w:sz w:val="15"/>
          <w:szCs w:val="15"/>
        </w:rPr>
        <w:t>)</w:t>
      </w:r>
    </w:p>
    <w:p w14:paraId="54EB889F" w14:textId="77777777" w:rsidR="00EF3375" w:rsidRPr="00D06C94" w:rsidRDefault="00EF3375" w:rsidP="00EF3375">
      <w:pPr>
        <w:pStyle w:val="FlietextREMI"/>
      </w:pPr>
    </w:p>
    <w:p w14:paraId="6AE50E08" w14:textId="77777777" w:rsidR="00EF3375" w:rsidRPr="00EF3375" w:rsidRDefault="00EF3375" w:rsidP="00EF3375">
      <w:pPr>
        <w:ind w:right="-573"/>
        <w:jc w:val="both"/>
        <w:rPr>
          <w:rStyle w:val="FlietextfettREMI"/>
        </w:rPr>
      </w:pPr>
      <w:r w:rsidRPr="00EF3375">
        <w:rPr>
          <w:rStyle w:val="FlietextfettREMI"/>
        </w:rPr>
        <w:t>Sprechen</w:t>
      </w:r>
    </w:p>
    <w:tbl>
      <w:tblPr>
        <w:tblStyle w:val="Tabellenraster"/>
        <w:tblW w:w="9493" w:type="dxa"/>
        <w:tblLook w:val="04A0" w:firstRow="1" w:lastRow="0" w:firstColumn="1" w:lastColumn="0" w:noHBand="0" w:noVBand="1"/>
      </w:tblPr>
      <w:tblGrid>
        <w:gridCol w:w="9493"/>
      </w:tblGrid>
      <w:tr w:rsidR="00EF3375" w14:paraId="1E5C3314" w14:textId="77777777" w:rsidTr="0070579E">
        <w:tc>
          <w:tcPr>
            <w:tcW w:w="9493" w:type="dxa"/>
          </w:tcPr>
          <w:p w14:paraId="705833AD" w14:textId="77777777" w:rsidR="00EF3375" w:rsidRPr="00EF3375" w:rsidRDefault="00EF3375" w:rsidP="00EF3375">
            <w:pPr>
              <w:pStyle w:val="FlietextREMI"/>
              <w:rPr>
                <w:rStyle w:val="FlietextfettREMI"/>
              </w:rPr>
            </w:pPr>
            <w:r w:rsidRPr="00EF3375">
              <w:rPr>
                <w:rStyle w:val="FlietextfettREMI"/>
              </w:rPr>
              <w:t>Unter Kompetenzniveau A</w:t>
            </w:r>
          </w:p>
          <w:p w14:paraId="02C36DE9" w14:textId="77777777" w:rsidR="00EF3375" w:rsidRPr="00EB02F4" w:rsidRDefault="00EF3375" w:rsidP="00EF3375">
            <w:pPr>
              <w:pStyle w:val="FlietextREMI"/>
              <w:rPr>
                <w:sz w:val="20"/>
                <w:szCs w:val="20"/>
              </w:rPr>
            </w:pPr>
            <w:proofErr w:type="spellStart"/>
            <w:r w:rsidRPr="00EB02F4">
              <w:rPr>
                <w:sz w:val="20"/>
                <w:szCs w:val="20"/>
              </w:rPr>
              <w:t>Ungenügende</w:t>
            </w:r>
            <w:proofErr w:type="spellEnd"/>
            <w:r w:rsidRPr="00EB02F4">
              <w:rPr>
                <w:sz w:val="20"/>
                <w:szCs w:val="20"/>
              </w:rPr>
              <w:t xml:space="preserve"> Grundlagen </w:t>
            </w:r>
            <w:proofErr w:type="spellStart"/>
            <w:r w:rsidRPr="00EB02F4">
              <w:rPr>
                <w:sz w:val="20"/>
                <w:szCs w:val="20"/>
              </w:rPr>
              <w:t>für</w:t>
            </w:r>
            <w:proofErr w:type="spellEnd"/>
            <w:r w:rsidRPr="00EB02F4">
              <w:rPr>
                <w:sz w:val="20"/>
                <w:szCs w:val="20"/>
              </w:rPr>
              <w:t xml:space="preserve"> eine Bewertung, z.B. Schweigen, einzelne </w:t>
            </w:r>
            <w:proofErr w:type="spellStart"/>
            <w:r w:rsidRPr="00EB02F4">
              <w:rPr>
                <w:sz w:val="20"/>
                <w:szCs w:val="20"/>
              </w:rPr>
              <w:t>Wörter</w:t>
            </w:r>
            <w:proofErr w:type="spellEnd"/>
            <w:r w:rsidRPr="00EB02F4">
              <w:rPr>
                <w:sz w:val="20"/>
                <w:szCs w:val="20"/>
              </w:rPr>
              <w:t xml:space="preserve"> ohne erkennbare Bedeutung, irrelevante Antworten, etc. </w:t>
            </w:r>
          </w:p>
        </w:tc>
      </w:tr>
      <w:tr w:rsidR="00EF3375" w14:paraId="2CF1148E" w14:textId="77777777" w:rsidTr="0070579E">
        <w:tc>
          <w:tcPr>
            <w:tcW w:w="9493" w:type="dxa"/>
          </w:tcPr>
          <w:p w14:paraId="522038EB" w14:textId="77777777" w:rsidR="00EF3375" w:rsidRPr="00EF3375" w:rsidRDefault="00EF3375" w:rsidP="00EF3375">
            <w:pPr>
              <w:pStyle w:val="FlietextREMI"/>
              <w:rPr>
                <w:rStyle w:val="FlietextfettREMI"/>
              </w:rPr>
            </w:pPr>
            <w:r w:rsidRPr="00EF3375">
              <w:rPr>
                <w:rStyle w:val="FlietextfettREMI"/>
              </w:rPr>
              <w:t>Kompetenzniveau A (A1)</w:t>
            </w:r>
          </w:p>
          <w:p w14:paraId="3934781F" w14:textId="77777777" w:rsidR="00EF3375" w:rsidRPr="00EB02F4" w:rsidRDefault="00EF3375" w:rsidP="00EF3375">
            <w:pPr>
              <w:pStyle w:val="FlietextREMI"/>
              <w:rPr>
                <w:sz w:val="20"/>
                <w:szCs w:val="20"/>
              </w:rPr>
            </w:pPr>
            <w:r w:rsidRPr="00EB02F4">
              <w:rPr>
                <w:sz w:val="20"/>
                <w:szCs w:val="20"/>
              </w:rPr>
              <w:t xml:space="preserve">Kann sich mit einfachen, </w:t>
            </w:r>
            <w:proofErr w:type="spellStart"/>
            <w:r w:rsidRPr="00EB02F4">
              <w:rPr>
                <w:sz w:val="20"/>
                <w:szCs w:val="20"/>
              </w:rPr>
              <w:t>überwiegend</w:t>
            </w:r>
            <w:proofErr w:type="spellEnd"/>
            <w:r w:rsidRPr="00EB02F4">
              <w:rPr>
                <w:sz w:val="20"/>
                <w:szCs w:val="20"/>
              </w:rPr>
              <w:t xml:space="preserve"> isolierten Wendungen </w:t>
            </w:r>
            <w:proofErr w:type="spellStart"/>
            <w:r w:rsidRPr="00EB02F4">
              <w:rPr>
                <w:sz w:val="20"/>
                <w:szCs w:val="20"/>
              </w:rPr>
              <w:t>über</w:t>
            </w:r>
            <w:proofErr w:type="spellEnd"/>
            <w:r w:rsidRPr="00EB02F4">
              <w:rPr>
                <w:sz w:val="20"/>
                <w:szCs w:val="20"/>
              </w:rPr>
              <w:t xml:space="preserve"> Menschen und Orte </w:t>
            </w:r>
            <w:proofErr w:type="spellStart"/>
            <w:r w:rsidRPr="00EB02F4">
              <w:rPr>
                <w:sz w:val="20"/>
                <w:szCs w:val="20"/>
              </w:rPr>
              <w:t>äußern</w:t>
            </w:r>
            <w:proofErr w:type="spellEnd"/>
            <w:r w:rsidRPr="00EB02F4">
              <w:rPr>
                <w:sz w:val="20"/>
                <w:szCs w:val="20"/>
              </w:rPr>
              <w:t xml:space="preserve">. </w:t>
            </w:r>
          </w:p>
        </w:tc>
      </w:tr>
      <w:tr w:rsidR="00EF3375" w14:paraId="633A5836" w14:textId="77777777" w:rsidTr="0070579E">
        <w:tc>
          <w:tcPr>
            <w:tcW w:w="9493" w:type="dxa"/>
          </w:tcPr>
          <w:p w14:paraId="37AE5684" w14:textId="77777777" w:rsidR="00EF3375" w:rsidRPr="00EF3375" w:rsidRDefault="00EF3375" w:rsidP="00EF3375">
            <w:pPr>
              <w:pStyle w:val="FlietextREMI"/>
              <w:rPr>
                <w:rStyle w:val="FlietextfettREMI"/>
              </w:rPr>
            </w:pPr>
            <w:r w:rsidRPr="00EF3375">
              <w:rPr>
                <w:rStyle w:val="FlietextfettREMI"/>
              </w:rPr>
              <w:t>Kompetenzniveau B (A2)</w:t>
            </w:r>
          </w:p>
          <w:p w14:paraId="3639D202" w14:textId="77777777" w:rsidR="00EF3375" w:rsidRPr="00BD4C14" w:rsidRDefault="00EF3375" w:rsidP="00EF3375">
            <w:pPr>
              <w:pStyle w:val="FlietextREMI"/>
            </w:pPr>
            <w:r w:rsidRPr="00BD4C14">
              <w:t xml:space="preserve">Kann eine einfache Beschreibung von Menschen, Lebens- oder Arbeitsbedingungen, Alltagsroutinen, Vorlieben oder Abneigungen usw. geben, und zwar in kurzen, listenhaften Abfolgen aus einfachen Wendungen und </w:t>
            </w:r>
            <w:proofErr w:type="spellStart"/>
            <w:r w:rsidRPr="00BD4C14">
              <w:t>Sätzen</w:t>
            </w:r>
            <w:proofErr w:type="spellEnd"/>
            <w:r w:rsidRPr="00BD4C14">
              <w:t>.</w:t>
            </w:r>
          </w:p>
        </w:tc>
      </w:tr>
      <w:tr w:rsidR="00EF3375" w14:paraId="51E3E488" w14:textId="77777777" w:rsidTr="0070579E">
        <w:tc>
          <w:tcPr>
            <w:tcW w:w="9493" w:type="dxa"/>
          </w:tcPr>
          <w:p w14:paraId="50570661" w14:textId="77777777" w:rsidR="00EF3375" w:rsidRPr="00EF3375" w:rsidRDefault="00EF3375" w:rsidP="00EF3375">
            <w:pPr>
              <w:pStyle w:val="FlietextREMI"/>
              <w:rPr>
                <w:rStyle w:val="FlietextfettREMI"/>
              </w:rPr>
            </w:pPr>
            <w:r w:rsidRPr="00EF3375">
              <w:rPr>
                <w:rStyle w:val="FlietextfettREMI"/>
              </w:rPr>
              <w:t>Kompetenzniveau C (B1)</w:t>
            </w:r>
          </w:p>
          <w:p w14:paraId="359C8D42" w14:textId="77777777" w:rsidR="00EF3375" w:rsidRPr="00BD4C14" w:rsidRDefault="00EF3375" w:rsidP="00EF3375">
            <w:pPr>
              <w:pStyle w:val="FlietextREMI"/>
            </w:pPr>
            <w:r w:rsidRPr="00BD4C14">
              <w:t xml:space="preserve">Beschreibung zu Themen aus seinen/ihren Interessengebieten geben, wobei die einzelnen Punkte linear aneinander gereiht werden. </w:t>
            </w:r>
          </w:p>
        </w:tc>
      </w:tr>
      <w:tr w:rsidR="00EF3375" w14:paraId="3D11A04B" w14:textId="77777777" w:rsidTr="0070579E">
        <w:tc>
          <w:tcPr>
            <w:tcW w:w="9493" w:type="dxa"/>
          </w:tcPr>
          <w:p w14:paraId="2EC32128" w14:textId="77777777" w:rsidR="00EF3375" w:rsidRPr="00EF3375" w:rsidRDefault="00EF3375" w:rsidP="00EF3375">
            <w:pPr>
              <w:pStyle w:val="FlietextREMI"/>
              <w:rPr>
                <w:rStyle w:val="FlietextfettREMI"/>
              </w:rPr>
            </w:pPr>
            <w:r w:rsidRPr="00EF3375">
              <w:rPr>
                <w:rStyle w:val="FlietextfettREMI"/>
              </w:rPr>
              <w:t>Kompetenzniveau D (B2)</w:t>
            </w:r>
          </w:p>
          <w:p w14:paraId="0EDBB6A7" w14:textId="77777777" w:rsidR="00EF3375" w:rsidRPr="00EB02F4" w:rsidRDefault="00EF3375" w:rsidP="00EF3375">
            <w:pPr>
              <w:pStyle w:val="FlietextREMI"/>
              <w:rPr>
                <w:sz w:val="20"/>
                <w:szCs w:val="20"/>
              </w:rPr>
            </w:pPr>
            <w:r w:rsidRPr="00EB02F4">
              <w:rPr>
                <w:sz w:val="20"/>
                <w:szCs w:val="20"/>
              </w:rPr>
              <w:t xml:space="preserve">Kann zu einer großen Bandbreite von Themen aus seinen/ihren Interessen- gebieten klare und detaillierte Beschreibungen und Darstellungen geben, Ideen </w:t>
            </w:r>
            <w:proofErr w:type="spellStart"/>
            <w:r w:rsidRPr="00EB02F4">
              <w:rPr>
                <w:sz w:val="20"/>
                <w:szCs w:val="20"/>
              </w:rPr>
              <w:t>ausführen</w:t>
            </w:r>
            <w:proofErr w:type="spellEnd"/>
            <w:r w:rsidRPr="00EB02F4">
              <w:rPr>
                <w:sz w:val="20"/>
                <w:szCs w:val="20"/>
              </w:rPr>
              <w:t xml:space="preserve"> und durch untergeordnete Punkte und relevante Beispiele </w:t>
            </w:r>
            <w:proofErr w:type="spellStart"/>
            <w:r w:rsidRPr="00EB02F4">
              <w:rPr>
                <w:sz w:val="20"/>
                <w:szCs w:val="20"/>
              </w:rPr>
              <w:t>stützen</w:t>
            </w:r>
            <w:proofErr w:type="spellEnd"/>
            <w:r w:rsidRPr="00EB02F4">
              <w:rPr>
                <w:sz w:val="20"/>
                <w:szCs w:val="20"/>
              </w:rPr>
              <w:t xml:space="preserve">. </w:t>
            </w:r>
          </w:p>
          <w:p w14:paraId="1DFAE436" w14:textId="77777777" w:rsidR="00EF3375" w:rsidRPr="00BD4C14" w:rsidRDefault="00EF3375" w:rsidP="00EF3375">
            <w:pPr>
              <w:pStyle w:val="FlietextREMI"/>
            </w:pPr>
            <w:r w:rsidRPr="00EB02F4">
              <w:rPr>
                <w:sz w:val="20"/>
                <w:szCs w:val="20"/>
              </w:rPr>
              <w:t xml:space="preserve">Kann Sachverhalte klar und systematisch beschreiben und darstellen und dabei wichtige Punkte und relevante </w:t>
            </w:r>
            <w:proofErr w:type="spellStart"/>
            <w:r w:rsidRPr="00EB02F4">
              <w:rPr>
                <w:sz w:val="20"/>
                <w:szCs w:val="20"/>
              </w:rPr>
              <w:t>stützende</w:t>
            </w:r>
            <w:proofErr w:type="spellEnd"/>
            <w:r w:rsidRPr="00EB02F4">
              <w:rPr>
                <w:sz w:val="20"/>
                <w:szCs w:val="20"/>
              </w:rPr>
              <w:t xml:space="preserve"> Details angemessen hervorheben. </w:t>
            </w:r>
          </w:p>
        </w:tc>
      </w:tr>
      <w:tr w:rsidR="00EF3375" w14:paraId="415D1A50" w14:textId="77777777" w:rsidTr="0070579E">
        <w:tc>
          <w:tcPr>
            <w:tcW w:w="9493" w:type="dxa"/>
          </w:tcPr>
          <w:p w14:paraId="683F2B52" w14:textId="77777777" w:rsidR="00EF3375" w:rsidRPr="00EF3375" w:rsidRDefault="00EF3375" w:rsidP="00EF3375">
            <w:pPr>
              <w:pStyle w:val="FlietextREMI"/>
              <w:rPr>
                <w:rStyle w:val="FlietextfettREMI"/>
              </w:rPr>
            </w:pPr>
            <w:r w:rsidRPr="00EF3375">
              <w:rPr>
                <w:rStyle w:val="FlietextfettREMI"/>
              </w:rPr>
              <w:t>Kompetenzniveau E (C1)</w:t>
            </w:r>
          </w:p>
          <w:p w14:paraId="5A6DCCF8" w14:textId="77777777" w:rsidR="00EF3375" w:rsidRPr="00EB02F4" w:rsidRDefault="00EF3375" w:rsidP="00EF3375">
            <w:pPr>
              <w:pStyle w:val="FlietextREMI"/>
              <w:rPr>
                <w:sz w:val="20"/>
                <w:szCs w:val="20"/>
              </w:rPr>
            </w:pPr>
            <w:r w:rsidRPr="00EB02F4">
              <w:rPr>
                <w:sz w:val="20"/>
                <w:szCs w:val="20"/>
              </w:rPr>
              <w:t xml:space="preserve">Kann komplexe Sachverhalte klar und detailliert beschreiben und darstellen und dabei untergeordnete Themen integrieren, bestimmte Punkte genauer </w:t>
            </w:r>
            <w:proofErr w:type="spellStart"/>
            <w:r w:rsidRPr="00EB02F4">
              <w:rPr>
                <w:sz w:val="20"/>
                <w:szCs w:val="20"/>
              </w:rPr>
              <w:t>ausführen</w:t>
            </w:r>
            <w:proofErr w:type="spellEnd"/>
            <w:r w:rsidRPr="00EB02F4">
              <w:rPr>
                <w:sz w:val="20"/>
                <w:szCs w:val="20"/>
              </w:rPr>
              <w:t xml:space="preserve"> und alles mit einem angemessenen Schluss abrunden. </w:t>
            </w:r>
          </w:p>
        </w:tc>
      </w:tr>
    </w:tbl>
    <w:p w14:paraId="2BC74F32" w14:textId="77777777" w:rsidR="00EF3375" w:rsidRDefault="00EF3375" w:rsidP="00EF3375">
      <w:pPr>
        <w:pStyle w:val="FlietextREMI"/>
        <w:rPr>
          <w:sz w:val="15"/>
          <w:szCs w:val="15"/>
        </w:rPr>
      </w:pPr>
      <w:r w:rsidRPr="007713F2">
        <w:rPr>
          <w:sz w:val="15"/>
          <w:szCs w:val="15"/>
        </w:rPr>
        <w:t xml:space="preserve">(entnommen aus: Nold/ </w:t>
      </w:r>
      <w:r>
        <w:rPr>
          <w:sz w:val="15"/>
          <w:szCs w:val="15"/>
        </w:rPr>
        <w:t>De Jong</w:t>
      </w:r>
      <w:r w:rsidRPr="007713F2">
        <w:rPr>
          <w:sz w:val="15"/>
          <w:szCs w:val="15"/>
        </w:rPr>
        <w:t xml:space="preserve"> 2007, S.</w:t>
      </w:r>
      <w:r>
        <w:rPr>
          <w:sz w:val="15"/>
          <w:szCs w:val="15"/>
        </w:rPr>
        <w:t>253</w:t>
      </w:r>
      <w:r w:rsidRPr="007713F2">
        <w:rPr>
          <w:sz w:val="15"/>
          <w:szCs w:val="15"/>
        </w:rPr>
        <w:t>)</w:t>
      </w:r>
    </w:p>
    <w:p w14:paraId="18360CBB" w14:textId="77777777" w:rsidR="00EF3375" w:rsidRDefault="00EF3375" w:rsidP="00EF3375">
      <w:pPr>
        <w:pStyle w:val="StandardWeb"/>
        <w:spacing w:before="0" w:beforeAutospacing="0" w:after="0" w:afterAutospacing="0"/>
        <w:ind w:right="-573"/>
        <w:jc w:val="both"/>
        <w:rPr>
          <w:rFonts w:asciiTheme="minorHAnsi" w:hAnsiTheme="minorHAnsi" w:cstheme="minorHAnsi"/>
          <w:bCs/>
          <w:sz w:val="15"/>
          <w:szCs w:val="15"/>
        </w:rPr>
      </w:pPr>
    </w:p>
    <w:p w14:paraId="6C93140F" w14:textId="77777777" w:rsidR="00EF3375" w:rsidRDefault="00EF3375" w:rsidP="00EF3375">
      <w:pPr>
        <w:pStyle w:val="StandardWeb"/>
        <w:spacing w:before="0" w:beforeAutospacing="0" w:after="0" w:afterAutospacing="0"/>
        <w:ind w:right="-573"/>
        <w:jc w:val="both"/>
        <w:rPr>
          <w:rFonts w:asciiTheme="minorHAnsi" w:hAnsiTheme="minorHAnsi" w:cstheme="minorHAnsi"/>
          <w:bCs/>
          <w:sz w:val="15"/>
          <w:szCs w:val="15"/>
        </w:rPr>
      </w:pPr>
    </w:p>
    <w:p w14:paraId="61271E7E" w14:textId="77777777" w:rsidR="00EF3375" w:rsidRPr="002D15DC" w:rsidRDefault="00EF3375" w:rsidP="00EF3375">
      <w:pPr>
        <w:pStyle w:val="berschrift2"/>
        <w:rPr>
          <w:bdr w:val="none" w:sz="0" w:space="0" w:color="auto" w:frame="1"/>
        </w:rPr>
      </w:pPr>
      <w:bookmarkStart w:id="10" w:name="_Toc183366428"/>
      <w:r>
        <w:rPr>
          <w:bdr w:val="none" w:sz="0" w:space="0" w:color="auto" w:frame="1"/>
        </w:rPr>
        <w:t xml:space="preserve">c. </w:t>
      </w:r>
      <w:r w:rsidRPr="00E474BB">
        <w:rPr>
          <w:bdr w:val="none" w:sz="0" w:space="0" w:color="auto" w:frame="1"/>
        </w:rPr>
        <w:t xml:space="preserve">Entwicklungsstufen grammatikalischer Kompetenz nach </w:t>
      </w:r>
      <w:proofErr w:type="spellStart"/>
      <w:r w:rsidRPr="00E474BB">
        <w:rPr>
          <w:bdr w:val="none" w:sz="0" w:space="0" w:color="auto" w:frame="1"/>
        </w:rPr>
        <w:t>Pienemanns</w:t>
      </w:r>
      <w:proofErr w:type="spellEnd"/>
      <w:r w:rsidRPr="00E474BB">
        <w:rPr>
          <w:bdr w:val="none" w:sz="0" w:space="0" w:color="auto" w:frame="1"/>
        </w:rPr>
        <w:t xml:space="preserve"> </w:t>
      </w:r>
      <w:proofErr w:type="spellStart"/>
      <w:r w:rsidRPr="00E474BB">
        <w:rPr>
          <w:bdr w:val="none" w:sz="0" w:space="0" w:color="auto" w:frame="1"/>
        </w:rPr>
        <w:t>Processability</w:t>
      </w:r>
      <w:proofErr w:type="spellEnd"/>
      <w:r w:rsidRPr="00E474BB">
        <w:rPr>
          <w:bdr w:val="none" w:sz="0" w:space="0" w:color="auto" w:frame="1"/>
        </w:rPr>
        <w:t xml:space="preserve"> Theory</w:t>
      </w:r>
      <w:r>
        <w:rPr>
          <w:bdr w:val="none" w:sz="0" w:space="0" w:color="auto" w:frame="1"/>
        </w:rPr>
        <w:t xml:space="preserve"> (PT)</w:t>
      </w:r>
      <w:bookmarkEnd w:id="10"/>
    </w:p>
    <w:p w14:paraId="34C9B9E4" w14:textId="77777777" w:rsidR="00EF3375" w:rsidRDefault="00EF3375" w:rsidP="00EF3375">
      <w:pPr>
        <w:pStyle w:val="FlietextREMI"/>
        <w:rPr>
          <w:shd w:val="clear" w:color="auto" w:fill="FFFFFF"/>
        </w:rPr>
      </w:pPr>
      <w:r>
        <w:rPr>
          <w:shd w:val="clear" w:color="auto" w:fill="FFFFFF"/>
        </w:rPr>
        <w:t xml:space="preserve">Mit Hilfe der PT können zentrale Entwicklungsstufen grammatikalischer Kompetenz identifiziert und benannt werden. Dabei </w:t>
      </w:r>
      <w:r w:rsidRPr="00FE0B05">
        <w:rPr>
          <w:shd w:val="clear" w:color="auto" w:fill="FFFFFF"/>
        </w:rPr>
        <w:t>umfasst</w:t>
      </w:r>
      <w:r w:rsidRPr="00FE0B05">
        <w:rPr>
          <w:rStyle w:val="apple-converted-space"/>
          <w:rFonts w:asciiTheme="minorHAnsi" w:hAnsiTheme="minorHAnsi" w:cstheme="minorHAnsi"/>
          <w:shd w:val="clear" w:color="auto" w:fill="FFFFFF"/>
        </w:rPr>
        <w:t> </w:t>
      </w:r>
      <w:r>
        <w:rPr>
          <w:rStyle w:val="apple-converted-space"/>
          <w:rFonts w:asciiTheme="minorHAnsi" w:hAnsiTheme="minorHAnsi" w:cstheme="minorHAnsi"/>
          <w:shd w:val="clear" w:color="auto" w:fill="FFFFFF"/>
        </w:rPr>
        <w:t xml:space="preserve">das Modell </w:t>
      </w:r>
      <w:r w:rsidRPr="00FE0B05">
        <w:rPr>
          <w:bCs/>
        </w:rPr>
        <w:t>grundlegende grammatikalische Strukturen in den Bereichen Syntax und Morphologie</w:t>
      </w:r>
      <w:r w:rsidRPr="00FE0B05">
        <w:rPr>
          <w:rStyle w:val="apple-converted-space"/>
          <w:rFonts w:asciiTheme="minorHAnsi" w:hAnsiTheme="minorHAnsi" w:cstheme="minorHAnsi"/>
          <w:shd w:val="clear" w:color="auto" w:fill="FFFFFF"/>
        </w:rPr>
        <w:t> </w:t>
      </w:r>
      <w:r w:rsidRPr="00FE0B05">
        <w:rPr>
          <w:shd w:val="clear" w:color="auto" w:fill="FFFFFF"/>
        </w:rPr>
        <w:t xml:space="preserve">in sechs aufeinanderfolgenden Stufen. </w:t>
      </w:r>
    </w:p>
    <w:p w14:paraId="39ED2BCE" w14:textId="77777777" w:rsidR="00EF3375" w:rsidRDefault="00EF3375" w:rsidP="00EF3375">
      <w:pPr>
        <w:ind w:right="-573"/>
        <w:jc w:val="both"/>
        <w:rPr>
          <w:rFonts w:asciiTheme="minorHAnsi" w:hAnsiTheme="minorHAnsi" w:cstheme="minorHAnsi"/>
          <w:color w:val="000000"/>
          <w:shd w:val="clear" w:color="auto" w:fill="FFFFFF"/>
        </w:rPr>
      </w:pPr>
    </w:p>
    <w:p w14:paraId="4367FAF8" w14:textId="77777777" w:rsidR="00EF3375" w:rsidRDefault="00EF3375" w:rsidP="00EF3375">
      <w:pPr>
        <w:ind w:right="-573"/>
        <w:jc w:val="both"/>
        <w:rPr>
          <w:rFonts w:asciiTheme="minorHAnsi" w:hAnsiTheme="minorHAnsi" w:cstheme="minorHAnsi"/>
          <w:color w:val="000000"/>
          <w:shd w:val="clear" w:color="auto" w:fill="FFFFFF"/>
        </w:rPr>
      </w:pPr>
      <w:r>
        <w:fldChar w:fldCharType="begin"/>
      </w:r>
      <w:r>
        <w:instrText xml:space="preserve"> INCLUDEPICTURE "/var/folders/7b/6nhj18fd72j32d0dp_szslvr0000gn/T/com.microsoft.Word/WebArchiveCopyPasteTempFiles/Processability-hierarchy-Syntactic-development-for-L2-English-adapted-from-Pienemann.png" \* MERGEFORMATINET </w:instrText>
      </w:r>
      <w:r>
        <w:fldChar w:fldCharType="separate"/>
      </w:r>
      <w:r>
        <w:rPr>
          <w:noProof/>
        </w:rPr>
        <w:drawing>
          <wp:inline distT="0" distB="0" distL="0" distR="0" wp14:anchorId="1EA2547A" wp14:editId="548F9ED1">
            <wp:extent cx="5756910" cy="2511425"/>
            <wp:effectExtent l="0" t="0" r="0" b="3175"/>
            <wp:docPr id="33" name="Grafik 33" descr="Processability hierarchy: Syntactic development for L2 English (adapted...  | Download Scientific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Processability hierarchy: Syntactic development for L2 English (adapted...  | Download Scientific Diagram"/>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56910" cy="2511425"/>
                    </a:xfrm>
                    <a:prstGeom prst="rect">
                      <a:avLst/>
                    </a:prstGeom>
                    <a:noFill/>
                    <a:ln>
                      <a:noFill/>
                    </a:ln>
                  </pic:spPr>
                </pic:pic>
              </a:graphicData>
            </a:graphic>
          </wp:inline>
        </w:drawing>
      </w:r>
      <w:r>
        <w:fldChar w:fldCharType="end"/>
      </w:r>
    </w:p>
    <w:p w14:paraId="0713CF1E" w14:textId="77777777" w:rsidR="00EF3375" w:rsidRDefault="00EF3375" w:rsidP="00EF3375">
      <w:pPr>
        <w:ind w:right="-573"/>
        <w:jc w:val="both"/>
        <w:rPr>
          <w:rFonts w:asciiTheme="minorHAnsi" w:hAnsiTheme="minorHAnsi" w:cstheme="minorHAnsi"/>
          <w:color w:val="000000"/>
          <w:shd w:val="clear" w:color="auto" w:fill="FFFFFF"/>
        </w:rPr>
      </w:pPr>
    </w:p>
    <w:p w14:paraId="1DFD6F44" w14:textId="77777777" w:rsidR="00EF3375" w:rsidRPr="007E3FCA" w:rsidRDefault="00EF3375" w:rsidP="00EF3375">
      <w:pPr>
        <w:rPr>
          <w:rFonts w:asciiTheme="minorHAnsi" w:hAnsiTheme="minorHAnsi" w:cstheme="minorHAnsi"/>
          <w:sz w:val="15"/>
          <w:szCs w:val="15"/>
        </w:rPr>
      </w:pPr>
      <w:r w:rsidRPr="007E3FCA">
        <w:rPr>
          <w:rFonts w:asciiTheme="minorHAnsi" w:hAnsiTheme="minorHAnsi" w:cstheme="minorHAnsi"/>
          <w:sz w:val="15"/>
          <w:szCs w:val="15"/>
        </w:rPr>
        <w:t xml:space="preserve">Entwicklungsstadien für die Zweitsprache Englisch nach der </w:t>
      </w:r>
      <w:proofErr w:type="spellStart"/>
      <w:r w:rsidRPr="007E3FCA">
        <w:rPr>
          <w:rFonts w:asciiTheme="minorHAnsi" w:hAnsiTheme="minorHAnsi" w:cstheme="minorHAnsi"/>
          <w:sz w:val="15"/>
          <w:szCs w:val="15"/>
        </w:rPr>
        <w:t>Processability</w:t>
      </w:r>
      <w:proofErr w:type="spellEnd"/>
      <w:r w:rsidRPr="007E3FCA">
        <w:rPr>
          <w:rFonts w:asciiTheme="minorHAnsi" w:hAnsiTheme="minorHAnsi" w:cstheme="minorHAnsi"/>
          <w:sz w:val="15"/>
          <w:szCs w:val="15"/>
        </w:rPr>
        <w:t xml:space="preserve"> Theory (</w:t>
      </w:r>
      <w:proofErr w:type="spellStart"/>
      <w:r w:rsidRPr="007E3FCA">
        <w:rPr>
          <w:rFonts w:asciiTheme="minorHAnsi" w:hAnsiTheme="minorHAnsi" w:cstheme="minorHAnsi"/>
          <w:sz w:val="15"/>
          <w:szCs w:val="15"/>
        </w:rPr>
        <w:t>Pienemann</w:t>
      </w:r>
      <w:proofErr w:type="spellEnd"/>
      <w:r w:rsidRPr="007E3FCA">
        <w:rPr>
          <w:rFonts w:asciiTheme="minorHAnsi" w:hAnsiTheme="minorHAnsi" w:cstheme="minorHAnsi"/>
          <w:sz w:val="15"/>
          <w:szCs w:val="15"/>
        </w:rPr>
        <w:t xml:space="preserve"> 2006, S. 36, modifiziert)</w:t>
      </w:r>
    </w:p>
    <w:p w14:paraId="0B01EEBC" w14:textId="77777777" w:rsidR="00EF3375" w:rsidRDefault="00EF3375" w:rsidP="00EF3375">
      <w:pPr>
        <w:pStyle w:val="FlietextREMI"/>
      </w:pPr>
      <w:r w:rsidRPr="00FE0B05">
        <w:rPr>
          <w:shd w:val="clear" w:color="auto" w:fill="FFFFFF"/>
        </w:rPr>
        <w:lastRenderedPageBreak/>
        <w:t xml:space="preserve">Diese Stufenabfolge basiert auf der Reihenfolge, in der deutsche Lernende der englischen Sprache die entsprechenden Strukturen erwerben. </w:t>
      </w:r>
      <w:r w:rsidRPr="00E72D24">
        <w:t xml:space="preserve">Laut Andreas Rohde </w:t>
      </w:r>
      <w:r>
        <w:t>(2014) können die ermittelten Stadien für eine inklusive Didaktik leitend sein. In der PT wird davon ausgegangen, dass Lernende die Strukturen der Zielsprache schrittweise erwerben, und zwar in einer festen Abfolge, die durch die kognitive Verarbeitbarkeit der jeweiligen Struktur und nicht durch die Erstsprache oder das Alter der Lernenden festgelegt wird. Die innerhalb der PT ermittelten Stadien sind für alle Lernenden gleich, d.h. sie müssen durchlaufen werden. Keines der Stadien kann übersprungen werden. Je nach Inputintensität können die Stadien jedoch von Lernenden unterschiedlich absolviert werden. Für jedes Stadium werden charakteristische, notwendige Entwicklungsfehler vorausgesagt (</w:t>
      </w:r>
      <w:proofErr w:type="spellStart"/>
      <w:r>
        <w:t>Pienemann</w:t>
      </w:r>
      <w:proofErr w:type="spellEnd"/>
      <w:r>
        <w:t xml:space="preserve"> 2006). Das bedeutet nicht, dass alle Lernenden exakt die gleichen Fehler machen – es gibt eine Reihe von Variationsmöglichkeiten. Diese individuelle Variation widerspricht jedoch nicht der grundsätzlichen Systematik der Stadien (Rohde 2014, S. 12f.).</w:t>
      </w:r>
    </w:p>
    <w:p w14:paraId="64306415" w14:textId="77777777" w:rsidR="00EF3375" w:rsidRDefault="00EF3375" w:rsidP="00EF3375">
      <w:pPr>
        <w:pStyle w:val="FlietextREMI"/>
      </w:pPr>
      <w:r>
        <w:t xml:space="preserve">Andreas Rohde unterstreicht, dass diese Entwicklungsstadien Konsequenzen für die Didaktik des Englischunterrichts haben „und zwar hinsichtlich der Auswahl der Strukturen, die die Lernenden zu einem bestimmten Zeitpunkt beherrschen sollen. Der Lernende kann keine Struktur des Stadiums 3 vor Strukturen des Stadiums 2 meistern. Das bedeutet, dass die geplante grammatische Progression im Englischunterricht diesem Modell nicht zuwiderlaufen darf bzw. kann“ (Rohde 2014, S.14). Diese Beobachtung hat </w:t>
      </w:r>
      <w:proofErr w:type="spellStart"/>
      <w:r>
        <w:t>Pienemann</w:t>
      </w:r>
      <w:proofErr w:type="spellEnd"/>
      <w:r>
        <w:t xml:space="preserve"> bereits im Jahr 1988 zur Formulierung „</w:t>
      </w:r>
      <w:proofErr w:type="spellStart"/>
      <w:r>
        <w:t>teach</w:t>
      </w:r>
      <w:proofErr w:type="spellEnd"/>
      <w:r>
        <w:t xml:space="preserve"> </w:t>
      </w:r>
      <w:proofErr w:type="spellStart"/>
      <w:r>
        <w:t>what</w:t>
      </w:r>
      <w:proofErr w:type="spellEnd"/>
      <w:r>
        <w:t xml:space="preserve"> </w:t>
      </w:r>
      <w:proofErr w:type="spellStart"/>
      <w:r>
        <w:t>is</w:t>
      </w:r>
      <w:proofErr w:type="spellEnd"/>
      <w:r>
        <w:t xml:space="preserve"> </w:t>
      </w:r>
      <w:proofErr w:type="spellStart"/>
      <w:r>
        <w:t>teachable</w:t>
      </w:r>
      <w:proofErr w:type="spellEnd"/>
      <w:r>
        <w:t>“ veranlasst. Das Modell legt jedoch nicht die Vermutung nahe, dass für den Lernenden noch nicht verarbeitbare Strukturen im Input vorkommen dürften. Über den Input, den die Lernenden erhalten, macht die PT keine Aussage (vgl. Rohde 2014, S.14).</w:t>
      </w:r>
    </w:p>
    <w:p w14:paraId="2F7C65E7" w14:textId="77777777" w:rsidR="00EF3375" w:rsidRDefault="00EF3375" w:rsidP="00EF3375">
      <w:pPr>
        <w:pStyle w:val="FlietextREMI"/>
      </w:pPr>
    </w:p>
    <w:p w14:paraId="525E1473" w14:textId="77777777" w:rsidR="00EF3375" w:rsidRDefault="00EF3375" w:rsidP="00EF3375">
      <w:pPr>
        <w:pStyle w:val="FlietextREMI"/>
      </w:pPr>
      <w:r>
        <w:t>Zusammenfassend lässt sich feststellen, dass die vorgestellten Modelle wissenschaftlich fundiert und evidenzbasiert sind. Sie verdeutlichen die sprachlichen Kompetenzstände von Lernenden und veranschaulichen somit die „nächste Zone der proximalen Entwicklung“ (</w:t>
      </w:r>
      <w:proofErr w:type="spellStart"/>
      <w:r>
        <w:t>Vygotsky</w:t>
      </w:r>
      <w:proofErr w:type="spellEnd"/>
      <w:r>
        <w:t xml:space="preserve"> 1964, 1978), jedoch liefern sie nur implizit Anhaltspunkte für pädagogische Angebote zur Erreichung der nächsten Kompetenzstufe. Konkrete Vorschläge bleiben aus. Demgegenüber wird anhand der REMI-Stufenmodelle angestrebt, so konkret wie möglich Lernausgangslagen zu erkunden und passende Lernbausteine bereitzustellen.</w:t>
      </w:r>
    </w:p>
    <w:p w14:paraId="3842EDC9" w14:textId="77777777" w:rsidR="0050293C" w:rsidRPr="00B46D60" w:rsidRDefault="0050293C">
      <w:pPr>
        <w:rPr>
          <w:rFonts w:eastAsia="Arial"/>
          <w:b/>
          <w:bCs/>
          <w:color w:val="000000"/>
          <w:sz w:val="28"/>
          <w:szCs w:val="32"/>
        </w:rPr>
      </w:pPr>
    </w:p>
    <w:p w14:paraId="7AA9112E" w14:textId="112F5E81" w:rsidR="00271763" w:rsidRDefault="00271763" w:rsidP="00297336">
      <w:pPr>
        <w:pStyle w:val="berschrift1REMI"/>
      </w:pPr>
      <w:bookmarkStart w:id="11" w:name="_Toc183366429"/>
      <w:bookmarkEnd w:id="6"/>
      <w:bookmarkEnd w:id="7"/>
      <w:r w:rsidRPr="00271763">
        <w:t>Literaturverzeichnis</w:t>
      </w:r>
      <w:bookmarkEnd w:id="11"/>
    </w:p>
    <w:p w14:paraId="430517C2" w14:textId="77777777" w:rsidR="00271763" w:rsidRPr="00271763" w:rsidRDefault="00271763" w:rsidP="00271763"/>
    <w:p w14:paraId="5CC602D7" w14:textId="77777777" w:rsidR="001418FE" w:rsidRPr="00C20746" w:rsidRDefault="001418FE" w:rsidP="001418FE">
      <w:pPr>
        <w:pStyle w:val="ListenabsatzregularREMI"/>
      </w:pPr>
      <w:r w:rsidRPr="00C20746">
        <w:t>Europarat, Rat für Kulturelle Zusammenarbeit (2013): Gemeinsamer europäischer Referenzrahmen für Sprachen. Lernen, lehren, beurteilen. München: Klett-Langenscheidt.</w:t>
      </w:r>
    </w:p>
    <w:p w14:paraId="3367D9E2" w14:textId="77777777" w:rsidR="001418FE" w:rsidRPr="00C20746" w:rsidRDefault="001418FE" w:rsidP="001418FE">
      <w:pPr>
        <w:pStyle w:val="ListenabsatzregularREMI"/>
      </w:pPr>
      <w:r w:rsidRPr="00C20746">
        <w:t>Europarat: European Language Portfolio. Verfügbar unter: https://www.coe.int/en/web/portfolio [22.11.2021].</w:t>
      </w:r>
    </w:p>
    <w:p w14:paraId="321E7C88" w14:textId="77777777" w:rsidR="001418FE" w:rsidRDefault="001418FE" w:rsidP="001418FE">
      <w:pPr>
        <w:pStyle w:val="ListenabsatzregularREMI"/>
        <w:rPr>
          <w:rFonts w:asciiTheme="minorHAnsi" w:hAnsiTheme="minorHAnsi" w:cstheme="minorHAnsi"/>
        </w:rPr>
      </w:pPr>
      <w:proofErr w:type="spellStart"/>
      <w:r w:rsidRPr="002E4F47">
        <w:rPr>
          <w:rFonts w:asciiTheme="minorHAnsi" w:hAnsiTheme="minorHAnsi" w:cstheme="minorHAnsi"/>
        </w:rPr>
        <w:t>Haß</w:t>
      </w:r>
      <w:proofErr w:type="spellEnd"/>
      <w:r w:rsidRPr="002E4F47">
        <w:rPr>
          <w:rFonts w:asciiTheme="minorHAnsi" w:hAnsiTheme="minorHAnsi" w:cstheme="minorHAnsi"/>
        </w:rPr>
        <w:t>, F. (Hrsg.) (2006): Fachdidaktik Englisch. Tradition/ Innovation/ Praxis. 1. Auflage. Stuttgart: Ernst Klett Sprachen.</w:t>
      </w:r>
    </w:p>
    <w:p w14:paraId="569C478B" w14:textId="77777777" w:rsidR="001418FE" w:rsidRPr="009D4CA7" w:rsidRDefault="001418FE" w:rsidP="001418FE">
      <w:pPr>
        <w:pStyle w:val="ListenabsatzregularREMI"/>
        <w:rPr>
          <w:rFonts w:asciiTheme="minorHAnsi" w:hAnsiTheme="minorHAnsi" w:cstheme="minorHAnsi"/>
        </w:rPr>
      </w:pPr>
      <w:r w:rsidRPr="009D4CA7">
        <w:rPr>
          <w:rFonts w:asciiTheme="minorHAnsi" w:hAnsiTheme="minorHAnsi" w:cstheme="minorHAnsi"/>
        </w:rPr>
        <w:t>Heinz, S. (2018): Hör- und Hörsehverstehen. In: Heinz, S./Riedel, A./Riecke-</w:t>
      </w:r>
      <w:proofErr w:type="spellStart"/>
      <w:r w:rsidRPr="009D4CA7">
        <w:rPr>
          <w:rFonts w:asciiTheme="minorHAnsi" w:hAnsiTheme="minorHAnsi" w:cstheme="minorHAnsi"/>
        </w:rPr>
        <w:t>Baulecke</w:t>
      </w:r>
      <w:proofErr w:type="spellEnd"/>
      <w:r w:rsidRPr="009D4CA7">
        <w:rPr>
          <w:rFonts w:asciiTheme="minorHAnsi" w:hAnsiTheme="minorHAnsi" w:cstheme="minorHAnsi"/>
        </w:rPr>
        <w:t>, Th. (Hrsg.): Basiswissen Lehrerbildung. Englisch unterrichten. Seelze: Kallmeyer in Verbindung mit Klett, S.116-132.</w:t>
      </w:r>
    </w:p>
    <w:p w14:paraId="44718D0B" w14:textId="77777777" w:rsidR="001418FE" w:rsidRDefault="001418FE" w:rsidP="001418FE">
      <w:pPr>
        <w:pStyle w:val="ListenabsatzregularREMI"/>
        <w:rPr>
          <w:rFonts w:asciiTheme="minorHAnsi" w:hAnsiTheme="minorHAnsi" w:cstheme="minorHAnsi"/>
        </w:rPr>
      </w:pPr>
      <w:r>
        <w:rPr>
          <w:rFonts w:asciiTheme="minorHAnsi" w:hAnsiTheme="minorHAnsi" w:cstheme="minorHAnsi"/>
        </w:rPr>
        <w:t xml:space="preserve">Klieme, E. (2006): Zusammenfassung zentraler Ergebnisse der DESI-Studie. Verfügbar unter: </w:t>
      </w:r>
      <w:r w:rsidRPr="009E55A3">
        <w:rPr>
          <w:rFonts w:asciiTheme="minorHAnsi" w:hAnsiTheme="minorHAnsi" w:cstheme="minorHAnsi"/>
        </w:rPr>
        <w:t>https://www.kmk.org/fileadmin/Dateien/veroeffentlichungen_beschluesse/2006/2006_03_01-DESI-Ausgewaehlte-Ergebnisse.pdf</w:t>
      </w:r>
      <w:r>
        <w:rPr>
          <w:rFonts w:asciiTheme="minorHAnsi" w:hAnsiTheme="minorHAnsi" w:cstheme="minorHAnsi"/>
        </w:rPr>
        <w:t xml:space="preserve"> </w:t>
      </w:r>
      <w:r>
        <w:rPr>
          <w:rFonts w:cs="Calibri"/>
        </w:rPr>
        <w:t>[02.06.2023]</w:t>
      </w:r>
    </w:p>
    <w:p w14:paraId="533CA7E7" w14:textId="77777777" w:rsidR="001418FE" w:rsidRPr="002E4F47" w:rsidRDefault="001418FE" w:rsidP="001418FE">
      <w:pPr>
        <w:pStyle w:val="ListenabsatzregularREMI"/>
        <w:rPr>
          <w:rFonts w:asciiTheme="minorHAnsi" w:hAnsiTheme="minorHAnsi" w:cstheme="minorHAnsi"/>
        </w:rPr>
      </w:pPr>
      <w:r w:rsidRPr="008C1699">
        <w:rPr>
          <w:rFonts w:asciiTheme="minorHAnsi" w:hAnsiTheme="minorHAnsi" w:cstheme="minorHAnsi"/>
        </w:rPr>
        <w:lastRenderedPageBreak/>
        <w:t>Klieme, E.</w:t>
      </w:r>
      <w:r>
        <w:rPr>
          <w:rFonts w:asciiTheme="minorHAnsi" w:hAnsiTheme="minorHAnsi" w:cstheme="minorHAnsi"/>
        </w:rPr>
        <w:t>/ Beck, B</w:t>
      </w:r>
      <w:r w:rsidRPr="008C1699">
        <w:rPr>
          <w:rFonts w:asciiTheme="minorHAnsi" w:hAnsiTheme="minorHAnsi" w:cstheme="minorHAnsi"/>
        </w:rPr>
        <w:t xml:space="preserve">. </w:t>
      </w:r>
      <w:r>
        <w:rPr>
          <w:rFonts w:asciiTheme="minorHAnsi" w:hAnsiTheme="minorHAnsi" w:cstheme="minorHAnsi"/>
        </w:rPr>
        <w:t xml:space="preserve">(Hrsg.) </w:t>
      </w:r>
      <w:r w:rsidRPr="002E4F47">
        <w:rPr>
          <w:rFonts w:asciiTheme="minorHAnsi" w:hAnsiTheme="minorHAnsi" w:cstheme="minorHAnsi"/>
        </w:rPr>
        <w:t>(200</w:t>
      </w:r>
      <w:r>
        <w:rPr>
          <w:rFonts w:asciiTheme="minorHAnsi" w:hAnsiTheme="minorHAnsi" w:cstheme="minorHAnsi"/>
        </w:rPr>
        <w:t>7a</w:t>
      </w:r>
      <w:r w:rsidRPr="002E4F47">
        <w:rPr>
          <w:rFonts w:asciiTheme="minorHAnsi" w:hAnsiTheme="minorHAnsi" w:cstheme="minorHAnsi"/>
        </w:rPr>
        <w:t xml:space="preserve">): </w:t>
      </w:r>
      <w:r>
        <w:rPr>
          <w:rFonts w:asciiTheme="minorHAnsi" w:hAnsiTheme="minorHAnsi" w:cstheme="minorHAnsi"/>
        </w:rPr>
        <w:t>Sprachliche Kompetenzen. Konzepte und Messung. DESI-Studie (Deutsch Englisch Schülerleistungen International). Weinheim u.a.: Beltz.</w:t>
      </w:r>
    </w:p>
    <w:p w14:paraId="590218A4" w14:textId="77777777" w:rsidR="001418FE" w:rsidRDefault="001418FE" w:rsidP="001418FE">
      <w:pPr>
        <w:pStyle w:val="ListenabsatzregularREMI"/>
        <w:rPr>
          <w:rFonts w:asciiTheme="minorHAnsi" w:hAnsiTheme="minorHAnsi" w:cstheme="minorHAnsi"/>
        </w:rPr>
      </w:pPr>
      <w:r w:rsidRPr="008C1699">
        <w:rPr>
          <w:rFonts w:asciiTheme="minorHAnsi" w:hAnsiTheme="minorHAnsi" w:cstheme="minorHAnsi"/>
        </w:rPr>
        <w:t>Klieme, E.</w:t>
      </w:r>
      <w:r>
        <w:rPr>
          <w:rFonts w:asciiTheme="minorHAnsi" w:hAnsiTheme="minorHAnsi" w:cstheme="minorHAnsi"/>
        </w:rPr>
        <w:t>/ Beck, B</w:t>
      </w:r>
      <w:r w:rsidRPr="008C1699">
        <w:rPr>
          <w:rFonts w:asciiTheme="minorHAnsi" w:hAnsiTheme="minorHAnsi" w:cstheme="minorHAnsi"/>
        </w:rPr>
        <w:t xml:space="preserve">. </w:t>
      </w:r>
      <w:r>
        <w:rPr>
          <w:rFonts w:asciiTheme="minorHAnsi" w:hAnsiTheme="minorHAnsi" w:cstheme="minorHAnsi"/>
        </w:rPr>
        <w:t xml:space="preserve">(Hrsg.) </w:t>
      </w:r>
      <w:r w:rsidRPr="002E4F47">
        <w:rPr>
          <w:rFonts w:asciiTheme="minorHAnsi" w:hAnsiTheme="minorHAnsi" w:cstheme="minorHAnsi"/>
        </w:rPr>
        <w:t>(200</w:t>
      </w:r>
      <w:r>
        <w:rPr>
          <w:rFonts w:asciiTheme="minorHAnsi" w:hAnsiTheme="minorHAnsi" w:cstheme="minorHAnsi"/>
        </w:rPr>
        <w:t>7b</w:t>
      </w:r>
      <w:r w:rsidRPr="002E4F47">
        <w:rPr>
          <w:rFonts w:asciiTheme="minorHAnsi" w:hAnsiTheme="minorHAnsi" w:cstheme="minorHAnsi"/>
        </w:rPr>
        <w:t xml:space="preserve">): </w:t>
      </w:r>
      <w:r>
        <w:rPr>
          <w:rFonts w:asciiTheme="minorHAnsi" w:hAnsiTheme="minorHAnsi" w:cstheme="minorHAnsi"/>
        </w:rPr>
        <w:t>Einleitung. In: Sprachliche Kompetenzen. Konzepte und Messung. DESI-Studie (Deutsch Englisch Schülerleistungen International). Weinheim u.a.: Beltz, S.1-8.</w:t>
      </w:r>
    </w:p>
    <w:p w14:paraId="40782F9C" w14:textId="77777777" w:rsidR="001418FE" w:rsidRPr="00FD39E0" w:rsidRDefault="001418FE" w:rsidP="001418FE">
      <w:pPr>
        <w:pStyle w:val="ListenabsatzregularREMI"/>
        <w:rPr>
          <w:rFonts w:asciiTheme="minorHAnsi" w:hAnsiTheme="minorHAnsi" w:cstheme="minorHAnsi"/>
        </w:rPr>
      </w:pPr>
      <w:r>
        <w:rPr>
          <w:rFonts w:asciiTheme="minorHAnsi" w:hAnsiTheme="minorHAnsi" w:cstheme="minorHAnsi"/>
        </w:rPr>
        <w:t xml:space="preserve">KMK/IQB – Ständige Konferenz der Kultusminister der Länder der </w:t>
      </w:r>
      <w:proofErr w:type="spellStart"/>
      <w:r>
        <w:rPr>
          <w:rFonts w:asciiTheme="minorHAnsi" w:hAnsiTheme="minorHAnsi" w:cstheme="minorHAnsi"/>
        </w:rPr>
        <w:t>Bundesreprublik</w:t>
      </w:r>
      <w:proofErr w:type="spellEnd"/>
      <w:r>
        <w:rPr>
          <w:rFonts w:asciiTheme="minorHAnsi" w:hAnsiTheme="minorHAnsi" w:cstheme="minorHAnsi"/>
        </w:rPr>
        <w:t xml:space="preserve">/Institut zur Qualitätsentwicklung im Bildungswesen (2014): Integrierte Kompetenzstufenmodell zu den Bildungsstandards für den Hauptschulabschluss und den Mittleren Schulabschluss im Fach Englisch. Hörverstehen und Leseverstehen. Verfügbar unter: </w:t>
      </w:r>
      <w:hyperlink r:id="rId9" w:history="1">
        <w:r w:rsidRPr="004954D7">
          <w:rPr>
            <w:rStyle w:val="Hyperlink"/>
            <w:rFonts w:asciiTheme="minorHAnsi" w:hAnsiTheme="minorHAnsi" w:cstheme="minorHAnsi"/>
          </w:rPr>
          <w:t>https://www.google.de/url?sa=t&amp;rct=j&amp;q=&amp;esrc=s&amp;source=web&amp;cd=&amp;ved=2ahUKEwiA9P6nudKEAxWuSvEDHf3cBkEQFnoECBQQAQ&amp;url=https%3A%2F%2Fwww.iqb.hu-berlin.de%2Fbista%2Fksm%2FiKSM_Englisch_Le.pdf&amp;usg=AOvVaw1pNFOjwqw0qb_9MKuua4L9&amp;opi=89978449</w:t>
        </w:r>
      </w:hyperlink>
      <w:r>
        <w:rPr>
          <w:rFonts w:asciiTheme="minorHAnsi" w:hAnsiTheme="minorHAnsi" w:cstheme="minorHAnsi"/>
        </w:rPr>
        <w:t xml:space="preserve"> </w:t>
      </w:r>
      <w:r w:rsidRPr="0054746E">
        <w:rPr>
          <w:rFonts w:asciiTheme="minorHAnsi" w:hAnsiTheme="minorHAnsi" w:cstheme="minorHAnsi"/>
        </w:rPr>
        <w:t>[31.05.2023].</w:t>
      </w:r>
    </w:p>
    <w:p w14:paraId="5DC739F4" w14:textId="77777777" w:rsidR="001418FE" w:rsidRDefault="001418FE" w:rsidP="001418FE">
      <w:pPr>
        <w:pStyle w:val="ListenabsatzregularREMI"/>
        <w:rPr>
          <w:rFonts w:asciiTheme="minorHAnsi" w:hAnsiTheme="minorHAnsi" w:cstheme="minorHAnsi"/>
        </w:rPr>
      </w:pPr>
      <w:r>
        <w:rPr>
          <w:rFonts w:asciiTheme="minorHAnsi" w:hAnsiTheme="minorHAnsi" w:cstheme="minorHAnsi"/>
        </w:rPr>
        <w:t xml:space="preserve">Nold, G. (2007): DESI im Kontext des Gemeinsamen Europäischen Referenzrahmens für Sprachen. </w:t>
      </w:r>
      <w:r w:rsidRPr="00646CBD">
        <w:rPr>
          <w:rFonts w:asciiTheme="minorHAnsi" w:hAnsiTheme="minorHAnsi" w:cstheme="minorHAnsi"/>
        </w:rPr>
        <w:t>In: Klieme, E./ Beck, B. (Hrsg.): Sprachliche Kompetenzen. Konzepte und Messung. DESI-Studie (Deutsch Englisch Schülerleistungen International). Weinheim u.a.: Beltz, S.</w:t>
      </w:r>
      <w:r>
        <w:rPr>
          <w:rFonts w:asciiTheme="minorHAnsi" w:hAnsiTheme="minorHAnsi" w:cstheme="minorHAnsi"/>
        </w:rPr>
        <w:t>299-305</w:t>
      </w:r>
      <w:r w:rsidRPr="00646CBD">
        <w:rPr>
          <w:rFonts w:asciiTheme="minorHAnsi" w:hAnsiTheme="minorHAnsi" w:cstheme="minorHAnsi"/>
        </w:rPr>
        <w:t>.</w:t>
      </w:r>
    </w:p>
    <w:p w14:paraId="3F072E04" w14:textId="77777777" w:rsidR="001418FE" w:rsidRPr="00646CBD" w:rsidRDefault="001418FE" w:rsidP="001418FE">
      <w:pPr>
        <w:pStyle w:val="ListenabsatzregularREMI"/>
        <w:rPr>
          <w:rFonts w:asciiTheme="minorHAnsi" w:hAnsiTheme="minorHAnsi" w:cstheme="minorHAnsi"/>
        </w:rPr>
      </w:pPr>
      <w:r w:rsidRPr="00646CBD">
        <w:rPr>
          <w:rFonts w:asciiTheme="minorHAnsi" w:hAnsiTheme="minorHAnsi" w:cstheme="minorHAnsi"/>
        </w:rPr>
        <w:t xml:space="preserve">Nold, G./ </w:t>
      </w:r>
      <w:r>
        <w:rPr>
          <w:rFonts w:asciiTheme="minorHAnsi" w:hAnsiTheme="minorHAnsi" w:cstheme="minorHAnsi"/>
        </w:rPr>
        <w:t>De Jong J.H.A.L.</w:t>
      </w:r>
      <w:r w:rsidRPr="00646CBD">
        <w:rPr>
          <w:rFonts w:asciiTheme="minorHAnsi" w:hAnsiTheme="minorHAnsi" w:cstheme="minorHAnsi"/>
        </w:rPr>
        <w:t xml:space="preserve"> (2007): </w:t>
      </w:r>
      <w:r>
        <w:rPr>
          <w:rFonts w:asciiTheme="minorHAnsi" w:hAnsiTheme="minorHAnsi" w:cstheme="minorHAnsi"/>
        </w:rPr>
        <w:t>Sprechen</w:t>
      </w:r>
      <w:r w:rsidRPr="00646CBD">
        <w:rPr>
          <w:rFonts w:asciiTheme="minorHAnsi" w:hAnsiTheme="minorHAnsi" w:cstheme="minorHAnsi"/>
        </w:rPr>
        <w:t>. In: Klieme, E./ Beck, B. (Hrsg.): Sprachliche Kompetenzen. Konzepte und Messung. DESI-Studie (Deutsch Englisch Schülerleistungen International). Weinheim u.a.: Beltz, S.</w:t>
      </w:r>
      <w:r>
        <w:rPr>
          <w:rFonts w:asciiTheme="minorHAnsi" w:hAnsiTheme="minorHAnsi" w:cstheme="minorHAnsi"/>
        </w:rPr>
        <w:t>245-255</w:t>
      </w:r>
      <w:r w:rsidRPr="00646CBD">
        <w:rPr>
          <w:rFonts w:asciiTheme="minorHAnsi" w:hAnsiTheme="minorHAnsi" w:cstheme="minorHAnsi"/>
        </w:rPr>
        <w:t>.</w:t>
      </w:r>
    </w:p>
    <w:p w14:paraId="117D2A45" w14:textId="77777777" w:rsidR="001418FE" w:rsidRPr="002E4F47" w:rsidRDefault="001418FE" w:rsidP="001418FE">
      <w:pPr>
        <w:pStyle w:val="ListenabsatzregularREMI"/>
        <w:rPr>
          <w:rFonts w:asciiTheme="minorHAnsi" w:hAnsiTheme="minorHAnsi" w:cstheme="minorHAnsi"/>
        </w:rPr>
      </w:pPr>
      <w:r w:rsidRPr="00646CBD">
        <w:rPr>
          <w:rFonts w:asciiTheme="minorHAnsi" w:hAnsiTheme="minorHAnsi" w:cstheme="minorHAnsi"/>
        </w:rPr>
        <w:t>Nold, G./ Rossa, H. (2007</w:t>
      </w:r>
      <w:r>
        <w:rPr>
          <w:rFonts w:asciiTheme="minorHAnsi" w:hAnsiTheme="minorHAnsi" w:cstheme="minorHAnsi"/>
        </w:rPr>
        <w:t>a</w:t>
      </w:r>
      <w:r w:rsidRPr="00646CBD">
        <w:rPr>
          <w:rFonts w:asciiTheme="minorHAnsi" w:hAnsiTheme="minorHAnsi" w:cstheme="minorHAnsi"/>
        </w:rPr>
        <w:t>): Hörverstehen. In: Klieme, E./ Beck, B. (Hrsg.): Sprachliche Kompetenzen. Konzepte und Messung. DESI-Studie (Deutsch Englisch Schülerleistungen International). Weinheim u.a.: Beltz, S.178-</w:t>
      </w:r>
      <w:r>
        <w:rPr>
          <w:rFonts w:asciiTheme="minorHAnsi" w:hAnsiTheme="minorHAnsi" w:cstheme="minorHAnsi"/>
        </w:rPr>
        <w:t>196</w:t>
      </w:r>
      <w:r w:rsidRPr="00646CBD">
        <w:rPr>
          <w:rFonts w:asciiTheme="minorHAnsi" w:hAnsiTheme="minorHAnsi" w:cstheme="minorHAnsi"/>
        </w:rPr>
        <w:t>.</w:t>
      </w:r>
    </w:p>
    <w:p w14:paraId="09CB523E" w14:textId="77777777" w:rsidR="001418FE" w:rsidRDefault="001418FE" w:rsidP="001418FE">
      <w:pPr>
        <w:pStyle w:val="ListenabsatzregularREMI"/>
        <w:rPr>
          <w:rFonts w:asciiTheme="minorHAnsi" w:hAnsiTheme="minorHAnsi" w:cstheme="minorHAnsi"/>
        </w:rPr>
      </w:pPr>
      <w:r w:rsidRPr="00646CBD">
        <w:rPr>
          <w:rFonts w:asciiTheme="minorHAnsi" w:hAnsiTheme="minorHAnsi" w:cstheme="minorHAnsi"/>
        </w:rPr>
        <w:t>Nold, G./ Rossa, H. (2007</w:t>
      </w:r>
      <w:r>
        <w:rPr>
          <w:rFonts w:asciiTheme="minorHAnsi" w:hAnsiTheme="minorHAnsi" w:cstheme="minorHAnsi"/>
        </w:rPr>
        <w:t>b</w:t>
      </w:r>
      <w:r w:rsidRPr="00646CBD">
        <w:rPr>
          <w:rFonts w:asciiTheme="minorHAnsi" w:hAnsiTheme="minorHAnsi" w:cstheme="minorHAnsi"/>
        </w:rPr>
        <w:t xml:space="preserve">): </w:t>
      </w:r>
      <w:r>
        <w:rPr>
          <w:rFonts w:asciiTheme="minorHAnsi" w:hAnsiTheme="minorHAnsi" w:cstheme="minorHAnsi"/>
        </w:rPr>
        <w:t>Leseverstehen</w:t>
      </w:r>
      <w:r w:rsidRPr="00646CBD">
        <w:rPr>
          <w:rFonts w:asciiTheme="minorHAnsi" w:hAnsiTheme="minorHAnsi" w:cstheme="minorHAnsi"/>
        </w:rPr>
        <w:t>. In: Klieme, E./ Beck, B. (Hrsg.): Sprachliche Kompetenzen. Konzepte und Messung. DESI-Studie (Deutsch Englisch Schülerleistungen International). Weinheim u.a.: Beltz, S.</w:t>
      </w:r>
      <w:r>
        <w:rPr>
          <w:rFonts w:asciiTheme="minorHAnsi" w:hAnsiTheme="minorHAnsi" w:cstheme="minorHAnsi"/>
        </w:rPr>
        <w:t>197-211</w:t>
      </w:r>
      <w:r w:rsidRPr="00646CBD">
        <w:rPr>
          <w:rFonts w:asciiTheme="minorHAnsi" w:hAnsiTheme="minorHAnsi" w:cstheme="minorHAnsi"/>
        </w:rPr>
        <w:t>.</w:t>
      </w:r>
    </w:p>
    <w:p w14:paraId="581EB857" w14:textId="77777777" w:rsidR="001418FE" w:rsidRDefault="001418FE" w:rsidP="001418FE">
      <w:pPr>
        <w:pStyle w:val="ListenabsatzregularREMI"/>
        <w:rPr>
          <w:rFonts w:asciiTheme="minorHAnsi" w:hAnsiTheme="minorHAnsi" w:cstheme="minorHAnsi"/>
        </w:rPr>
      </w:pPr>
      <w:r w:rsidRPr="00BB30B1">
        <w:rPr>
          <w:rFonts w:asciiTheme="minorHAnsi" w:hAnsiTheme="minorHAnsi" w:cstheme="minorHAnsi"/>
        </w:rPr>
        <w:t>Nold, G./ Rossa, H. (2007c): Sprachbewusstheit. In: Klieme, E./ Beck, B. (Hrsg.): Sprachliche Kompetenzen. Konzepte und Messung. DESI-Studie (Deutsch Englisch Schülerleistungen International). Weinheim u.a.: Beltz, S.226-244.</w:t>
      </w:r>
    </w:p>
    <w:p w14:paraId="2D92B4B4" w14:textId="77777777" w:rsidR="001418FE" w:rsidRPr="00DF23DC" w:rsidRDefault="001418FE" w:rsidP="001418FE">
      <w:pPr>
        <w:pStyle w:val="ListenabsatzregularREMI"/>
        <w:rPr>
          <w:rFonts w:asciiTheme="minorHAnsi" w:hAnsiTheme="minorHAnsi" w:cstheme="minorHAnsi"/>
          <w:lang w:val="en-US"/>
        </w:rPr>
      </w:pPr>
      <w:proofErr w:type="spellStart"/>
      <w:r w:rsidRPr="00C20746">
        <w:rPr>
          <w:rFonts w:asciiTheme="minorHAnsi" w:hAnsiTheme="minorHAnsi" w:cstheme="minorHAnsi"/>
        </w:rPr>
        <w:t>Pienemann</w:t>
      </w:r>
      <w:proofErr w:type="spellEnd"/>
      <w:r w:rsidRPr="00C20746">
        <w:rPr>
          <w:rFonts w:asciiTheme="minorHAnsi" w:hAnsiTheme="minorHAnsi" w:cstheme="minorHAnsi"/>
        </w:rPr>
        <w:t xml:space="preserve">, M. (2006): Spracherwerb in der Schule: Was in den Köpfen von Kindern vorgeht. In: </w:t>
      </w:r>
      <w:proofErr w:type="spellStart"/>
      <w:r w:rsidRPr="00C20746">
        <w:rPr>
          <w:rFonts w:asciiTheme="minorHAnsi" w:hAnsiTheme="minorHAnsi" w:cstheme="minorHAnsi"/>
        </w:rPr>
        <w:t>Keßler</w:t>
      </w:r>
      <w:proofErr w:type="spellEnd"/>
      <w:r w:rsidRPr="00C20746">
        <w:rPr>
          <w:rFonts w:asciiTheme="minorHAnsi" w:hAnsiTheme="minorHAnsi" w:cstheme="minorHAnsi"/>
        </w:rPr>
        <w:t xml:space="preserve">, J.-U.// </w:t>
      </w:r>
      <w:proofErr w:type="spellStart"/>
      <w:r w:rsidRPr="00C20746">
        <w:rPr>
          <w:rFonts w:asciiTheme="minorHAnsi" w:hAnsiTheme="minorHAnsi" w:cstheme="minorHAnsi"/>
        </w:rPr>
        <w:t>Pienemann</w:t>
      </w:r>
      <w:proofErr w:type="spellEnd"/>
      <w:r w:rsidRPr="00C20746">
        <w:rPr>
          <w:rFonts w:asciiTheme="minorHAnsi" w:hAnsiTheme="minorHAnsi" w:cstheme="minorHAnsi"/>
        </w:rPr>
        <w:t xml:space="preserve">, M./ Roos, E. (Hrsg.): Englischerwerb in der Grundschule. </w:t>
      </w:r>
      <w:r w:rsidRPr="00C20746">
        <w:rPr>
          <w:rFonts w:asciiTheme="minorHAnsi" w:hAnsiTheme="minorHAnsi" w:cstheme="minorHAnsi"/>
          <w:lang w:val="en-US"/>
        </w:rPr>
        <w:t xml:space="preserve">Paderborn: </w:t>
      </w:r>
      <w:proofErr w:type="spellStart"/>
      <w:r w:rsidRPr="00C20746">
        <w:rPr>
          <w:rFonts w:asciiTheme="minorHAnsi" w:hAnsiTheme="minorHAnsi" w:cstheme="minorHAnsi"/>
          <w:lang w:val="en-US"/>
        </w:rPr>
        <w:t>Schöningh</w:t>
      </w:r>
      <w:proofErr w:type="spellEnd"/>
      <w:r w:rsidRPr="00C20746">
        <w:rPr>
          <w:rFonts w:asciiTheme="minorHAnsi" w:hAnsiTheme="minorHAnsi" w:cstheme="minorHAnsi"/>
          <w:lang w:val="en-US"/>
        </w:rPr>
        <w:t>, S.33-63.</w:t>
      </w:r>
    </w:p>
    <w:p w14:paraId="702B21B9" w14:textId="77777777" w:rsidR="001418FE" w:rsidRPr="008C632E" w:rsidRDefault="001418FE" w:rsidP="001418FE">
      <w:pPr>
        <w:pStyle w:val="ListenabsatzregularREMI"/>
        <w:rPr>
          <w:rFonts w:cstheme="minorHAnsi"/>
          <w:lang w:val="en-US"/>
        </w:rPr>
      </w:pPr>
      <w:proofErr w:type="spellStart"/>
      <w:r w:rsidRPr="008C632E">
        <w:rPr>
          <w:rFonts w:cstheme="minorHAnsi"/>
          <w:lang w:val="en-US"/>
        </w:rPr>
        <w:t>Pienemann</w:t>
      </w:r>
      <w:proofErr w:type="spellEnd"/>
      <w:r w:rsidRPr="008C632E">
        <w:rPr>
          <w:rFonts w:cstheme="minorHAnsi"/>
          <w:lang w:val="en-US"/>
        </w:rPr>
        <w:t>, M. (1998): Language processing and second language development. Processability theory. Amsterdam: John Benjamins.</w:t>
      </w:r>
    </w:p>
    <w:p w14:paraId="41B9A939" w14:textId="77777777" w:rsidR="001418FE" w:rsidRPr="008C632E" w:rsidRDefault="001418FE" w:rsidP="001418FE">
      <w:pPr>
        <w:pStyle w:val="ListenabsatzregularREMI"/>
        <w:rPr>
          <w:rFonts w:cstheme="minorHAnsi"/>
        </w:rPr>
      </w:pPr>
      <w:proofErr w:type="spellStart"/>
      <w:r w:rsidRPr="008C632E">
        <w:rPr>
          <w:rFonts w:cstheme="minorHAnsi"/>
          <w:lang w:val="en-US"/>
        </w:rPr>
        <w:t>Pienemann</w:t>
      </w:r>
      <w:proofErr w:type="spellEnd"/>
      <w:r w:rsidRPr="008C632E">
        <w:rPr>
          <w:rFonts w:cstheme="minorHAnsi"/>
          <w:lang w:val="en-US"/>
        </w:rPr>
        <w:t xml:space="preserve">, M. (1988): Determining the influence of instruction on L2 speech processing. </w:t>
      </w:r>
      <w:r w:rsidRPr="008C632E">
        <w:rPr>
          <w:rFonts w:cstheme="minorHAnsi"/>
        </w:rPr>
        <w:t>In: AILA Review 5, S.40-72.</w:t>
      </w:r>
    </w:p>
    <w:p w14:paraId="0A9DC2A8" w14:textId="77777777" w:rsidR="001418FE" w:rsidRPr="008C632E" w:rsidRDefault="001418FE" w:rsidP="001418FE">
      <w:pPr>
        <w:pStyle w:val="ListenabsatzregularREMI"/>
        <w:rPr>
          <w:rFonts w:cstheme="minorHAnsi"/>
        </w:rPr>
      </w:pPr>
      <w:r w:rsidRPr="008C632E">
        <w:rPr>
          <w:rFonts w:cstheme="minorHAnsi"/>
        </w:rPr>
        <w:t xml:space="preserve">Rohde, A. (2014): Didaktische </w:t>
      </w:r>
      <w:proofErr w:type="spellStart"/>
      <w:r w:rsidRPr="008C632E">
        <w:rPr>
          <w:rFonts w:cstheme="minorHAnsi"/>
        </w:rPr>
        <w:t>Überlegungen</w:t>
      </w:r>
      <w:proofErr w:type="spellEnd"/>
      <w:r w:rsidRPr="008C632E">
        <w:rPr>
          <w:rFonts w:cstheme="minorHAnsi"/>
        </w:rPr>
        <w:t xml:space="preserve"> zum inklusiven Englischunterricht. In: Rohde, A./ Bartosch, R. (Hrsg.): Im Dialog der Disziplinen: Englischdidaktik, </w:t>
      </w:r>
      <w:proofErr w:type="spellStart"/>
      <w:r w:rsidRPr="008C632E">
        <w:rPr>
          <w:rFonts w:cstheme="minorHAnsi"/>
        </w:rPr>
        <w:t>Förderpädagogik</w:t>
      </w:r>
      <w:proofErr w:type="spellEnd"/>
      <w:r w:rsidRPr="008C632E">
        <w:rPr>
          <w:rFonts w:cstheme="minorHAnsi"/>
        </w:rPr>
        <w:t xml:space="preserve">, Inklusion. Trier: Wissenschaftlicher Verlag Trier, S. 9-25. </w:t>
      </w:r>
    </w:p>
    <w:p w14:paraId="61415D6D" w14:textId="77777777" w:rsidR="001418FE" w:rsidRPr="00C20746" w:rsidRDefault="001418FE" w:rsidP="001418FE">
      <w:pPr>
        <w:pStyle w:val="ListenabsatzregularREMI"/>
        <w:rPr>
          <w:rFonts w:asciiTheme="minorHAnsi" w:hAnsiTheme="minorHAnsi" w:cstheme="minorHAnsi"/>
          <w:color w:val="000000" w:themeColor="text1"/>
        </w:rPr>
      </w:pPr>
      <w:r w:rsidRPr="00C20746">
        <w:rPr>
          <w:rFonts w:asciiTheme="minorHAnsi" w:hAnsiTheme="minorHAnsi" w:cstheme="minorHAnsi"/>
          <w:color w:val="000000" w:themeColor="text1"/>
        </w:rPr>
        <w:t xml:space="preserve">Suter, </w:t>
      </w:r>
      <w:proofErr w:type="spellStart"/>
      <w:r w:rsidRPr="00C20746">
        <w:rPr>
          <w:rFonts w:asciiTheme="minorHAnsi" w:hAnsiTheme="minorHAnsi" w:cstheme="minorHAnsi"/>
          <w:color w:val="000000" w:themeColor="text1"/>
        </w:rPr>
        <w:t>Ch</w:t>
      </w:r>
      <w:proofErr w:type="spellEnd"/>
      <w:r w:rsidRPr="00C20746">
        <w:rPr>
          <w:rFonts w:asciiTheme="minorHAnsi" w:hAnsiTheme="minorHAnsi" w:cstheme="minorHAnsi"/>
          <w:color w:val="000000" w:themeColor="text1"/>
        </w:rPr>
        <w:t>. (2019): Inklusiver aufgabenorientierter Englischunterricht. Kooperative Entwicklung und Erprobung eines Unterrichtsmodells in der Praxis. Berlin: Springer Verlag.</w:t>
      </w:r>
    </w:p>
    <w:p w14:paraId="23AA19DB" w14:textId="77777777" w:rsidR="001418FE" w:rsidRPr="00C20746" w:rsidRDefault="001418FE" w:rsidP="001418FE">
      <w:pPr>
        <w:pStyle w:val="ListenabsatzregularREMI"/>
        <w:rPr>
          <w:rFonts w:asciiTheme="minorHAnsi" w:hAnsiTheme="minorHAnsi" w:cstheme="minorHAnsi"/>
        </w:rPr>
      </w:pPr>
      <w:r w:rsidRPr="00C20746">
        <w:rPr>
          <w:rFonts w:asciiTheme="minorHAnsi" w:hAnsiTheme="minorHAnsi" w:cstheme="minorHAnsi"/>
          <w:lang w:val="en-US"/>
        </w:rPr>
        <w:t xml:space="preserve">Vygotsky, L. S. (1978): </w:t>
      </w:r>
      <w:r w:rsidRPr="00C20746">
        <w:rPr>
          <w:rFonts w:asciiTheme="minorHAnsi" w:hAnsiTheme="minorHAnsi" w:cstheme="minorHAnsi"/>
          <w:iCs/>
          <w:lang w:val="en-US"/>
        </w:rPr>
        <w:t>Mind in Society.</w:t>
      </w:r>
      <w:r w:rsidRPr="00C20746">
        <w:rPr>
          <w:rFonts w:asciiTheme="minorHAnsi" w:hAnsiTheme="minorHAnsi" w:cstheme="minorHAnsi"/>
          <w:lang w:val="en-US"/>
        </w:rPr>
        <w:t xml:space="preserve"> </w:t>
      </w:r>
      <w:r w:rsidRPr="00C20746">
        <w:rPr>
          <w:rFonts w:asciiTheme="minorHAnsi" w:hAnsiTheme="minorHAnsi" w:cstheme="minorHAnsi"/>
        </w:rPr>
        <w:t xml:space="preserve">Cambridge: Harvard University Press. </w:t>
      </w:r>
    </w:p>
    <w:p w14:paraId="4FAEB8AE" w14:textId="77777777" w:rsidR="001418FE" w:rsidRPr="008C632E" w:rsidRDefault="001418FE" w:rsidP="001418FE">
      <w:pPr>
        <w:pStyle w:val="ListenabsatzregularREMI"/>
        <w:rPr>
          <w:rFonts w:cstheme="minorHAnsi"/>
          <w:color w:val="000000" w:themeColor="text1"/>
        </w:rPr>
      </w:pPr>
      <w:proofErr w:type="spellStart"/>
      <w:r w:rsidRPr="008C632E">
        <w:rPr>
          <w:rFonts w:cstheme="minorHAnsi"/>
          <w:color w:val="000000" w:themeColor="text1"/>
        </w:rPr>
        <w:t>Vygotsky</w:t>
      </w:r>
      <w:proofErr w:type="spellEnd"/>
      <w:r w:rsidRPr="008C632E">
        <w:rPr>
          <w:rFonts w:cstheme="minorHAnsi"/>
          <w:color w:val="000000" w:themeColor="text1"/>
        </w:rPr>
        <w:t>, L. S. (1964): Denken und Sprechen. Berlin: Akademie-Verlag.</w:t>
      </w:r>
    </w:p>
    <w:p w14:paraId="3C1682F1" w14:textId="77777777" w:rsidR="00D84727" w:rsidRPr="001418FE" w:rsidRDefault="00D84727" w:rsidP="001418FE">
      <w:pPr>
        <w:pStyle w:val="ListenabsatzregularREMI"/>
        <w:numPr>
          <w:ilvl w:val="0"/>
          <w:numId w:val="0"/>
        </w:numPr>
        <w:ind w:left="425"/>
        <w:rPr>
          <w:rFonts w:eastAsia="Arial" w:cs="Segoe UI"/>
          <w:szCs w:val="22"/>
        </w:rPr>
      </w:pPr>
    </w:p>
    <w:sectPr w:rsidR="00D84727" w:rsidRPr="001418FE" w:rsidSect="00B91FEE">
      <w:footerReference w:type="even" r:id="rId10"/>
      <w:footerReference w:type="default" r:id="rId11"/>
      <w:pgSz w:w="11900" w:h="16840"/>
      <w:pgMar w:top="1440" w:right="851"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5D43FF3" w14:textId="77777777" w:rsidR="00FE6004" w:rsidRDefault="00FE6004">
      <w:r>
        <w:separator/>
      </w:r>
    </w:p>
  </w:endnote>
  <w:endnote w:type="continuationSeparator" w:id="0">
    <w:p w14:paraId="4428F0B5" w14:textId="77777777" w:rsidR="00FE6004" w:rsidRDefault="00FE60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Helvetica Neue">
    <w:altName w:val="Sylfaen"/>
    <w:charset w:val="00"/>
    <w:family w:val="auto"/>
    <w:pitch w:val="variable"/>
    <w:sig w:usb0="E50002FF" w:usb1="500079DB" w:usb2="00000010" w:usb3="00000000" w:csb0="00000001" w:csb1="00000000"/>
  </w:font>
  <w:font w:name="Segoe UI">
    <w:panose1 w:val="020B0502040204020203"/>
    <w:charset w:val="00"/>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D88AAB" w14:textId="77777777" w:rsidR="00015745" w:rsidRDefault="00015745" w:rsidP="001359EF">
    <w:pPr>
      <w:framePr w:wrap="none" w:vAnchor="text" w:hAnchor="margin" w:xAlign="right" w:y="1"/>
      <w:rPr>
        <w:rStyle w:val="Seitenzahl"/>
      </w:rPr>
    </w:pPr>
    <w:r>
      <w:rPr>
        <w:rStyle w:val="Seitenzahl"/>
      </w:rPr>
      <w:fldChar w:fldCharType="begin"/>
    </w:r>
    <w:r>
      <w:rPr>
        <w:rStyle w:val="Seitenzahl"/>
      </w:rPr>
      <w:instrText xml:space="preserve"> </w:instrText>
    </w:r>
    <w:r w:rsidR="00000000">
      <w:rPr>
        <w:rStyle w:val="Seitenzahl"/>
      </w:rPr>
      <w:instrText>PAGE</w:instrText>
    </w:r>
    <w:r>
      <w:rPr>
        <w:rStyle w:val="Seitenzahl"/>
      </w:rPr>
      <w:instrText xml:space="preserve"> </w:instrText>
    </w:r>
    <w:r>
      <w:rPr>
        <w:rStyle w:val="Seitenzahl"/>
      </w:rPr>
      <w:fldChar w:fldCharType="end"/>
    </w:r>
  </w:p>
  <w:p w14:paraId="7E4C809C" w14:textId="77777777" w:rsidR="00015745" w:rsidRDefault="00015745" w:rsidP="000B4D21">
    <w:pP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44A500" w14:textId="77777777" w:rsidR="00015745" w:rsidRDefault="00015745" w:rsidP="001359EF">
    <w:pPr>
      <w:framePr w:wrap="none" w:vAnchor="text" w:hAnchor="margin" w:xAlign="right" w:y="1"/>
      <w:rPr>
        <w:rStyle w:val="Seitenzahl"/>
      </w:rPr>
    </w:pPr>
    <w:r>
      <w:rPr>
        <w:rStyle w:val="Seitenzahl"/>
      </w:rPr>
      <w:fldChar w:fldCharType="begin"/>
    </w:r>
    <w:r>
      <w:rPr>
        <w:rStyle w:val="Seitenzahl"/>
      </w:rPr>
      <w:instrText xml:space="preserve"> </w:instrText>
    </w:r>
    <w:r w:rsidR="00000000">
      <w:rPr>
        <w:rStyle w:val="Seitenzahl"/>
      </w:rPr>
      <w:instrText>PAGE</w:instrText>
    </w:r>
    <w:r>
      <w:rPr>
        <w:rStyle w:val="Seitenzahl"/>
      </w:rPr>
      <w:instrText xml:space="preserve"> </w:instrText>
    </w:r>
    <w:r>
      <w:rPr>
        <w:rStyle w:val="Seitenzahl"/>
      </w:rPr>
      <w:fldChar w:fldCharType="separate"/>
    </w:r>
    <w:r w:rsidR="006373B6">
      <w:rPr>
        <w:rStyle w:val="Seitenzahl"/>
        <w:noProof/>
      </w:rPr>
      <w:t>1</w:t>
    </w:r>
    <w:r>
      <w:rPr>
        <w:rStyle w:val="Seitenzahl"/>
      </w:rPr>
      <w:fldChar w:fldCharType="end"/>
    </w:r>
  </w:p>
  <w:p w14:paraId="077AFD45" w14:textId="77777777" w:rsidR="00015745" w:rsidRDefault="00015745" w:rsidP="000B4D21">
    <w:pP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31A29BF" w14:textId="77777777" w:rsidR="00FE6004" w:rsidRDefault="00FE6004">
      <w:r>
        <w:separator/>
      </w:r>
    </w:p>
  </w:footnote>
  <w:footnote w:type="continuationSeparator" w:id="0">
    <w:p w14:paraId="3A6CABE7" w14:textId="77777777" w:rsidR="00FE6004" w:rsidRDefault="00FE60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1D"/>
    <w:multiLevelType w:val="multilevel"/>
    <w:tmpl w:val="85F0B68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2786052"/>
    <w:multiLevelType w:val="hybridMultilevel"/>
    <w:tmpl w:val="EA382460"/>
    <w:lvl w:ilvl="0" w:tplc="F1B09DCC">
      <w:start w:val="1"/>
      <w:numFmt w:val="bullet"/>
      <w:lvlText w:val="·"/>
      <w:lvlJc w:val="left"/>
      <w:pPr>
        <w:ind w:left="360" w:hanging="360"/>
      </w:pPr>
      <w:rPr>
        <w:rFonts w:ascii="Symbol" w:eastAsia="Symbol" w:hAnsi="Symbol" w:cs="Symbol" w:hint="default"/>
      </w:rPr>
    </w:lvl>
    <w:lvl w:ilvl="1" w:tplc="08A4D270">
      <w:start w:val="1"/>
      <w:numFmt w:val="bullet"/>
      <w:lvlText w:val="o"/>
      <w:lvlJc w:val="left"/>
      <w:pPr>
        <w:ind w:left="1080" w:hanging="360"/>
      </w:pPr>
      <w:rPr>
        <w:rFonts w:ascii="Courier New" w:eastAsia="Courier New" w:hAnsi="Courier New" w:cs="Courier New" w:hint="default"/>
      </w:rPr>
    </w:lvl>
    <w:lvl w:ilvl="2" w:tplc="B7303B38">
      <w:start w:val="1"/>
      <w:numFmt w:val="bullet"/>
      <w:lvlText w:val="§"/>
      <w:lvlJc w:val="left"/>
      <w:pPr>
        <w:ind w:left="1800" w:hanging="360"/>
      </w:pPr>
      <w:rPr>
        <w:rFonts w:ascii="Wingdings" w:eastAsia="Wingdings" w:hAnsi="Wingdings" w:cs="Wingdings" w:hint="default"/>
      </w:rPr>
    </w:lvl>
    <w:lvl w:ilvl="3" w:tplc="48FAEAD8">
      <w:start w:val="1"/>
      <w:numFmt w:val="bullet"/>
      <w:lvlText w:val="·"/>
      <w:lvlJc w:val="left"/>
      <w:pPr>
        <w:ind w:left="2520" w:hanging="360"/>
      </w:pPr>
      <w:rPr>
        <w:rFonts w:ascii="Symbol" w:eastAsia="Symbol" w:hAnsi="Symbol" w:cs="Symbol" w:hint="default"/>
      </w:rPr>
    </w:lvl>
    <w:lvl w:ilvl="4" w:tplc="FC447D72">
      <w:start w:val="1"/>
      <w:numFmt w:val="bullet"/>
      <w:lvlText w:val="o"/>
      <w:lvlJc w:val="left"/>
      <w:pPr>
        <w:ind w:left="3240" w:hanging="360"/>
      </w:pPr>
      <w:rPr>
        <w:rFonts w:ascii="Courier New" w:eastAsia="Courier New" w:hAnsi="Courier New" w:cs="Courier New" w:hint="default"/>
      </w:rPr>
    </w:lvl>
    <w:lvl w:ilvl="5" w:tplc="FE689360">
      <w:start w:val="1"/>
      <w:numFmt w:val="bullet"/>
      <w:lvlText w:val="§"/>
      <w:lvlJc w:val="left"/>
      <w:pPr>
        <w:ind w:left="3960" w:hanging="360"/>
      </w:pPr>
      <w:rPr>
        <w:rFonts w:ascii="Wingdings" w:eastAsia="Wingdings" w:hAnsi="Wingdings" w:cs="Wingdings" w:hint="default"/>
      </w:rPr>
    </w:lvl>
    <w:lvl w:ilvl="6" w:tplc="4BA0B552">
      <w:start w:val="1"/>
      <w:numFmt w:val="bullet"/>
      <w:lvlText w:val="·"/>
      <w:lvlJc w:val="left"/>
      <w:pPr>
        <w:ind w:left="4680" w:hanging="360"/>
      </w:pPr>
      <w:rPr>
        <w:rFonts w:ascii="Symbol" w:eastAsia="Symbol" w:hAnsi="Symbol" w:cs="Symbol" w:hint="default"/>
      </w:rPr>
    </w:lvl>
    <w:lvl w:ilvl="7" w:tplc="7862BFA2">
      <w:start w:val="1"/>
      <w:numFmt w:val="bullet"/>
      <w:lvlText w:val="o"/>
      <w:lvlJc w:val="left"/>
      <w:pPr>
        <w:ind w:left="5400" w:hanging="360"/>
      </w:pPr>
      <w:rPr>
        <w:rFonts w:ascii="Courier New" w:eastAsia="Courier New" w:hAnsi="Courier New" w:cs="Courier New" w:hint="default"/>
      </w:rPr>
    </w:lvl>
    <w:lvl w:ilvl="8" w:tplc="5D60AE12">
      <w:start w:val="1"/>
      <w:numFmt w:val="bullet"/>
      <w:lvlText w:val="§"/>
      <w:lvlJc w:val="left"/>
      <w:pPr>
        <w:ind w:left="6120" w:hanging="360"/>
      </w:pPr>
      <w:rPr>
        <w:rFonts w:ascii="Wingdings" w:eastAsia="Wingdings" w:hAnsi="Wingdings" w:cs="Wingdings" w:hint="default"/>
      </w:rPr>
    </w:lvl>
  </w:abstractNum>
  <w:abstractNum w:abstractNumId="2" w15:restartNumberingAfterBreak="0">
    <w:nsid w:val="03477117"/>
    <w:multiLevelType w:val="hybridMultilevel"/>
    <w:tmpl w:val="9896393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57B5D6E"/>
    <w:multiLevelType w:val="hybridMultilevel"/>
    <w:tmpl w:val="043CA92C"/>
    <w:lvl w:ilvl="0" w:tplc="79960A72">
      <w:start w:val="1"/>
      <w:numFmt w:val="bullet"/>
      <w:lvlText w:val=""/>
      <w:lvlJc w:val="left"/>
      <w:pPr>
        <w:ind w:left="720" w:hanging="360"/>
      </w:pPr>
      <w:rPr>
        <w:rFonts w:ascii="Symbol" w:hAnsi="Symbol" w:hint="default"/>
        <w:caps w:val="0"/>
        <w:smallCaps w:val="0"/>
        <w:strike w:val="0"/>
        <w:spacing w:val="0"/>
        <w:position w:val="0"/>
        <w:highlight w:val="none"/>
        <w:vertAlign w:val="baseline"/>
      </w:rPr>
    </w:lvl>
    <w:lvl w:ilvl="1" w:tplc="2B105620">
      <w:start w:val="1"/>
      <w:numFmt w:val="bullet"/>
      <w:lvlText w:val="o"/>
      <w:lvlJc w:val="left"/>
      <w:pPr>
        <w:ind w:left="1440" w:hanging="360"/>
      </w:pPr>
      <w:rPr>
        <w:rFonts w:ascii="Courier New" w:hAnsi="Courier New" w:cs="Courier New" w:hint="default"/>
      </w:rPr>
    </w:lvl>
    <w:lvl w:ilvl="2" w:tplc="9E6E9218">
      <w:start w:val="1"/>
      <w:numFmt w:val="bullet"/>
      <w:lvlText w:val=""/>
      <w:lvlJc w:val="left"/>
      <w:pPr>
        <w:ind w:left="2160" w:hanging="360"/>
      </w:pPr>
      <w:rPr>
        <w:rFonts w:ascii="Wingdings" w:hAnsi="Wingdings" w:hint="default"/>
      </w:rPr>
    </w:lvl>
    <w:lvl w:ilvl="3" w:tplc="10A03E6A">
      <w:start w:val="1"/>
      <w:numFmt w:val="bullet"/>
      <w:lvlText w:val=""/>
      <w:lvlJc w:val="left"/>
      <w:pPr>
        <w:ind w:left="2880" w:hanging="360"/>
      </w:pPr>
      <w:rPr>
        <w:rFonts w:ascii="Symbol" w:hAnsi="Symbol" w:hint="default"/>
      </w:rPr>
    </w:lvl>
    <w:lvl w:ilvl="4" w:tplc="C9229EE6">
      <w:start w:val="1"/>
      <w:numFmt w:val="bullet"/>
      <w:lvlText w:val="o"/>
      <w:lvlJc w:val="left"/>
      <w:pPr>
        <w:ind w:left="3600" w:hanging="360"/>
      </w:pPr>
      <w:rPr>
        <w:rFonts w:ascii="Courier New" w:hAnsi="Courier New" w:cs="Courier New" w:hint="default"/>
      </w:rPr>
    </w:lvl>
    <w:lvl w:ilvl="5" w:tplc="6F9298D0">
      <w:start w:val="1"/>
      <w:numFmt w:val="bullet"/>
      <w:lvlText w:val=""/>
      <w:lvlJc w:val="left"/>
      <w:pPr>
        <w:ind w:left="4320" w:hanging="360"/>
      </w:pPr>
      <w:rPr>
        <w:rFonts w:ascii="Wingdings" w:hAnsi="Wingdings" w:hint="default"/>
      </w:rPr>
    </w:lvl>
    <w:lvl w:ilvl="6" w:tplc="DB18E782">
      <w:start w:val="1"/>
      <w:numFmt w:val="bullet"/>
      <w:lvlText w:val=""/>
      <w:lvlJc w:val="left"/>
      <w:pPr>
        <w:ind w:left="5040" w:hanging="360"/>
      </w:pPr>
      <w:rPr>
        <w:rFonts w:ascii="Symbol" w:hAnsi="Symbol" w:hint="default"/>
      </w:rPr>
    </w:lvl>
    <w:lvl w:ilvl="7" w:tplc="1D30057A">
      <w:start w:val="1"/>
      <w:numFmt w:val="bullet"/>
      <w:lvlText w:val="o"/>
      <w:lvlJc w:val="left"/>
      <w:pPr>
        <w:ind w:left="5760" w:hanging="360"/>
      </w:pPr>
      <w:rPr>
        <w:rFonts w:ascii="Courier New" w:hAnsi="Courier New" w:cs="Courier New" w:hint="default"/>
      </w:rPr>
    </w:lvl>
    <w:lvl w:ilvl="8" w:tplc="7B8E9C1E">
      <w:start w:val="1"/>
      <w:numFmt w:val="bullet"/>
      <w:lvlText w:val=""/>
      <w:lvlJc w:val="left"/>
      <w:pPr>
        <w:ind w:left="6480" w:hanging="360"/>
      </w:pPr>
      <w:rPr>
        <w:rFonts w:ascii="Wingdings" w:hAnsi="Wingdings" w:hint="default"/>
      </w:rPr>
    </w:lvl>
  </w:abstractNum>
  <w:abstractNum w:abstractNumId="4" w15:restartNumberingAfterBreak="0">
    <w:nsid w:val="073F1DA9"/>
    <w:multiLevelType w:val="hybridMultilevel"/>
    <w:tmpl w:val="A2482CEA"/>
    <w:lvl w:ilvl="0" w:tplc="89644DD6">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283" w:hanging="283"/>
      </w:pPr>
      <w:rPr>
        <w:rFonts w:ascii="Calibri" w:hAnsi="Calibri" w:cs="Calibri" w:hint="default"/>
        <w:caps w:val="0"/>
        <w:smallCaps w:val="0"/>
        <w:strike w:val="0"/>
        <w:dstrike w:val="0"/>
        <w:color w:val="000000"/>
        <w:spacing w:val="0"/>
        <w:w w:val="100"/>
        <w:kern w:val="0"/>
        <w:position w:val="0"/>
        <w:highlight w:val="none"/>
        <w:vertAlign w:val="baseline"/>
      </w:rPr>
    </w:lvl>
    <w:lvl w:ilvl="1" w:tplc="2DC2F8F2">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1003" w:hanging="283"/>
      </w:pPr>
      <w:rPr>
        <w:rFonts w:hAnsi="Arial Unicode MS"/>
        <w:caps w:val="0"/>
        <w:smallCaps w:val="0"/>
        <w:strike w:val="0"/>
        <w:dstrike w:val="0"/>
        <w:color w:val="000000"/>
        <w:spacing w:val="0"/>
        <w:w w:val="100"/>
        <w:kern w:val="0"/>
        <w:position w:val="0"/>
        <w:highlight w:val="none"/>
        <w:vertAlign w:val="baseline"/>
      </w:rPr>
    </w:lvl>
    <w:lvl w:ilvl="2" w:tplc="DD768CB6">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1723" w:hanging="283"/>
      </w:pPr>
      <w:rPr>
        <w:rFonts w:hAnsi="Arial Unicode MS"/>
        <w:caps w:val="0"/>
        <w:smallCaps w:val="0"/>
        <w:strike w:val="0"/>
        <w:dstrike w:val="0"/>
        <w:color w:val="000000"/>
        <w:spacing w:val="0"/>
        <w:w w:val="100"/>
        <w:kern w:val="0"/>
        <w:position w:val="0"/>
        <w:highlight w:val="none"/>
        <w:vertAlign w:val="baseline"/>
      </w:rPr>
    </w:lvl>
    <w:lvl w:ilvl="3" w:tplc="9536AF9A">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2443" w:hanging="283"/>
      </w:pPr>
      <w:rPr>
        <w:rFonts w:hAnsi="Arial Unicode MS"/>
        <w:caps w:val="0"/>
        <w:smallCaps w:val="0"/>
        <w:strike w:val="0"/>
        <w:dstrike w:val="0"/>
        <w:color w:val="000000"/>
        <w:spacing w:val="0"/>
        <w:w w:val="100"/>
        <w:kern w:val="0"/>
        <w:position w:val="0"/>
        <w:highlight w:val="none"/>
        <w:vertAlign w:val="baseline"/>
      </w:rPr>
    </w:lvl>
    <w:lvl w:ilvl="4" w:tplc="548E2104">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3163" w:hanging="283"/>
      </w:pPr>
      <w:rPr>
        <w:rFonts w:hAnsi="Arial Unicode MS"/>
        <w:caps w:val="0"/>
        <w:smallCaps w:val="0"/>
        <w:strike w:val="0"/>
        <w:dstrike w:val="0"/>
        <w:color w:val="000000"/>
        <w:spacing w:val="0"/>
        <w:w w:val="100"/>
        <w:kern w:val="0"/>
        <w:position w:val="0"/>
        <w:highlight w:val="none"/>
        <w:vertAlign w:val="baseline"/>
      </w:rPr>
    </w:lvl>
    <w:lvl w:ilvl="5" w:tplc="E7FE9B30">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3883" w:hanging="283"/>
      </w:pPr>
      <w:rPr>
        <w:rFonts w:hAnsi="Arial Unicode MS"/>
        <w:caps w:val="0"/>
        <w:smallCaps w:val="0"/>
        <w:strike w:val="0"/>
        <w:dstrike w:val="0"/>
        <w:color w:val="000000"/>
        <w:spacing w:val="0"/>
        <w:w w:val="100"/>
        <w:kern w:val="0"/>
        <w:position w:val="0"/>
        <w:highlight w:val="none"/>
        <w:vertAlign w:val="baseline"/>
      </w:rPr>
    </w:lvl>
    <w:lvl w:ilvl="6" w:tplc="1944BFCC">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4603" w:hanging="283"/>
      </w:pPr>
      <w:rPr>
        <w:rFonts w:hAnsi="Arial Unicode MS"/>
        <w:caps w:val="0"/>
        <w:smallCaps w:val="0"/>
        <w:strike w:val="0"/>
        <w:dstrike w:val="0"/>
        <w:color w:val="000000"/>
        <w:spacing w:val="0"/>
        <w:w w:val="100"/>
        <w:kern w:val="0"/>
        <w:position w:val="0"/>
        <w:highlight w:val="none"/>
        <w:vertAlign w:val="baseline"/>
      </w:rPr>
    </w:lvl>
    <w:lvl w:ilvl="7" w:tplc="85C44EE8">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5323" w:hanging="283"/>
      </w:pPr>
      <w:rPr>
        <w:rFonts w:hAnsi="Arial Unicode MS"/>
        <w:caps w:val="0"/>
        <w:smallCaps w:val="0"/>
        <w:strike w:val="0"/>
        <w:dstrike w:val="0"/>
        <w:color w:val="000000"/>
        <w:spacing w:val="0"/>
        <w:w w:val="100"/>
        <w:kern w:val="0"/>
        <w:position w:val="0"/>
        <w:highlight w:val="none"/>
        <w:vertAlign w:val="baseline"/>
      </w:rPr>
    </w:lvl>
    <w:lvl w:ilvl="8" w:tplc="7696F090">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6043" w:hanging="283"/>
      </w:pPr>
      <w:rPr>
        <w:rFonts w:hAnsi="Arial Unicode MS"/>
        <w:caps w:val="0"/>
        <w:smallCaps w:val="0"/>
        <w:strike w:val="0"/>
        <w:dstrike w:val="0"/>
        <w:color w:val="000000"/>
        <w:spacing w:val="0"/>
        <w:w w:val="100"/>
        <w:kern w:val="0"/>
        <w:position w:val="0"/>
        <w:highlight w:val="none"/>
        <w:vertAlign w:val="baseline"/>
      </w:rPr>
    </w:lvl>
  </w:abstractNum>
  <w:abstractNum w:abstractNumId="5" w15:restartNumberingAfterBreak="0">
    <w:nsid w:val="077A7AD9"/>
    <w:multiLevelType w:val="multilevel"/>
    <w:tmpl w:val="A18867BC"/>
    <w:lvl w:ilvl="0">
      <w:start w:val="1"/>
      <w:numFmt w:val="decimal"/>
      <w:lvlText w:val="%1"/>
      <w:lvlJc w:val="left"/>
      <w:pPr>
        <w:ind w:left="432" w:hanging="432"/>
      </w:pPr>
      <w:rPr>
        <w:rFonts w:ascii="Calibri" w:hAnsi="Calibri" w:hint="default"/>
        <w:b/>
        <w:color w:val="000000"/>
        <w:sz w:val="28"/>
        <w:szCs w:val="28"/>
      </w:rPr>
    </w:lvl>
    <w:lvl w:ilvl="1">
      <w:start w:val="1"/>
      <w:numFmt w:val="decimal"/>
      <w:lvlText w:val="%1.%2"/>
      <w:lvlJc w:val="left"/>
      <w:pPr>
        <w:ind w:left="576" w:hanging="576"/>
      </w:pPr>
      <w:rPr>
        <w:rFonts w:ascii="Calibri" w:hAnsi="Calibri" w:cs="Calibri" w:hint="default"/>
        <w:b/>
        <w:bCs w:val="0"/>
        <w:i w:val="0"/>
        <w:iCs w:val="0"/>
        <w:caps w:val="0"/>
        <w:smallCaps w:val="0"/>
        <w:strike w:val="0"/>
        <w:dstrike w:val="0"/>
        <w:noProof w:val="0"/>
        <w:vanish w:val="0"/>
        <w:color w:val="000000"/>
        <w:spacing w:val="0"/>
        <w:kern w:val="0"/>
        <w:position w:val="0"/>
        <w:sz w:val="26"/>
        <w:szCs w:val="26"/>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720" w:hanging="720"/>
      </w:pPr>
      <w:rPr>
        <w:rFonts w:ascii="Calibri" w:hAnsi="Calibri" w:cs="Calibri" w:hint="default"/>
        <w:b/>
        <w:bCs w:val="0"/>
        <w:color w:val="00000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08497C72"/>
    <w:multiLevelType w:val="hybridMultilevel"/>
    <w:tmpl w:val="ECB80EC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0881706A"/>
    <w:multiLevelType w:val="hybridMultilevel"/>
    <w:tmpl w:val="C0201762"/>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 w15:restartNumberingAfterBreak="0">
    <w:nsid w:val="0C87457F"/>
    <w:multiLevelType w:val="hybridMultilevel"/>
    <w:tmpl w:val="9EAA4F3A"/>
    <w:lvl w:ilvl="0" w:tplc="DDBE56CE">
      <w:start w:val="1"/>
      <w:numFmt w:val="bullet"/>
      <w:lvlText w:val="·"/>
      <w:lvlJc w:val="left"/>
      <w:pPr>
        <w:ind w:left="720" w:hanging="360"/>
      </w:pPr>
      <w:rPr>
        <w:rFonts w:ascii="Symbol" w:eastAsia="Symbol" w:hAnsi="Symbol" w:cs="Symbol" w:hint="default"/>
      </w:rPr>
    </w:lvl>
    <w:lvl w:ilvl="1" w:tplc="80EC6976">
      <w:start w:val="1"/>
      <w:numFmt w:val="bullet"/>
      <w:lvlText w:val="o"/>
      <w:lvlJc w:val="left"/>
      <w:pPr>
        <w:ind w:left="1440" w:hanging="360"/>
      </w:pPr>
      <w:rPr>
        <w:rFonts w:ascii="Courier New" w:eastAsia="Courier New" w:hAnsi="Courier New" w:cs="Courier New" w:hint="default"/>
      </w:rPr>
    </w:lvl>
    <w:lvl w:ilvl="2" w:tplc="2EA83FC8">
      <w:start w:val="1"/>
      <w:numFmt w:val="bullet"/>
      <w:lvlText w:val="§"/>
      <w:lvlJc w:val="left"/>
      <w:pPr>
        <w:ind w:left="2160" w:hanging="360"/>
      </w:pPr>
      <w:rPr>
        <w:rFonts w:ascii="Wingdings" w:eastAsia="Wingdings" w:hAnsi="Wingdings" w:cs="Wingdings" w:hint="default"/>
      </w:rPr>
    </w:lvl>
    <w:lvl w:ilvl="3" w:tplc="6F4C56F2">
      <w:start w:val="1"/>
      <w:numFmt w:val="bullet"/>
      <w:lvlText w:val="·"/>
      <w:lvlJc w:val="left"/>
      <w:pPr>
        <w:ind w:left="2880" w:hanging="360"/>
      </w:pPr>
      <w:rPr>
        <w:rFonts w:ascii="Symbol" w:eastAsia="Symbol" w:hAnsi="Symbol" w:cs="Symbol" w:hint="default"/>
      </w:rPr>
    </w:lvl>
    <w:lvl w:ilvl="4" w:tplc="D5407ABE">
      <w:start w:val="1"/>
      <w:numFmt w:val="bullet"/>
      <w:lvlText w:val="o"/>
      <w:lvlJc w:val="left"/>
      <w:pPr>
        <w:ind w:left="3600" w:hanging="360"/>
      </w:pPr>
      <w:rPr>
        <w:rFonts w:ascii="Courier New" w:eastAsia="Courier New" w:hAnsi="Courier New" w:cs="Courier New" w:hint="default"/>
      </w:rPr>
    </w:lvl>
    <w:lvl w:ilvl="5" w:tplc="71E27AE2">
      <w:start w:val="1"/>
      <w:numFmt w:val="bullet"/>
      <w:lvlText w:val="§"/>
      <w:lvlJc w:val="left"/>
      <w:pPr>
        <w:ind w:left="4320" w:hanging="360"/>
      </w:pPr>
      <w:rPr>
        <w:rFonts w:ascii="Wingdings" w:eastAsia="Wingdings" w:hAnsi="Wingdings" w:cs="Wingdings" w:hint="default"/>
      </w:rPr>
    </w:lvl>
    <w:lvl w:ilvl="6" w:tplc="CA50F7C8">
      <w:start w:val="1"/>
      <w:numFmt w:val="bullet"/>
      <w:lvlText w:val="·"/>
      <w:lvlJc w:val="left"/>
      <w:pPr>
        <w:ind w:left="5040" w:hanging="360"/>
      </w:pPr>
      <w:rPr>
        <w:rFonts w:ascii="Symbol" w:eastAsia="Symbol" w:hAnsi="Symbol" w:cs="Symbol" w:hint="default"/>
      </w:rPr>
    </w:lvl>
    <w:lvl w:ilvl="7" w:tplc="48EA9DC6">
      <w:start w:val="1"/>
      <w:numFmt w:val="bullet"/>
      <w:lvlText w:val="o"/>
      <w:lvlJc w:val="left"/>
      <w:pPr>
        <w:ind w:left="5760" w:hanging="360"/>
      </w:pPr>
      <w:rPr>
        <w:rFonts w:ascii="Courier New" w:eastAsia="Courier New" w:hAnsi="Courier New" w:cs="Courier New" w:hint="default"/>
      </w:rPr>
    </w:lvl>
    <w:lvl w:ilvl="8" w:tplc="59882696">
      <w:start w:val="1"/>
      <w:numFmt w:val="bullet"/>
      <w:lvlText w:val="§"/>
      <w:lvlJc w:val="left"/>
      <w:pPr>
        <w:ind w:left="6480" w:hanging="360"/>
      </w:pPr>
      <w:rPr>
        <w:rFonts w:ascii="Wingdings" w:eastAsia="Wingdings" w:hAnsi="Wingdings" w:cs="Wingdings" w:hint="default"/>
      </w:rPr>
    </w:lvl>
  </w:abstractNum>
  <w:abstractNum w:abstractNumId="9" w15:restartNumberingAfterBreak="0">
    <w:nsid w:val="0E561D90"/>
    <w:multiLevelType w:val="hybridMultilevel"/>
    <w:tmpl w:val="91E44402"/>
    <w:lvl w:ilvl="0" w:tplc="4D8C8132">
      <w:start w:val="1"/>
      <w:numFmt w:val="bullet"/>
      <w:lvlText w:val="·"/>
      <w:lvlJc w:val="left"/>
      <w:pPr>
        <w:ind w:left="360" w:hanging="360"/>
      </w:pPr>
      <w:rPr>
        <w:rFonts w:ascii="Symbol" w:eastAsia="Symbol" w:hAnsi="Symbol" w:cs="Symbol" w:hint="default"/>
      </w:rPr>
    </w:lvl>
    <w:lvl w:ilvl="1" w:tplc="DA9AF8A8">
      <w:start w:val="1"/>
      <w:numFmt w:val="bullet"/>
      <w:lvlText w:val="o"/>
      <w:lvlJc w:val="left"/>
      <w:pPr>
        <w:ind w:left="1080" w:hanging="360"/>
      </w:pPr>
      <w:rPr>
        <w:rFonts w:ascii="Courier New" w:eastAsia="Courier New" w:hAnsi="Courier New" w:cs="Courier New" w:hint="default"/>
      </w:rPr>
    </w:lvl>
    <w:lvl w:ilvl="2" w:tplc="D2B60AAE">
      <w:start w:val="1"/>
      <w:numFmt w:val="bullet"/>
      <w:lvlText w:val="§"/>
      <w:lvlJc w:val="left"/>
      <w:pPr>
        <w:ind w:left="1800" w:hanging="360"/>
      </w:pPr>
      <w:rPr>
        <w:rFonts w:ascii="Wingdings" w:eastAsia="Wingdings" w:hAnsi="Wingdings" w:cs="Wingdings" w:hint="default"/>
      </w:rPr>
    </w:lvl>
    <w:lvl w:ilvl="3" w:tplc="1E5E8422">
      <w:start w:val="1"/>
      <w:numFmt w:val="bullet"/>
      <w:lvlText w:val="·"/>
      <w:lvlJc w:val="left"/>
      <w:pPr>
        <w:ind w:left="2520" w:hanging="360"/>
      </w:pPr>
      <w:rPr>
        <w:rFonts w:ascii="Symbol" w:eastAsia="Symbol" w:hAnsi="Symbol" w:cs="Symbol" w:hint="default"/>
      </w:rPr>
    </w:lvl>
    <w:lvl w:ilvl="4" w:tplc="6A12A922">
      <w:start w:val="1"/>
      <w:numFmt w:val="bullet"/>
      <w:lvlText w:val="o"/>
      <w:lvlJc w:val="left"/>
      <w:pPr>
        <w:ind w:left="3240" w:hanging="360"/>
      </w:pPr>
      <w:rPr>
        <w:rFonts w:ascii="Courier New" w:eastAsia="Courier New" w:hAnsi="Courier New" w:cs="Courier New" w:hint="default"/>
      </w:rPr>
    </w:lvl>
    <w:lvl w:ilvl="5" w:tplc="2B1C3BCA">
      <w:start w:val="1"/>
      <w:numFmt w:val="bullet"/>
      <w:lvlText w:val="§"/>
      <w:lvlJc w:val="left"/>
      <w:pPr>
        <w:ind w:left="3960" w:hanging="360"/>
      </w:pPr>
      <w:rPr>
        <w:rFonts w:ascii="Wingdings" w:eastAsia="Wingdings" w:hAnsi="Wingdings" w:cs="Wingdings" w:hint="default"/>
      </w:rPr>
    </w:lvl>
    <w:lvl w:ilvl="6" w:tplc="211EFE32">
      <w:start w:val="1"/>
      <w:numFmt w:val="bullet"/>
      <w:lvlText w:val="·"/>
      <w:lvlJc w:val="left"/>
      <w:pPr>
        <w:ind w:left="4680" w:hanging="360"/>
      </w:pPr>
      <w:rPr>
        <w:rFonts w:ascii="Symbol" w:eastAsia="Symbol" w:hAnsi="Symbol" w:cs="Symbol" w:hint="default"/>
      </w:rPr>
    </w:lvl>
    <w:lvl w:ilvl="7" w:tplc="64C8D5F0">
      <w:start w:val="1"/>
      <w:numFmt w:val="bullet"/>
      <w:lvlText w:val="o"/>
      <w:lvlJc w:val="left"/>
      <w:pPr>
        <w:ind w:left="5400" w:hanging="360"/>
      </w:pPr>
      <w:rPr>
        <w:rFonts w:ascii="Courier New" w:eastAsia="Courier New" w:hAnsi="Courier New" w:cs="Courier New" w:hint="default"/>
      </w:rPr>
    </w:lvl>
    <w:lvl w:ilvl="8" w:tplc="0CA679F0">
      <w:start w:val="1"/>
      <w:numFmt w:val="bullet"/>
      <w:lvlText w:val="§"/>
      <w:lvlJc w:val="left"/>
      <w:pPr>
        <w:ind w:left="6120" w:hanging="360"/>
      </w:pPr>
      <w:rPr>
        <w:rFonts w:ascii="Wingdings" w:eastAsia="Wingdings" w:hAnsi="Wingdings" w:cs="Wingdings" w:hint="default"/>
      </w:rPr>
    </w:lvl>
  </w:abstractNum>
  <w:abstractNum w:abstractNumId="10" w15:restartNumberingAfterBreak="0">
    <w:nsid w:val="0EC956E4"/>
    <w:multiLevelType w:val="hybridMultilevel"/>
    <w:tmpl w:val="16A286D2"/>
    <w:lvl w:ilvl="0" w:tplc="A0E4E380">
      <w:start w:val="1"/>
      <w:numFmt w:val="bullet"/>
      <w:pStyle w:val="ListenabsatzregularREMI"/>
      <w:lvlText w:val="•"/>
      <w:lvlJc w:val="left"/>
      <w:pPr>
        <w:ind w:left="720" w:hanging="360"/>
      </w:pPr>
      <w:rPr>
        <w:rFonts w:ascii="Calibri" w:hAnsi="Calibri" w:cs="Calibri" w:hint="default"/>
        <w:caps w:val="0"/>
        <w:smallCaps w:val="0"/>
        <w:strike w:val="0"/>
        <w:dstrike w:val="0"/>
        <w:color w:val="000000"/>
        <w:spacing w:val="0"/>
        <w:w w:val="100"/>
        <w:kern w:val="0"/>
        <w:position w:val="0"/>
        <w:highlight w:val="none"/>
        <w:vertAlign w:val="baseline"/>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18D6F9A"/>
    <w:multiLevelType w:val="hybridMultilevel"/>
    <w:tmpl w:val="77022A3C"/>
    <w:lvl w:ilvl="0" w:tplc="84FC562A">
      <w:start w:val="1"/>
      <w:numFmt w:val="bullet"/>
      <w:lvlText w:val="·"/>
      <w:lvlJc w:val="left"/>
      <w:pPr>
        <w:ind w:left="720" w:hanging="360"/>
      </w:pPr>
      <w:rPr>
        <w:rFonts w:ascii="Symbol" w:eastAsia="Symbol" w:hAnsi="Symbol" w:cs="Symbol" w:hint="default"/>
      </w:rPr>
    </w:lvl>
    <w:lvl w:ilvl="1" w:tplc="0B4A6230">
      <w:start w:val="1"/>
      <w:numFmt w:val="bullet"/>
      <w:lvlText w:val="o"/>
      <w:lvlJc w:val="left"/>
      <w:pPr>
        <w:ind w:left="1440" w:hanging="360"/>
      </w:pPr>
      <w:rPr>
        <w:rFonts w:ascii="Courier New" w:eastAsia="Courier New" w:hAnsi="Courier New" w:cs="Courier New" w:hint="default"/>
      </w:rPr>
    </w:lvl>
    <w:lvl w:ilvl="2" w:tplc="2AF44DFA">
      <w:start w:val="1"/>
      <w:numFmt w:val="bullet"/>
      <w:lvlText w:val="§"/>
      <w:lvlJc w:val="left"/>
      <w:pPr>
        <w:ind w:left="2160" w:hanging="360"/>
      </w:pPr>
      <w:rPr>
        <w:rFonts w:ascii="Wingdings" w:eastAsia="Wingdings" w:hAnsi="Wingdings" w:cs="Wingdings" w:hint="default"/>
      </w:rPr>
    </w:lvl>
    <w:lvl w:ilvl="3" w:tplc="DA0694E0">
      <w:start w:val="1"/>
      <w:numFmt w:val="bullet"/>
      <w:lvlText w:val="·"/>
      <w:lvlJc w:val="left"/>
      <w:pPr>
        <w:ind w:left="2880" w:hanging="360"/>
      </w:pPr>
      <w:rPr>
        <w:rFonts w:ascii="Symbol" w:eastAsia="Symbol" w:hAnsi="Symbol" w:cs="Symbol" w:hint="default"/>
      </w:rPr>
    </w:lvl>
    <w:lvl w:ilvl="4" w:tplc="EA5EB87C">
      <w:start w:val="1"/>
      <w:numFmt w:val="bullet"/>
      <w:lvlText w:val="o"/>
      <w:lvlJc w:val="left"/>
      <w:pPr>
        <w:ind w:left="3600" w:hanging="360"/>
      </w:pPr>
      <w:rPr>
        <w:rFonts w:ascii="Courier New" w:eastAsia="Courier New" w:hAnsi="Courier New" w:cs="Courier New" w:hint="default"/>
      </w:rPr>
    </w:lvl>
    <w:lvl w:ilvl="5" w:tplc="DF486716">
      <w:start w:val="1"/>
      <w:numFmt w:val="bullet"/>
      <w:lvlText w:val="§"/>
      <w:lvlJc w:val="left"/>
      <w:pPr>
        <w:ind w:left="4320" w:hanging="360"/>
      </w:pPr>
      <w:rPr>
        <w:rFonts w:ascii="Wingdings" w:eastAsia="Wingdings" w:hAnsi="Wingdings" w:cs="Wingdings" w:hint="default"/>
      </w:rPr>
    </w:lvl>
    <w:lvl w:ilvl="6" w:tplc="570CF0D4">
      <w:start w:val="1"/>
      <w:numFmt w:val="bullet"/>
      <w:lvlText w:val="·"/>
      <w:lvlJc w:val="left"/>
      <w:pPr>
        <w:ind w:left="5040" w:hanging="360"/>
      </w:pPr>
      <w:rPr>
        <w:rFonts w:ascii="Symbol" w:eastAsia="Symbol" w:hAnsi="Symbol" w:cs="Symbol" w:hint="default"/>
      </w:rPr>
    </w:lvl>
    <w:lvl w:ilvl="7" w:tplc="8DFEEC1E">
      <w:start w:val="1"/>
      <w:numFmt w:val="bullet"/>
      <w:lvlText w:val="o"/>
      <w:lvlJc w:val="left"/>
      <w:pPr>
        <w:ind w:left="5760" w:hanging="360"/>
      </w:pPr>
      <w:rPr>
        <w:rFonts w:ascii="Courier New" w:eastAsia="Courier New" w:hAnsi="Courier New" w:cs="Courier New" w:hint="default"/>
      </w:rPr>
    </w:lvl>
    <w:lvl w:ilvl="8" w:tplc="CE9A769C">
      <w:start w:val="1"/>
      <w:numFmt w:val="bullet"/>
      <w:lvlText w:val="§"/>
      <w:lvlJc w:val="left"/>
      <w:pPr>
        <w:ind w:left="6480" w:hanging="360"/>
      </w:pPr>
      <w:rPr>
        <w:rFonts w:ascii="Wingdings" w:eastAsia="Wingdings" w:hAnsi="Wingdings" w:cs="Wingdings" w:hint="default"/>
      </w:rPr>
    </w:lvl>
  </w:abstractNum>
  <w:abstractNum w:abstractNumId="12" w15:restartNumberingAfterBreak="0">
    <w:nsid w:val="12A32392"/>
    <w:multiLevelType w:val="hybridMultilevel"/>
    <w:tmpl w:val="8E4ECD0E"/>
    <w:lvl w:ilvl="0" w:tplc="25323684">
      <w:start w:val="1"/>
      <w:numFmt w:val="bullet"/>
      <w:lvlText w:val="·"/>
      <w:lvlJc w:val="left"/>
      <w:pPr>
        <w:ind w:left="720" w:hanging="360"/>
      </w:pPr>
      <w:rPr>
        <w:rFonts w:ascii="Symbol" w:eastAsia="Symbol" w:hAnsi="Symbol" w:cs="Symbol" w:hint="default"/>
      </w:rPr>
    </w:lvl>
    <w:lvl w:ilvl="1" w:tplc="F2649CC4">
      <w:start w:val="1"/>
      <w:numFmt w:val="bullet"/>
      <w:lvlText w:val="o"/>
      <w:lvlJc w:val="left"/>
      <w:pPr>
        <w:ind w:left="1440" w:hanging="360"/>
      </w:pPr>
      <w:rPr>
        <w:rFonts w:ascii="Courier New" w:eastAsia="Courier New" w:hAnsi="Courier New" w:cs="Courier New" w:hint="default"/>
      </w:rPr>
    </w:lvl>
    <w:lvl w:ilvl="2" w:tplc="AAE80DE4">
      <w:start w:val="1"/>
      <w:numFmt w:val="bullet"/>
      <w:lvlText w:val="§"/>
      <w:lvlJc w:val="left"/>
      <w:pPr>
        <w:ind w:left="2160" w:hanging="360"/>
      </w:pPr>
      <w:rPr>
        <w:rFonts w:ascii="Wingdings" w:eastAsia="Wingdings" w:hAnsi="Wingdings" w:cs="Wingdings" w:hint="default"/>
      </w:rPr>
    </w:lvl>
    <w:lvl w:ilvl="3" w:tplc="53821C1A">
      <w:start w:val="1"/>
      <w:numFmt w:val="bullet"/>
      <w:lvlText w:val="·"/>
      <w:lvlJc w:val="left"/>
      <w:pPr>
        <w:ind w:left="2880" w:hanging="360"/>
      </w:pPr>
      <w:rPr>
        <w:rFonts w:ascii="Symbol" w:eastAsia="Symbol" w:hAnsi="Symbol" w:cs="Symbol" w:hint="default"/>
      </w:rPr>
    </w:lvl>
    <w:lvl w:ilvl="4" w:tplc="6E1CC6AC">
      <w:start w:val="1"/>
      <w:numFmt w:val="bullet"/>
      <w:lvlText w:val="o"/>
      <w:lvlJc w:val="left"/>
      <w:pPr>
        <w:ind w:left="3600" w:hanging="360"/>
      </w:pPr>
      <w:rPr>
        <w:rFonts w:ascii="Courier New" w:eastAsia="Courier New" w:hAnsi="Courier New" w:cs="Courier New" w:hint="default"/>
      </w:rPr>
    </w:lvl>
    <w:lvl w:ilvl="5" w:tplc="5DC4A4FC">
      <w:start w:val="1"/>
      <w:numFmt w:val="bullet"/>
      <w:lvlText w:val="§"/>
      <w:lvlJc w:val="left"/>
      <w:pPr>
        <w:ind w:left="4320" w:hanging="360"/>
      </w:pPr>
      <w:rPr>
        <w:rFonts w:ascii="Wingdings" w:eastAsia="Wingdings" w:hAnsi="Wingdings" w:cs="Wingdings" w:hint="default"/>
      </w:rPr>
    </w:lvl>
    <w:lvl w:ilvl="6" w:tplc="E7B24B00">
      <w:start w:val="1"/>
      <w:numFmt w:val="bullet"/>
      <w:lvlText w:val="·"/>
      <w:lvlJc w:val="left"/>
      <w:pPr>
        <w:ind w:left="5040" w:hanging="360"/>
      </w:pPr>
      <w:rPr>
        <w:rFonts w:ascii="Symbol" w:eastAsia="Symbol" w:hAnsi="Symbol" w:cs="Symbol" w:hint="default"/>
      </w:rPr>
    </w:lvl>
    <w:lvl w:ilvl="7" w:tplc="D2F6DDB0">
      <w:start w:val="1"/>
      <w:numFmt w:val="bullet"/>
      <w:lvlText w:val="o"/>
      <w:lvlJc w:val="left"/>
      <w:pPr>
        <w:ind w:left="5760" w:hanging="360"/>
      </w:pPr>
      <w:rPr>
        <w:rFonts w:ascii="Courier New" w:eastAsia="Courier New" w:hAnsi="Courier New" w:cs="Courier New" w:hint="default"/>
      </w:rPr>
    </w:lvl>
    <w:lvl w:ilvl="8" w:tplc="5B60C718">
      <w:start w:val="1"/>
      <w:numFmt w:val="bullet"/>
      <w:lvlText w:val="§"/>
      <w:lvlJc w:val="left"/>
      <w:pPr>
        <w:ind w:left="6480" w:hanging="360"/>
      </w:pPr>
      <w:rPr>
        <w:rFonts w:ascii="Wingdings" w:eastAsia="Wingdings" w:hAnsi="Wingdings" w:cs="Wingdings" w:hint="default"/>
      </w:rPr>
    </w:lvl>
  </w:abstractNum>
  <w:abstractNum w:abstractNumId="13" w15:restartNumberingAfterBreak="0">
    <w:nsid w:val="12EF1678"/>
    <w:multiLevelType w:val="hybridMultilevel"/>
    <w:tmpl w:val="5C1C221E"/>
    <w:lvl w:ilvl="0" w:tplc="19868AA4">
      <w:start w:val="1"/>
      <w:numFmt w:val="bullet"/>
      <w:lvlText w:val="·"/>
      <w:lvlJc w:val="left"/>
      <w:pPr>
        <w:ind w:left="720" w:hanging="360"/>
      </w:pPr>
      <w:rPr>
        <w:rFonts w:ascii="Symbol" w:eastAsia="Symbol" w:hAnsi="Symbol" w:cs="Symbol" w:hint="default"/>
      </w:rPr>
    </w:lvl>
    <w:lvl w:ilvl="1" w:tplc="53DA650E">
      <w:start w:val="1"/>
      <w:numFmt w:val="bullet"/>
      <w:lvlText w:val="o"/>
      <w:lvlJc w:val="left"/>
      <w:pPr>
        <w:ind w:left="1440" w:hanging="360"/>
      </w:pPr>
      <w:rPr>
        <w:rFonts w:ascii="Courier New" w:eastAsia="Courier New" w:hAnsi="Courier New" w:cs="Courier New" w:hint="default"/>
      </w:rPr>
    </w:lvl>
    <w:lvl w:ilvl="2" w:tplc="24FC3748">
      <w:start w:val="1"/>
      <w:numFmt w:val="bullet"/>
      <w:lvlText w:val="§"/>
      <w:lvlJc w:val="left"/>
      <w:pPr>
        <w:ind w:left="2160" w:hanging="360"/>
      </w:pPr>
      <w:rPr>
        <w:rFonts w:ascii="Wingdings" w:eastAsia="Wingdings" w:hAnsi="Wingdings" w:cs="Wingdings" w:hint="default"/>
      </w:rPr>
    </w:lvl>
    <w:lvl w:ilvl="3" w:tplc="1722C8A6">
      <w:start w:val="1"/>
      <w:numFmt w:val="bullet"/>
      <w:lvlText w:val="·"/>
      <w:lvlJc w:val="left"/>
      <w:pPr>
        <w:ind w:left="2880" w:hanging="360"/>
      </w:pPr>
      <w:rPr>
        <w:rFonts w:ascii="Symbol" w:eastAsia="Symbol" w:hAnsi="Symbol" w:cs="Symbol" w:hint="default"/>
      </w:rPr>
    </w:lvl>
    <w:lvl w:ilvl="4" w:tplc="2C7A8CA2">
      <w:start w:val="1"/>
      <w:numFmt w:val="bullet"/>
      <w:lvlText w:val="o"/>
      <w:lvlJc w:val="left"/>
      <w:pPr>
        <w:ind w:left="3600" w:hanging="360"/>
      </w:pPr>
      <w:rPr>
        <w:rFonts w:ascii="Courier New" w:eastAsia="Courier New" w:hAnsi="Courier New" w:cs="Courier New" w:hint="default"/>
      </w:rPr>
    </w:lvl>
    <w:lvl w:ilvl="5" w:tplc="BB286580">
      <w:start w:val="1"/>
      <w:numFmt w:val="bullet"/>
      <w:lvlText w:val="§"/>
      <w:lvlJc w:val="left"/>
      <w:pPr>
        <w:ind w:left="4320" w:hanging="360"/>
      </w:pPr>
      <w:rPr>
        <w:rFonts w:ascii="Wingdings" w:eastAsia="Wingdings" w:hAnsi="Wingdings" w:cs="Wingdings" w:hint="default"/>
      </w:rPr>
    </w:lvl>
    <w:lvl w:ilvl="6" w:tplc="4EC09B8C">
      <w:start w:val="1"/>
      <w:numFmt w:val="bullet"/>
      <w:lvlText w:val="·"/>
      <w:lvlJc w:val="left"/>
      <w:pPr>
        <w:ind w:left="5040" w:hanging="360"/>
      </w:pPr>
      <w:rPr>
        <w:rFonts w:ascii="Symbol" w:eastAsia="Symbol" w:hAnsi="Symbol" w:cs="Symbol" w:hint="default"/>
      </w:rPr>
    </w:lvl>
    <w:lvl w:ilvl="7" w:tplc="ED380728">
      <w:start w:val="1"/>
      <w:numFmt w:val="bullet"/>
      <w:lvlText w:val="o"/>
      <w:lvlJc w:val="left"/>
      <w:pPr>
        <w:ind w:left="5760" w:hanging="360"/>
      </w:pPr>
      <w:rPr>
        <w:rFonts w:ascii="Courier New" w:eastAsia="Courier New" w:hAnsi="Courier New" w:cs="Courier New" w:hint="default"/>
      </w:rPr>
    </w:lvl>
    <w:lvl w:ilvl="8" w:tplc="EA9AC74C">
      <w:start w:val="1"/>
      <w:numFmt w:val="bullet"/>
      <w:lvlText w:val="§"/>
      <w:lvlJc w:val="left"/>
      <w:pPr>
        <w:ind w:left="6480" w:hanging="360"/>
      </w:pPr>
      <w:rPr>
        <w:rFonts w:ascii="Wingdings" w:eastAsia="Wingdings" w:hAnsi="Wingdings" w:cs="Wingdings" w:hint="default"/>
      </w:rPr>
    </w:lvl>
  </w:abstractNum>
  <w:abstractNum w:abstractNumId="14" w15:restartNumberingAfterBreak="0">
    <w:nsid w:val="15965266"/>
    <w:multiLevelType w:val="hybridMultilevel"/>
    <w:tmpl w:val="B8505572"/>
    <w:lvl w:ilvl="0" w:tplc="90DCBE9E">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283" w:hanging="283"/>
      </w:pPr>
      <w:rPr>
        <w:rFonts w:ascii="Calibri" w:hAnsi="Calibri" w:cs="Calibri" w:hint="default"/>
        <w:caps w:val="0"/>
        <w:smallCaps w:val="0"/>
        <w:strike w:val="0"/>
        <w:color w:val="000000"/>
        <w:spacing w:val="0"/>
        <w:position w:val="0"/>
        <w:highlight w:val="none"/>
        <w:vertAlign w:val="baseline"/>
      </w:rPr>
    </w:lvl>
    <w:lvl w:ilvl="1" w:tplc="5122F528">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1003" w:hanging="283"/>
      </w:pPr>
      <w:rPr>
        <w:rFonts w:hAnsi="Arial Unicode MS"/>
        <w:caps w:val="0"/>
        <w:smallCaps w:val="0"/>
        <w:strike w:val="0"/>
        <w:color w:val="000000"/>
        <w:spacing w:val="0"/>
        <w:position w:val="0"/>
        <w:highlight w:val="none"/>
        <w:vertAlign w:val="baseline"/>
      </w:rPr>
    </w:lvl>
    <w:lvl w:ilvl="2" w:tplc="B148B71C">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1723" w:hanging="283"/>
      </w:pPr>
      <w:rPr>
        <w:rFonts w:hAnsi="Arial Unicode MS"/>
        <w:caps w:val="0"/>
        <w:smallCaps w:val="0"/>
        <w:strike w:val="0"/>
        <w:color w:val="000000"/>
        <w:spacing w:val="0"/>
        <w:position w:val="0"/>
        <w:highlight w:val="none"/>
        <w:vertAlign w:val="baseline"/>
      </w:rPr>
    </w:lvl>
    <w:lvl w:ilvl="3" w:tplc="4560C84E">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2443" w:hanging="283"/>
      </w:pPr>
      <w:rPr>
        <w:rFonts w:hAnsi="Arial Unicode MS"/>
        <w:caps w:val="0"/>
        <w:smallCaps w:val="0"/>
        <w:strike w:val="0"/>
        <w:color w:val="000000"/>
        <w:spacing w:val="0"/>
        <w:position w:val="0"/>
        <w:highlight w:val="none"/>
        <w:vertAlign w:val="baseline"/>
      </w:rPr>
    </w:lvl>
    <w:lvl w:ilvl="4" w:tplc="13562B42">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3163" w:hanging="283"/>
      </w:pPr>
      <w:rPr>
        <w:rFonts w:hAnsi="Arial Unicode MS"/>
        <w:caps w:val="0"/>
        <w:smallCaps w:val="0"/>
        <w:strike w:val="0"/>
        <w:color w:val="000000"/>
        <w:spacing w:val="0"/>
        <w:position w:val="0"/>
        <w:highlight w:val="none"/>
        <w:vertAlign w:val="baseline"/>
      </w:rPr>
    </w:lvl>
    <w:lvl w:ilvl="5" w:tplc="E856E07C">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3883" w:hanging="283"/>
      </w:pPr>
      <w:rPr>
        <w:rFonts w:hAnsi="Arial Unicode MS"/>
        <w:caps w:val="0"/>
        <w:smallCaps w:val="0"/>
        <w:strike w:val="0"/>
        <w:color w:val="000000"/>
        <w:spacing w:val="0"/>
        <w:position w:val="0"/>
        <w:highlight w:val="none"/>
        <w:vertAlign w:val="baseline"/>
      </w:rPr>
    </w:lvl>
    <w:lvl w:ilvl="6" w:tplc="B7B078E6">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4603" w:hanging="283"/>
      </w:pPr>
      <w:rPr>
        <w:rFonts w:hAnsi="Arial Unicode MS"/>
        <w:caps w:val="0"/>
        <w:smallCaps w:val="0"/>
        <w:strike w:val="0"/>
        <w:color w:val="000000"/>
        <w:spacing w:val="0"/>
        <w:position w:val="0"/>
        <w:highlight w:val="none"/>
        <w:vertAlign w:val="baseline"/>
      </w:rPr>
    </w:lvl>
    <w:lvl w:ilvl="7" w:tplc="7374A82E">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5323" w:hanging="283"/>
      </w:pPr>
      <w:rPr>
        <w:rFonts w:hAnsi="Arial Unicode MS"/>
        <w:caps w:val="0"/>
        <w:smallCaps w:val="0"/>
        <w:strike w:val="0"/>
        <w:color w:val="000000"/>
        <w:spacing w:val="0"/>
        <w:position w:val="0"/>
        <w:highlight w:val="none"/>
        <w:vertAlign w:val="baseline"/>
      </w:rPr>
    </w:lvl>
    <w:lvl w:ilvl="8" w:tplc="9AAC6384">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6043" w:hanging="283"/>
      </w:pPr>
      <w:rPr>
        <w:rFonts w:hAnsi="Arial Unicode MS"/>
        <w:caps w:val="0"/>
        <w:smallCaps w:val="0"/>
        <w:strike w:val="0"/>
        <w:color w:val="000000"/>
        <w:spacing w:val="0"/>
        <w:position w:val="0"/>
        <w:highlight w:val="none"/>
        <w:vertAlign w:val="baseline"/>
      </w:rPr>
    </w:lvl>
  </w:abstractNum>
  <w:abstractNum w:abstractNumId="15" w15:restartNumberingAfterBreak="0">
    <w:nsid w:val="1765429D"/>
    <w:multiLevelType w:val="hybridMultilevel"/>
    <w:tmpl w:val="8962E1B6"/>
    <w:lvl w:ilvl="0" w:tplc="B81A722A">
      <w:start w:val="1"/>
      <w:numFmt w:val="bullet"/>
      <w:lvlText w:val="·"/>
      <w:lvlJc w:val="left"/>
      <w:pPr>
        <w:ind w:left="720" w:hanging="360"/>
      </w:pPr>
      <w:rPr>
        <w:rFonts w:ascii="Symbol" w:eastAsia="Symbol" w:hAnsi="Symbol" w:cs="Symbol" w:hint="default"/>
      </w:rPr>
    </w:lvl>
    <w:lvl w:ilvl="1" w:tplc="1B4C9514">
      <w:start w:val="1"/>
      <w:numFmt w:val="bullet"/>
      <w:lvlText w:val="o"/>
      <w:lvlJc w:val="left"/>
      <w:pPr>
        <w:ind w:left="1440" w:hanging="360"/>
      </w:pPr>
      <w:rPr>
        <w:rFonts w:ascii="Courier New" w:eastAsia="Courier New" w:hAnsi="Courier New" w:cs="Courier New" w:hint="default"/>
      </w:rPr>
    </w:lvl>
    <w:lvl w:ilvl="2" w:tplc="9264A2DA">
      <w:start w:val="1"/>
      <w:numFmt w:val="bullet"/>
      <w:lvlText w:val="§"/>
      <w:lvlJc w:val="left"/>
      <w:pPr>
        <w:ind w:left="2160" w:hanging="360"/>
      </w:pPr>
      <w:rPr>
        <w:rFonts w:ascii="Wingdings" w:eastAsia="Wingdings" w:hAnsi="Wingdings" w:cs="Wingdings" w:hint="default"/>
      </w:rPr>
    </w:lvl>
    <w:lvl w:ilvl="3" w:tplc="1096B21E">
      <w:start w:val="1"/>
      <w:numFmt w:val="bullet"/>
      <w:lvlText w:val="·"/>
      <w:lvlJc w:val="left"/>
      <w:pPr>
        <w:ind w:left="2880" w:hanging="360"/>
      </w:pPr>
      <w:rPr>
        <w:rFonts w:ascii="Symbol" w:eastAsia="Symbol" w:hAnsi="Symbol" w:cs="Symbol" w:hint="default"/>
      </w:rPr>
    </w:lvl>
    <w:lvl w:ilvl="4" w:tplc="B9BE2FDC">
      <w:start w:val="1"/>
      <w:numFmt w:val="bullet"/>
      <w:lvlText w:val="o"/>
      <w:lvlJc w:val="left"/>
      <w:pPr>
        <w:ind w:left="3600" w:hanging="360"/>
      </w:pPr>
      <w:rPr>
        <w:rFonts w:ascii="Courier New" w:eastAsia="Courier New" w:hAnsi="Courier New" w:cs="Courier New" w:hint="default"/>
      </w:rPr>
    </w:lvl>
    <w:lvl w:ilvl="5" w:tplc="6EF07268">
      <w:start w:val="1"/>
      <w:numFmt w:val="bullet"/>
      <w:lvlText w:val="§"/>
      <w:lvlJc w:val="left"/>
      <w:pPr>
        <w:ind w:left="4320" w:hanging="360"/>
      </w:pPr>
      <w:rPr>
        <w:rFonts w:ascii="Wingdings" w:eastAsia="Wingdings" w:hAnsi="Wingdings" w:cs="Wingdings" w:hint="default"/>
      </w:rPr>
    </w:lvl>
    <w:lvl w:ilvl="6" w:tplc="852C52D6">
      <w:start w:val="1"/>
      <w:numFmt w:val="bullet"/>
      <w:lvlText w:val="·"/>
      <w:lvlJc w:val="left"/>
      <w:pPr>
        <w:ind w:left="5040" w:hanging="360"/>
      </w:pPr>
      <w:rPr>
        <w:rFonts w:ascii="Symbol" w:eastAsia="Symbol" w:hAnsi="Symbol" w:cs="Symbol" w:hint="default"/>
      </w:rPr>
    </w:lvl>
    <w:lvl w:ilvl="7" w:tplc="5A829BBA">
      <w:start w:val="1"/>
      <w:numFmt w:val="bullet"/>
      <w:lvlText w:val="o"/>
      <w:lvlJc w:val="left"/>
      <w:pPr>
        <w:ind w:left="5760" w:hanging="360"/>
      </w:pPr>
      <w:rPr>
        <w:rFonts w:ascii="Courier New" w:eastAsia="Courier New" w:hAnsi="Courier New" w:cs="Courier New" w:hint="default"/>
      </w:rPr>
    </w:lvl>
    <w:lvl w:ilvl="8" w:tplc="C38A0960">
      <w:start w:val="1"/>
      <w:numFmt w:val="bullet"/>
      <w:lvlText w:val="§"/>
      <w:lvlJc w:val="left"/>
      <w:pPr>
        <w:ind w:left="6480" w:hanging="360"/>
      </w:pPr>
      <w:rPr>
        <w:rFonts w:ascii="Wingdings" w:eastAsia="Wingdings" w:hAnsi="Wingdings" w:cs="Wingdings" w:hint="default"/>
      </w:rPr>
    </w:lvl>
  </w:abstractNum>
  <w:abstractNum w:abstractNumId="16" w15:restartNumberingAfterBreak="0">
    <w:nsid w:val="17ED1ECE"/>
    <w:multiLevelType w:val="hybridMultilevel"/>
    <w:tmpl w:val="66AC3B7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183B3633"/>
    <w:multiLevelType w:val="hybridMultilevel"/>
    <w:tmpl w:val="147E763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1C906928"/>
    <w:multiLevelType w:val="hybridMultilevel"/>
    <w:tmpl w:val="DE98EAC8"/>
    <w:lvl w:ilvl="0" w:tplc="B6709D6A">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283" w:hanging="283"/>
      </w:pPr>
      <w:rPr>
        <w:rFonts w:ascii="Calibri" w:hAnsi="Calibri" w:cs="Calibri" w:hint="default"/>
        <w:caps w:val="0"/>
        <w:smallCaps w:val="0"/>
        <w:strike w:val="0"/>
        <w:color w:val="000000"/>
        <w:spacing w:val="0"/>
        <w:position w:val="0"/>
        <w:highlight w:val="none"/>
        <w:vertAlign w:val="baseline"/>
      </w:rPr>
    </w:lvl>
    <w:lvl w:ilvl="1" w:tplc="91E6AB32">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1003" w:hanging="283"/>
      </w:pPr>
      <w:rPr>
        <w:rFonts w:hAnsi="Arial Unicode MS"/>
        <w:caps w:val="0"/>
        <w:smallCaps w:val="0"/>
        <w:strike w:val="0"/>
        <w:color w:val="000000"/>
        <w:spacing w:val="0"/>
        <w:position w:val="0"/>
        <w:highlight w:val="none"/>
        <w:vertAlign w:val="baseline"/>
      </w:rPr>
    </w:lvl>
    <w:lvl w:ilvl="2" w:tplc="4226FB6E">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1723" w:hanging="283"/>
      </w:pPr>
      <w:rPr>
        <w:rFonts w:hAnsi="Arial Unicode MS"/>
        <w:caps w:val="0"/>
        <w:smallCaps w:val="0"/>
        <w:strike w:val="0"/>
        <w:color w:val="000000"/>
        <w:spacing w:val="0"/>
        <w:position w:val="0"/>
        <w:highlight w:val="none"/>
        <w:vertAlign w:val="baseline"/>
      </w:rPr>
    </w:lvl>
    <w:lvl w:ilvl="3" w:tplc="36608CAA">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2443" w:hanging="283"/>
      </w:pPr>
      <w:rPr>
        <w:rFonts w:hAnsi="Arial Unicode MS"/>
        <w:caps w:val="0"/>
        <w:smallCaps w:val="0"/>
        <w:strike w:val="0"/>
        <w:color w:val="000000"/>
        <w:spacing w:val="0"/>
        <w:position w:val="0"/>
        <w:highlight w:val="none"/>
        <w:vertAlign w:val="baseline"/>
      </w:rPr>
    </w:lvl>
    <w:lvl w:ilvl="4" w:tplc="C0E4A396">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3163" w:hanging="283"/>
      </w:pPr>
      <w:rPr>
        <w:rFonts w:hAnsi="Arial Unicode MS"/>
        <w:caps w:val="0"/>
        <w:smallCaps w:val="0"/>
        <w:strike w:val="0"/>
        <w:color w:val="000000"/>
        <w:spacing w:val="0"/>
        <w:position w:val="0"/>
        <w:highlight w:val="none"/>
        <w:vertAlign w:val="baseline"/>
      </w:rPr>
    </w:lvl>
    <w:lvl w:ilvl="5" w:tplc="46E89C04">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3883" w:hanging="283"/>
      </w:pPr>
      <w:rPr>
        <w:rFonts w:hAnsi="Arial Unicode MS"/>
        <w:caps w:val="0"/>
        <w:smallCaps w:val="0"/>
        <w:strike w:val="0"/>
        <w:color w:val="000000"/>
        <w:spacing w:val="0"/>
        <w:position w:val="0"/>
        <w:highlight w:val="none"/>
        <w:vertAlign w:val="baseline"/>
      </w:rPr>
    </w:lvl>
    <w:lvl w:ilvl="6" w:tplc="AFFCCC58">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4603" w:hanging="283"/>
      </w:pPr>
      <w:rPr>
        <w:rFonts w:hAnsi="Arial Unicode MS"/>
        <w:caps w:val="0"/>
        <w:smallCaps w:val="0"/>
        <w:strike w:val="0"/>
        <w:color w:val="000000"/>
        <w:spacing w:val="0"/>
        <w:position w:val="0"/>
        <w:highlight w:val="none"/>
        <w:vertAlign w:val="baseline"/>
      </w:rPr>
    </w:lvl>
    <w:lvl w:ilvl="7" w:tplc="DA50F228">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5323" w:hanging="283"/>
      </w:pPr>
      <w:rPr>
        <w:rFonts w:hAnsi="Arial Unicode MS"/>
        <w:caps w:val="0"/>
        <w:smallCaps w:val="0"/>
        <w:strike w:val="0"/>
        <w:color w:val="000000"/>
        <w:spacing w:val="0"/>
        <w:position w:val="0"/>
        <w:highlight w:val="none"/>
        <w:vertAlign w:val="baseline"/>
      </w:rPr>
    </w:lvl>
    <w:lvl w:ilvl="8" w:tplc="7A9E5C5A">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6043" w:hanging="283"/>
      </w:pPr>
      <w:rPr>
        <w:rFonts w:hAnsi="Arial Unicode MS"/>
        <w:caps w:val="0"/>
        <w:smallCaps w:val="0"/>
        <w:strike w:val="0"/>
        <w:color w:val="000000"/>
        <w:spacing w:val="0"/>
        <w:position w:val="0"/>
        <w:highlight w:val="none"/>
        <w:vertAlign w:val="baseline"/>
      </w:rPr>
    </w:lvl>
  </w:abstractNum>
  <w:abstractNum w:abstractNumId="19" w15:restartNumberingAfterBreak="0">
    <w:nsid w:val="1D9A4EF9"/>
    <w:multiLevelType w:val="hybridMultilevel"/>
    <w:tmpl w:val="F4F04406"/>
    <w:lvl w:ilvl="0" w:tplc="18A25CB6">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567" w:hanging="283"/>
      </w:pPr>
      <w:rPr>
        <w:rFonts w:ascii="Calibri" w:hAnsi="Calibri" w:cs="Calibri" w:hint="default"/>
        <w:caps w:val="0"/>
        <w:smallCaps w:val="0"/>
        <w:strike w:val="0"/>
        <w:spacing w:val="0"/>
        <w:position w:val="0"/>
        <w:highlight w:val="none"/>
        <w:vertAlign w:val="baseline"/>
      </w:rPr>
    </w:lvl>
    <w:lvl w:ilvl="1" w:tplc="4A18D306">
      <w:start w:val="1"/>
      <w:numFmt w:val="bullet"/>
      <w:lvlText w:val=""/>
      <w:lvlJc w:val="left"/>
      <w:pPr>
        <w:ind w:left="720" w:hanging="360"/>
      </w:pPr>
      <w:rPr>
        <w:rFonts w:ascii="Symbol" w:hAnsi="Symbol" w:hint="default"/>
      </w:rPr>
    </w:lvl>
    <w:lvl w:ilvl="2" w:tplc="28DCCCAC">
      <w:start w:val="1"/>
      <w:numFmt w:val="bullet"/>
      <w:lvlText w:val=""/>
      <w:lvlJc w:val="left"/>
      <w:pPr>
        <w:ind w:left="2160" w:hanging="360"/>
      </w:pPr>
      <w:rPr>
        <w:rFonts w:ascii="Wingdings" w:hAnsi="Wingdings" w:hint="default"/>
      </w:rPr>
    </w:lvl>
    <w:lvl w:ilvl="3" w:tplc="75943078">
      <w:start w:val="1"/>
      <w:numFmt w:val="bullet"/>
      <w:lvlText w:val=""/>
      <w:lvlJc w:val="left"/>
      <w:pPr>
        <w:ind w:left="2880" w:hanging="360"/>
      </w:pPr>
      <w:rPr>
        <w:rFonts w:ascii="Symbol" w:hAnsi="Symbol" w:hint="default"/>
      </w:rPr>
    </w:lvl>
    <w:lvl w:ilvl="4" w:tplc="D2C8BFDC">
      <w:start w:val="1"/>
      <w:numFmt w:val="bullet"/>
      <w:lvlText w:val="o"/>
      <w:lvlJc w:val="left"/>
      <w:pPr>
        <w:ind w:left="3600" w:hanging="360"/>
      </w:pPr>
      <w:rPr>
        <w:rFonts w:ascii="Courier New" w:hAnsi="Courier New" w:cs="Courier New" w:hint="default"/>
      </w:rPr>
    </w:lvl>
    <w:lvl w:ilvl="5" w:tplc="0A9AFCE2">
      <w:start w:val="1"/>
      <w:numFmt w:val="bullet"/>
      <w:lvlText w:val=""/>
      <w:lvlJc w:val="left"/>
      <w:pPr>
        <w:ind w:left="4320" w:hanging="360"/>
      </w:pPr>
      <w:rPr>
        <w:rFonts w:ascii="Wingdings" w:hAnsi="Wingdings" w:hint="default"/>
      </w:rPr>
    </w:lvl>
    <w:lvl w:ilvl="6" w:tplc="F05CAF3A">
      <w:start w:val="1"/>
      <w:numFmt w:val="bullet"/>
      <w:lvlText w:val=""/>
      <w:lvlJc w:val="left"/>
      <w:pPr>
        <w:ind w:left="5040" w:hanging="360"/>
      </w:pPr>
      <w:rPr>
        <w:rFonts w:ascii="Symbol" w:hAnsi="Symbol" w:hint="default"/>
      </w:rPr>
    </w:lvl>
    <w:lvl w:ilvl="7" w:tplc="EF6A7A02">
      <w:start w:val="1"/>
      <w:numFmt w:val="bullet"/>
      <w:lvlText w:val="o"/>
      <w:lvlJc w:val="left"/>
      <w:pPr>
        <w:ind w:left="5760" w:hanging="360"/>
      </w:pPr>
      <w:rPr>
        <w:rFonts w:ascii="Courier New" w:hAnsi="Courier New" w:cs="Courier New" w:hint="default"/>
      </w:rPr>
    </w:lvl>
    <w:lvl w:ilvl="8" w:tplc="19B468BC">
      <w:start w:val="1"/>
      <w:numFmt w:val="bullet"/>
      <w:lvlText w:val=""/>
      <w:lvlJc w:val="left"/>
      <w:pPr>
        <w:ind w:left="6480" w:hanging="360"/>
      </w:pPr>
      <w:rPr>
        <w:rFonts w:ascii="Wingdings" w:hAnsi="Wingdings" w:hint="default"/>
      </w:rPr>
    </w:lvl>
  </w:abstractNum>
  <w:abstractNum w:abstractNumId="20" w15:restartNumberingAfterBreak="0">
    <w:nsid w:val="1DAF67C8"/>
    <w:multiLevelType w:val="hybridMultilevel"/>
    <w:tmpl w:val="6F4E7022"/>
    <w:lvl w:ilvl="0" w:tplc="AD5E5F2C">
      <w:start w:val="1"/>
      <w:numFmt w:val="bullet"/>
      <w:lvlText w:val="·"/>
      <w:lvlJc w:val="left"/>
      <w:pPr>
        <w:ind w:left="360" w:hanging="360"/>
      </w:pPr>
      <w:rPr>
        <w:rFonts w:ascii="Symbol" w:eastAsia="Symbol" w:hAnsi="Symbol" w:cs="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1" w15:restartNumberingAfterBreak="0">
    <w:nsid w:val="1F152A71"/>
    <w:multiLevelType w:val="hybridMultilevel"/>
    <w:tmpl w:val="F0FA2E92"/>
    <w:lvl w:ilvl="0" w:tplc="ED128940">
      <w:start w:val="1"/>
      <w:numFmt w:val="bullet"/>
      <w:lvlText w:val="·"/>
      <w:lvlJc w:val="left"/>
      <w:pPr>
        <w:ind w:left="360" w:hanging="360"/>
      </w:pPr>
      <w:rPr>
        <w:rFonts w:ascii="Symbol" w:eastAsia="Symbol" w:hAnsi="Symbol" w:cs="Symbol" w:hint="default"/>
      </w:rPr>
    </w:lvl>
    <w:lvl w:ilvl="1" w:tplc="EC0E62E2">
      <w:start w:val="1"/>
      <w:numFmt w:val="bullet"/>
      <w:lvlText w:val="o"/>
      <w:lvlJc w:val="left"/>
      <w:pPr>
        <w:ind w:left="1080" w:hanging="360"/>
      </w:pPr>
      <w:rPr>
        <w:rFonts w:ascii="Courier New" w:eastAsia="Courier New" w:hAnsi="Courier New" w:cs="Courier New" w:hint="default"/>
      </w:rPr>
    </w:lvl>
    <w:lvl w:ilvl="2" w:tplc="0F020A08">
      <w:start w:val="1"/>
      <w:numFmt w:val="bullet"/>
      <w:lvlText w:val="§"/>
      <w:lvlJc w:val="left"/>
      <w:pPr>
        <w:ind w:left="1800" w:hanging="360"/>
      </w:pPr>
      <w:rPr>
        <w:rFonts w:ascii="Wingdings" w:eastAsia="Wingdings" w:hAnsi="Wingdings" w:cs="Wingdings" w:hint="default"/>
      </w:rPr>
    </w:lvl>
    <w:lvl w:ilvl="3" w:tplc="25E4E1F8">
      <w:start w:val="1"/>
      <w:numFmt w:val="bullet"/>
      <w:lvlText w:val="·"/>
      <w:lvlJc w:val="left"/>
      <w:pPr>
        <w:ind w:left="2520" w:hanging="360"/>
      </w:pPr>
      <w:rPr>
        <w:rFonts w:ascii="Symbol" w:eastAsia="Symbol" w:hAnsi="Symbol" w:cs="Symbol" w:hint="default"/>
      </w:rPr>
    </w:lvl>
    <w:lvl w:ilvl="4" w:tplc="AB46380C">
      <w:start w:val="1"/>
      <w:numFmt w:val="bullet"/>
      <w:lvlText w:val="o"/>
      <w:lvlJc w:val="left"/>
      <w:pPr>
        <w:ind w:left="3240" w:hanging="360"/>
      </w:pPr>
      <w:rPr>
        <w:rFonts w:ascii="Courier New" w:eastAsia="Courier New" w:hAnsi="Courier New" w:cs="Courier New" w:hint="default"/>
      </w:rPr>
    </w:lvl>
    <w:lvl w:ilvl="5" w:tplc="9DDCAB20">
      <w:start w:val="1"/>
      <w:numFmt w:val="bullet"/>
      <w:lvlText w:val="§"/>
      <w:lvlJc w:val="left"/>
      <w:pPr>
        <w:ind w:left="3960" w:hanging="360"/>
      </w:pPr>
      <w:rPr>
        <w:rFonts w:ascii="Wingdings" w:eastAsia="Wingdings" w:hAnsi="Wingdings" w:cs="Wingdings" w:hint="default"/>
      </w:rPr>
    </w:lvl>
    <w:lvl w:ilvl="6" w:tplc="9112D47A">
      <w:start w:val="1"/>
      <w:numFmt w:val="bullet"/>
      <w:lvlText w:val="·"/>
      <w:lvlJc w:val="left"/>
      <w:pPr>
        <w:ind w:left="4680" w:hanging="360"/>
      </w:pPr>
      <w:rPr>
        <w:rFonts w:ascii="Symbol" w:eastAsia="Symbol" w:hAnsi="Symbol" w:cs="Symbol" w:hint="default"/>
      </w:rPr>
    </w:lvl>
    <w:lvl w:ilvl="7" w:tplc="099053E0">
      <w:start w:val="1"/>
      <w:numFmt w:val="bullet"/>
      <w:lvlText w:val="o"/>
      <w:lvlJc w:val="left"/>
      <w:pPr>
        <w:ind w:left="5400" w:hanging="360"/>
      </w:pPr>
      <w:rPr>
        <w:rFonts w:ascii="Courier New" w:eastAsia="Courier New" w:hAnsi="Courier New" w:cs="Courier New" w:hint="default"/>
      </w:rPr>
    </w:lvl>
    <w:lvl w:ilvl="8" w:tplc="35E270C8">
      <w:start w:val="1"/>
      <w:numFmt w:val="bullet"/>
      <w:lvlText w:val="§"/>
      <w:lvlJc w:val="left"/>
      <w:pPr>
        <w:ind w:left="6120" w:hanging="360"/>
      </w:pPr>
      <w:rPr>
        <w:rFonts w:ascii="Wingdings" w:eastAsia="Wingdings" w:hAnsi="Wingdings" w:cs="Wingdings" w:hint="default"/>
      </w:rPr>
    </w:lvl>
  </w:abstractNum>
  <w:abstractNum w:abstractNumId="22" w15:restartNumberingAfterBreak="0">
    <w:nsid w:val="201A39B5"/>
    <w:multiLevelType w:val="hybridMultilevel"/>
    <w:tmpl w:val="1A38308C"/>
    <w:lvl w:ilvl="0" w:tplc="DB2CA830">
      <w:start w:val="1"/>
      <w:numFmt w:val="bullet"/>
      <w:lvlText w:val="·"/>
      <w:lvlJc w:val="left"/>
      <w:pPr>
        <w:ind w:left="360" w:hanging="360"/>
      </w:pPr>
      <w:rPr>
        <w:rFonts w:ascii="Symbol" w:eastAsia="Symbol" w:hAnsi="Symbol" w:cs="Symbol" w:hint="default"/>
      </w:rPr>
    </w:lvl>
    <w:lvl w:ilvl="1" w:tplc="A1F6C8EA">
      <w:start w:val="1"/>
      <w:numFmt w:val="bullet"/>
      <w:lvlText w:val="o"/>
      <w:lvlJc w:val="left"/>
      <w:pPr>
        <w:ind w:left="1080" w:hanging="360"/>
      </w:pPr>
      <w:rPr>
        <w:rFonts w:ascii="Courier New" w:eastAsia="Courier New" w:hAnsi="Courier New" w:cs="Courier New" w:hint="default"/>
      </w:rPr>
    </w:lvl>
    <w:lvl w:ilvl="2" w:tplc="63A8AAAC">
      <w:start w:val="1"/>
      <w:numFmt w:val="bullet"/>
      <w:lvlText w:val="§"/>
      <w:lvlJc w:val="left"/>
      <w:pPr>
        <w:ind w:left="1800" w:hanging="360"/>
      </w:pPr>
      <w:rPr>
        <w:rFonts w:ascii="Wingdings" w:eastAsia="Wingdings" w:hAnsi="Wingdings" w:cs="Wingdings" w:hint="default"/>
      </w:rPr>
    </w:lvl>
    <w:lvl w:ilvl="3" w:tplc="03DA3CE0">
      <w:start w:val="1"/>
      <w:numFmt w:val="bullet"/>
      <w:lvlText w:val="·"/>
      <w:lvlJc w:val="left"/>
      <w:pPr>
        <w:ind w:left="2520" w:hanging="360"/>
      </w:pPr>
      <w:rPr>
        <w:rFonts w:ascii="Symbol" w:eastAsia="Symbol" w:hAnsi="Symbol" w:cs="Symbol" w:hint="default"/>
      </w:rPr>
    </w:lvl>
    <w:lvl w:ilvl="4" w:tplc="C50040D6">
      <w:start w:val="1"/>
      <w:numFmt w:val="bullet"/>
      <w:lvlText w:val="o"/>
      <w:lvlJc w:val="left"/>
      <w:pPr>
        <w:ind w:left="3240" w:hanging="360"/>
      </w:pPr>
      <w:rPr>
        <w:rFonts w:ascii="Courier New" w:eastAsia="Courier New" w:hAnsi="Courier New" w:cs="Courier New" w:hint="default"/>
      </w:rPr>
    </w:lvl>
    <w:lvl w:ilvl="5" w:tplc="CB5868FC">
      <w:start w:val="1"/>
      <w:numFmt w:val="bullet"/>
      <w:lvlText w:val="§"/>
      <w:lvlJc w:val="left"/>
      <w:pPr>
        <w:ind w:left="3960" w:hanging="360"/>
      </w:pPr>
      <w:rPr>
        <w:rFonts w:ascii="Wingdings" w:eastAsia="Wingdings" w:hAnsi="Wingdings" w:cs="Wingdings" w:hint="default"/>
      </w:rPr>
    </w:lvl>
    <w:lvl w:ilvl="6" w:tplc="2A066CAC">
      <w:start w:val="1"/>
      <w:numFmt w:val="bullet"/>
      <w:lvlText w:val="·"/>
      <w:lvlJc w:val="left"/>
      <w:pPr>
        <w:ind w:left="4680" w:hanging="360"/>
      </w:pPr>
      <w:rPr>
        <w:rFonts w:ascii="Symbol" w:eastAsia="Symbol" w:hAnsi="Symbol" w:cs="Symbol" w:hint="default"/>
      </w:rPr>
    </w:lvl>
    <w:lvl w:ilvl="7" w:tplc="67E419D2">
      <w:start w:val="1"/>
      <w:numFmt w:val="bullet"/>
      <w:lvlText w:val="o"/>
      <w:lvlJc w:val="left"/>
      <w:pPr>
        <w:ind w:left="5400" w:hanging="360"/>
      </w:pPr>
      <w:rPr>
        <w:rFonts w:ascii="Courier New" w:eastAsia="Courier New" w:hAnsi="Courier New" w:cs="Courier New" w:hint="default"/>
      </w:rPr>
    </w:lvl>
    <w:lvl w:ilvl="8" w:tplc="DD023468">
      <w:start w:val="1"/>
      <w:numFmt w:val="bullet"/>
      <w:lvlText w:val="§"/>
      <w:lvlJc w:val="left"/>
      <w:pPr>
        <w:ind w:left="6120" w:hanging="360"/>
      </w:pPr>
      <w:rPr>
        <w:rFonts w:ascii="Wingdings" w:eastAsia="Wingdings" w:hAnsi="Wingdings" w:cs="Wingdings" w:hint="default"/>
      </w:rPr>
    </w:lvl>
  </w:abstractNum>
  <w:abstractNum w:abstractNumId="23" w15:restartNumberingAfterBreak="0">
    <w:nsid w:val="20EE7DE7"/>
    <w:multiLevelType w:val="hybridMultilevel"/>
    <w:tmpl w:val="A69E8250"/>
    <w:lvl w:ilvl="0" w:tplc="1AC45880">
      <w:start w:val="1"/>
      <w:numFmt w:val="decimal"/>
      <w:pStyle w:val="NumerierungFlietextREMI"/>
      <w:lvlText w:val="%1."/>
      <w:lvlJc w:val="left"/>
      <w:pPr>
        <w:tabs>
          <w:tab w:val="num" w:pos="357"/>
        </w:tabs>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21DE683D"/>
    <w:multiLevelType w:val="hybridMultilevel"/>
    <w:tmpl w:val="4EE89758"/>
    <w:lvl w:ilvl="0" w:tplc="B254CAF8">
      <w:start w:val="1"/>
      <w:numFmt w:val="bullet"/>
      <w:lvlText w:val="-"/>
      <w:lvlJc w:val="left"/>
      <w:pPr>
        <w:tabs>
          <w:tab w:val="num" w:pos="708"/>
        </w:tabs>
        <w:ind w:left="0" w:firstLine="0"/>
      </w:pPr>
      <w:rPr>
        <w:rFonts w:ascii="Calibri" w:hAnsi="Calibri" w:cs="Calibri" w:hint="default"/>
        <w:caps w:val="0"/>
        <w:smallCaps w:val="0"/>
        <w:strike w:val="0"/>
        <w:dstrike w:val="0"/>
        <w:color w:val="000000"/>
        <w:spacing w:val="0"/>
        <w:w w:val="100"/>
        <w:kern w:val="0"/>
        <w:position w:val="0"/>
        <w:highlight w:val="none"/>
        <w:vertAlign w:val="baseline"/>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26C05830"/>
    <w:multiLevelType w:val="hybridMultilevel"/>
    <w:tmpl w:val="D3D08602"/>
    <w:lvl w:ilvl="0" w:tplc="8F7E56C8">
      <w:start w:val="1"/>
      <w:numFmt w:val="bullet"/>
      <w:lvlText w:val="·"/>
      <w:lvlJc w:val="left"/>
      <w:pPr>
        <w:ind w:left="360" w:hanging="360"/>
      </w:pPr>
      <w:rPr>
        <w:rFonts w:ascii="Symbol" w:eastAsia="Symbol" w:hAnsi="Symbol" w:cs="Symbol" w:hint="default"/>
      </w:rPr>
    </w:lvl>
    <w:lvl w:ilvl="1" w:tplc="94A62C7C">
      <w:start w:val="1"/>
      <w:numFmt w:val="bullet"/>
      <w:lvlText w:val="o"/>
      <w:lvlJc w:val="left"/>
      <w:pPr>
        <w:ind w:left="1080" w:hanging="360"/>
      </w:pPr>
      <w:rPr>
        <w:rFonts w:ascii="Courier New" w:eastAsia="Courier New" w:hAnsi="Courier New" w:cs="Courier New" w:hint="default"/>
      </w:rPr>
    </w:lvl>
    <w:lvl w:ilvl="2" w:tplc="1A56A31A">
      <w:start w:val="1"/>
      <w:numFmt w:val="bullet"/>
      <w:lvlText w:val="§"/>
      <w:lvlJc w:val="left"/>
      <w:pPr>
        <w:ind w:left="1800" w:hanging="360"/>
      </w:pPr>
      <w:rPr>
        <w:rFonts w:ascii="Wingdings" w:eastAsia="Wingdings" w:hAnsi="Wingdings" w:cs="Wingdings" w:hint="default"/>
      </w:rPr>
    </w:lvl>
    <w:lvl w:ilvl="3" w:tplc="86BA2858">
      <w:start w:val="1"/>
      <w:numFmt w:val="bullet"/>
      <w:lvlText w:val="·"/>
      <w:lvlJc w:val="left"/>
      <w:pPr>
        <w:ind w:left="2520" w:hanging="360"/>
      </w:pPr>
      <w:rPr>
        <w:rFonts w:ascii="Symbol" w:eastAsia="Symbol" w:hAnsi="Symbol" w:cs="Symbol" w:hint="default"/>
      </w:rPr>
    </w:lvl>
    <w:lvl w:ilvl="4" w:tplc="FB86ED94">
      <w:start w:val="1"/>
      <w:numFmt w:val="bullet"/>
      <w:lvlText w:val="o"/>
      <w:lvlJc w:val="left"/>
      <w:pPr>
        <w:ind w:left="3240" w:hanging="360"/>
      </w:pPr>
      <w:rPr>
        <w:rFonts w:ascii="Courier New" w:eastAsia="Courier New" w:hAnsi="Courier New" w:cs="Courier New" w:hint="default"/>
      </w:rPr>
    </w:lvl>
    <w:lvl w:ilvl="5" w:tplc="E3F60E2A">
      <w:start w:val="1"/>
      <w:numFmt w:val="bullet"/>
      <w:lvlText w:val="§"/>
      <w:lvlJc w:val="left"/>
      <w:pPr>
        <w:ind w:left="3960" w:hanging="360"/>
      </w:pPr>
      <w:rPr>
        <w:rFonts w:ascii="Wingdings" w:eastAsia="Wingdings" w:hAnsi="Wingdings" w:cs="Wingdings" w:hint="default"/>
      </w:rPr>
    </w:lvl>
    <w:lvl w:ilvl="6" w:tplc="B74C77CC">
      <w:start w:val="1"/>
      <w:numFmt w:val="bullet"/>
      <w:lvlText w:val="·"/>
      <w:lvlJc w:val="left"/>
      <w:pPr>
        <w:ind w:left="4680" w:hanging="360"/>
      </w:pPr>
      <w:rPr>
        <w:rFonts w:ascii="Symbol" w:eastAsia="Symbol" w:hAnsi="Symbol" w:cs="Symbol" w:hint="default"/>
      </w:rPr>
    </w:lvl>
    <w:lvl w:ilvl="7" w:tplc="2AB8352C">
      <w:start w:val="1"/>
      <w:numFmt w:val="bullet"/>
      <w:lvlText w:val="o"/>
      <w:lvlJc w:val="left"/>
      <w:pPr>
        <w:ind w:left="5400" w:hanging="360"/>
      </w:pPr>
      <w:rPr>
        <w:rFonts w:ascii="Courier New" w:eastAsia="Courier New" w:hAnsi="Courier New" w:cs="Courier New" w:hint="default"/>
      </w:rPr>
    </w:lvl>
    <w:lvl w:ilvl="8" w:tplc="5FFCD5E2">
      <w:start w:val="1"/>
      <w:numFmt w:val="bullet"/>
      <w:lvlText w:val="§"/>
      <w:lvlJc w:val="left"/>
      <w:pPr>
        <w:ind w:left="6120" w:hanging="360"/>
      </w:pPr>
      <w:rPr>
        <w:rFonts w:ascii="Wingdings" w:eastAsia="Wingdings" w:hAnsi="Wingdings" w:cs="Wingdings" w:hint="default"/>
      </w:rPr>
    </w:lvl>
  </w:abstractNum>
  <w:abstractNum w:abstractNumId="26" w15:restartNumberingAfterBreak="0">
    <w:nsid w:val="26CD4A27"/>
    <w:multiLevelType w:val="hybridMultilevel"/>
    <w:tmpl w:val="F2FEB8C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26DB4A22"/>
    <w:multiLevelType w:val="hybridMultilevel"/>
    <w:tmpl w:val="86107660"/>
    <w:lvl w:ilvl="0" w:tplc="9E34B11A">
      <w:start w:val="1"/>
      <w:numFmt w:val="bullet"/>
      <w:lvlText w:val="·"/>
      <w:lvlJc w:val="left"/>
      <w:pPr>
        <w:ind w:left="360" w:hanging="360"/>
      </w:pPr>
      <w:rPr>
        <w:rFonts w:ascii="Symbol" w:eastAsia="Symbol" w:hAnsi="Symbol" w:cs="Symbol" w:hint="default"/>
      </w:rPr>
    </w:lvl>
    <w:lvl w:ilvl="1" w:tplc="A0069834">
      <w:start w:val="1"/>
      <w:numFmt w:val="bullet"/>
      <w:lvlText w:val="o"/>
      <w:lvlJc w:val="left"/>
      <w:pPr>
        <w:ind w:left="1080" w:hanging="360"/>
      </w:pPr>
      <w:rPr>
        <w:rFonts w:ascii="Courier New" w:eastAsia="Courier New" w:hAnsi="Courier New" w:cs="Courier New" w:hint="default"/>
      </w:rPr>
    </w:lvl>
    <w:lvl w:ilvl="2" w:tplc="85E07456">
      <w:start w:val="1"/>
      <w:numFmt w:val="bullet"/>
      <w:lvlText w:val="§"/>
      <w:lvlJc w:val="left"/>
      <w:pPr>
        <w:ind w:left="1800" w:hanging="360"/>
      </w:pPr>
      <w:rPr>
        <w:rFonts w:ascii="Wingdings" w:eastAsia="Wingdings" w:hAnsi="Wingdings" w:cs="Wingdings" w:hint="default"/>
      </w:rPr>
    </w:lvl>
    <w:lvl w:ilvl="3" w:tplc="65BC3F9C">
      <w:start w:val="1"/>
      <w:numFmt w:val="bullet"/>
      <w:lvlText w:val="·"/>
      <w:lvlJc w:val="left"/>
      <w:pPr>
        <w:ind w:left="2520" w:hanging="360"/>
      </w:pPr>
      <w:rPr>
        <w:rFonts w:ascii="Symbol" w:eastAsia="Symbol" w:hAnsi="Symbol" w:cs="Symbol" w:hint="default"/>
      </w:rPr>
    </w:lvl>
    <w:lvl w:ilvl="4" w:tplc="9E049698">
      <w:start w:val="1"/>
      <w:numFmt w:val="bullet"/>
      <w:lvlText w:val="o"/>
      <w:lvlJc w:val="left"/>
      <w:pPr>
        <w:ind w:left="3240" w:hanging="360"/>
      </w:pPr>
      <w:rPr>
        <w:rFonts w:ascii="Courier New" w:eastAsia="Courier New" w:hAnsi="Courier New" w:cs="Courier New" w:hint="default"/>
      </w:rPr>
    </w:lvl>
    <w:lvl w:ilvl="5" w:tplc="F1468CFC">
      <w:start w:val="1"/>
      <w:numFmt w:val="bullet"/>
      <w:lvlText w:val="§"/>
      <w:lvlJc w:val="left"/>
      <w:pPr>
        <w:ind w:left="3960" w:hanging="360"/>
      </w:pPr>
      <w:rPr>
        <w:rFonts w:ascii="Wingdings" w:eastAsia="Wingdings" w:hAnsi="Wingdings" w:cs="Wingdings" w:hint="default"/>
      </w:rPr>
    </w:lvl>
    <w:lvl w:ilvl="6" w:tplc="010C7FC8">
      <w:start w:val="1"/>
      <w:numFmt w:val="bullet"/>
      <w:lvlText w:val="·"/>
      <w:lvlJc w:val="left"/>
      <w:pPr>
        <w:ind w:left="4680" w:hanging="360"/>
      </w:pPr>
      <w:rPr>
        <w:rFonts w:ascii="Symbol" w:eastAsia="Symbol" w:hAnsi="Symbol" w:cs="Symbol" w:hint="default"/>
      </w:rPr>
    </w:lvl>
    <w:lvl w:ilvl="7" w:tplc="C36CC1AE">
      <w:start w:val="1"/>
      <w:numFmt w:val="bullet"/>
      <w:lvlText w:val="o"/>
      <w:lvlJc w:val="left"/>
      <w:pPr>
        <w:ind w:left="5400" w:hanging="360"/>
      </w:pPr>
      <w:rPr>
        <w:rFonts w:ascii="Courier New" w:eastAsia="Courier New" w:hAnsi="Courier New" w:cs="Courier New" w:hint="default"/>
      </w:rPr>
    </w:lvl>
    <w:lvl w:ilvl="8" w:tplc="D1DEE6BA">
      <w:start w:val="1"/>
      <w:numFmt w:val="bullet"/>
      <w:lvlText w:val="§"/>
      <w:lvlJc w:val="left"/>
      <w:pPr>
        <w:ind w:left="6120" w:hanging="360"/>
      </w:pPr>
      <w:rPr>
        <w:rFonts w:ascii="Wingdings" w:eastAsia="Wingdings" w:hAnsi="Wingdings" w:cs="Wingdings" w:hint="default"/>
      </w:rPr>
    </w:lvl>
  </w:abstractNum>
  <w:abstractNum w:abstractNumId="28" w15:restartNumberingAfterBreak="0">
    <w:nsid w:val="291B3386"/>
    <w:multiLevelType w:val="hybridMultilevel"/>
    <w:tmpl w:val="59D8476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29BC475D"/>
    <w:multiLevelType w:val="hybridMultilevel"/>
    <w:tmpl w:val="E074408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2CF14FDD"/>
    <w:multiLevelType w:val="hybridMultilevel"/>
    <w:tmpl w:val="1EC6FCEC"/>
    <w:lvl w:ilvl="0" w:tplc="980C8AA6">
      <w:start w:val="1"/>
      <w:numFmt w:val="bullet"/>
      <w:lvlText w:val="·"/>
      <w:lvlJc w:val="left"/>
      <w:pPr>
        <w:ind w:left="360" w:hanging="360"/>
      </w:pPr>
      <w:rPr>
        <w:rFonts w:ascii="Symbol" w:eastAsia="Symbol" w:hAnsi="Symbol" w:cs="Symbol" w:hint="default"/>
      </w:rPr>
    </w:lvl>
    <w:lvl w:ilvl="1" w:tplc="921CAA32">
      <w:start w:val="1"/>
      <w:numFmt w:val="bullet"/>
      <w:lvlText w:val="o"/>
      <w:lvlJc w:val="left"/>
      <w:pPr>
        <w:ind w:left="1080" w:hanging="360"/>
      </w:pPr>
      <w:rPr>
        <w:rFonts w:ascii="Courier New" w:eastAsia="Courier New" w:hAnsi="Courier New" w:cs="Courier New" w:hint="default"/>
      </w:rPr>
    </w:lvl>
    <w:lvl w:ilvl="2" w:tplc="B798C2A2">
      <w:start w:val="1"/>
      <w:numFmt w:val="bullet"/>
      <w:lvlText w:val="§"/>
      <w:lvlJc w:val="left"/>
      <w:pPr>
        <w:ind w:left="1800" w:hanging="360"/>
      </w:pPr>
      <w:rPr>
        <w:rFonts w:ascii="Wingdings" w:eastAsia="Wingdings" w:hAnsi="Wingdings" w:cs="Wingdings" w:hint="default"/>
      </w:rPr>
    </w:lvl>
    <w:lvl w:ilvl="3" w:tplc="5A2A7D46">
      <w:start w:val="1"/>
      <w:numFmt w:val="bullet"/>
      <w:lvlText w:val="·"/>
      <w:lvlJc w:val="left"/>
      <w:pPr>
        <w:ind w:left="2520" w:hanging="360"/>
      </w:pPr>
      <w:rPr>
        <w:rFonts w:ascii="Symbol" w:eastAsia="Symbol" w:hAnsi="Symbol" w:cs="Symbol" w:hint="default"/>
      </w:rPr>
    </w:lvl>
    <w:lvl w:ilvl="4" w:tplc="88BE4050">
      <w:start w:val="1"/>
      <w:numFmt w:val="bullet"/>
      <w:lvlText w:val="o"/>
      <w:lvlJc w:val="left"/>
      <w:pPr>
        <w:ind w:left="3240" w:hanging="360"/>
      </w:pPr>
      <w:rPr>
        <w:rFonts w:ascii="Courier New" w:eastAsia="Courier New" w:hAnsi="Courier New" w:cs="Courier New" w:hint="default"/>
      </w:rPr>
    </w:lvl>
    <w:lvl w:ilvl="5" w:tplc="9D5E9F5C">
      <w:start w:val="1"/>
      <w:numFmt w:val="bullet"/>
      <w:lvlText w:val="§"/>
      <w:lvlJc w:val="left"/>
      <w:pPr>
        <w:ind w:left="3960" w:hanging="360"/>
      </w:pPr>
      <w:rPr>
        <w:rFonts w:ascii="Wingdings" w:eastAsia="Wingdings" w:hAnsi="Wingdings" w:cs="Wingdings" w:hint="default"/>
      </w:rPr>
    </w:lvl>
    <w:lvl w:ilvl="6" w:tplc="3522C874">
      <w:start w:val="1"/>
      <w:numFmt w:val="bullet"/>
      <w:lvlText w:val="·"/>
      <w:lvlJc w:val="left"/>
      <w:pPr>
        <w:ind w:left="4680" w:hanging="360"/>
      </w:pPr>
      <w:rPr>
        <w:rFonts w:ascii="Symbol" w:eastAsia="Symbol" w:hAnsi="Symbol" w:cs="Symbol" w:hint="default"/>
      </w:rPr>
    </w:lvl>
    <w:lvl w:ilvl="7" w:tplc="94F4DEC4">
      <w:start w:val="1"/>
      <w:numFmt w:val="bullet"/>
      <w:lvlText w:val="o"/>
      <w:lvlJc w:val="left"/>
      <w:pPr>
        <w:ind w:left="5400" w:hanging="360"/>
      </w:pPr>
      <w:rPr>
        <w:rFonts w:ascii="Courier New" w:eastAsia="Courier New" w:hAnsi="Courier New" w:cs="Courier New" w:hint="default"/>
      </w:rPr>
    </w:lvl>
    <w:lvl w:ilvl="8" w:tplc="B860F4E4">
      <w:start w:val="1"/>
      <w:numFmt w:val="bullet"/>
      <w:lvlText w:val="§"/>
      <w:lvlJc w:val="left"/>
      <w:pPr>
        <w:ind w:left="6120" w:hanging="360"/>
      </w:pPr>
      <w:rPr>
        <w:rFonts w:ascii="Wingdings" w:eastAsia="Wingdings" w:hAnsi="Wingdings" w:cs="Wingdings" w:hint="default"/>
      </w:rPr>
    </w:lvl>
  </w:abstractNum>
  <w:abstractNum w:abstractNumId="31" w15:restartNumberingAfterBreak="0">
    <w:nsid w:val="30A02548"/>
    <w:multiLevelType w:val="hybridMultilevel"/>
    <w:tmpl w:val="D28CCB78"/>
    <w:lvl w:ilvl="0" w:tplc="4498CBB0">
      <w:start w:val="1"/>
      <w:numFmt w:val="bullet"/>
      <w:lvlText w:val="·"/>
      <w:lvlJc w:val="left"/>
      <w:pPr>
        <w:ind w:left="720" w:hanging="360"/>
      </w:pPr>
      <w:rPr>
        <w:rFonts w:ascii="Symbol" w:eastAsia="Symbol" w:hAnsi="Symbol" w:cs="Symbol" w:hint="default"/>
      </w:rPr>
    </w:lvl>
    <w:lvl w:ilvl="1" w:tplc="AFA263A0">
      <w:start w:val="1"/>
      <w:numFmt w:val="bullet"/>
      <w:lvlText w:val="o"/>
      <w:lvlJc w:val="left"/>
      <w:pPr>
        <w:ind w:left="1440" w:hanging="360"/>
      </w:pPr>
      <w:rPr>
        <w:rFonts w:ascii="Courier New" w:eastAsia="Courier New" w:hAnsi="Courier New" w:cs="Courier New" w:hint="default"/>
      </w:rPr>
    </w:lvl>
    <w:lvl w:ilvl="2" w:tplc="4AD088E4">
      <w:start w:val="1"/>
      <w:numFmt w:val="bullet"/>
      <w:lvlText w:val="§"/>
      <w:lvlJc w:val="left"/>
      <w:pPr>
        <w:ind w:left="2160" w:hanging="360"/>
      </w:pPr>
      <w:rPr>
        <w:rFonts w:ascii="Wingdings" w:eastAsia="Wingdings" w:hAnsi="Wingdings" w:cs="Wingdings" w:hint="default"/>
      </w:rPr>
    </w:lvl>
    <w:lvl w:ilvl="3" w:tplc="2A80D66C">
      <w:start w:val="1"/>
      <w:numFmt w:val="bullet"/>
      <w:lvlText w:val="·"/>
      <w:lvlJc w:val="left"/>
      <w:pPr>
        <w:ind w:left="2880" w:hanging="360"/>
      </w:pPr>
      <w:rPr>
        <w:rFonts w:ascii="Symbol" w:eastAsia="Symbol" w:hAnsi="Symbol" w:cs="Symbol" w:hint="default"/>
      </w:rPr>
    </w:lvl>
    <w:lvl w:ilvl="4" w:tplc="9312B1FC">
      <w:start w:val="1"/>
      <w:numFmt w:val="bullet"/>
      <w:lvlText w:val="o"/>
      <w:lvlJc w:val="left"/>
      <w:pPr>
        <w:ind w:left="3600" w:hanging="360"/>
      </w:pPr>
      <w:rPr>
        <w:rFonts w:ascii="Courier New" w:eastAsia="Courier New" w:hAnsi="Courier New" w:cs="Courier New" w:hint="default"/>
      </w:rPr>
    </w:lvl>
    <w:lvl w:ilvl="5" w:tplc="872C18F0">
      <w:start w:val="1"/>
      <w:numFmt w:val="bullet"/>
      <w:lvlText w:val="§"/>
      <w:lvlJc w:val="left"/>
      <w:pPr>
        <w:ind w:left="4320" w:hanging="360"/>
      </w:pPr>
      <w:rPr>
        <w:rFonts w:ascii="Wingdings" w:eastAsia="Wingdings" w:hAnsi="Wingdings" w:cs="Wingdings" w:hint="default"/>
      </w:rPr>
    </w:lvl>
    <w:lvl w:ilvl="6" w:tplc="FCC4A978">
      <w:start w:val="1"/>
      <w:numFmt w:val="bullet"/>
      <w:lvlText w:val="·"/>
      <w:lvlJc w:val="left"/>
      <w:pPr>
        <w:ind w:left="5040" w:hanging="360"/>
      </w:pPr>
      <w:rPr>
        <w:rFonts w:ascii="Symbol" w:eastAsia="Symbol" w:hAnsi="Symbol" w:cs="Symbol" w:hint="default"/>
      </w:rPr>
    </w:lvl>
    <w:lvl w:ilvl="7" w:tplc="D4BEF3F0">
      <w:start w:val="1"/>
      <w:numFmt w:val="bullet"/>
      <w:lvlText w:val="o"/>
      <w:lvlJc w:val="left"/>
      <w:pPr>
        <w:ind w:left="5760" w:hanging="360"/>
      </w:pPr>
      <w:rPr>
        <w:rFonts w:ascii="Courier New" w:eastAsia="Courier New" w:hAnsi="Courier New" w:cs="Courier New" w:hint="default"/>
      </w:rPr>
    </w:lvl>
    <w:lvl w:ilvl="8" w:tplc="FE5E1A62">
      <w:start w:val="1"/>
      <w:numFmt w:val="bullet"/>
      <w:lvlText w:val="§"/>
      <w:lvlJc w:val="left"/>
      <w:pPr>
        <w:ind w:left="6480" w:hanging="360"/>
      </w:pPr>
      <w:rPr>
        <w:rFonts w:ascii="Wingdings" w:eastAsia="Wingdings" w:hAnsi="Wingdings" w:cs="Wingdings" w:hint="default"/>
      </w:rPr>
    </w:lvl>
  </w:abstractNum>
  <w:abstractNum w:abstractNumId="32" w15:restartNumberingAfterBreak="0">
    <w:nsid w:val="32FD580A"/>
    <w:multiLevelType w:val="hybridMultilevel"/>
    <w:tmpl w:val="9BDA7D72"/>
    <w:lvl w:ilvl="0" w:tplc="D6EE0A46">
      <w:start w:val="1"/>
      <w:numFmt w:val="bullet"/>
      <w:pStyle w:val="Formatvorlage3"/>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33E10179"/>
    <w:multiLevelType w:val="multilevel"/>
    <w:tmpl w:val="6C208FB2"/>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4BD73F9"/>
    <w:multiLevelType w:val="hybridMultilevel"/>
    <w:tmpl w:val="E46457E6"/>
    <w:lvl w:ilvl="0" w:tplc="9D181400">
      <w:start w:val="1"/>
      <w:numFmt w:val="bullet"/>
      <w:lvlText w:val=""/>
      <w:lvlJc w:val="left"/>
      <w:pPr>
        <w:ind w:left="360" w:hanging="360"/>
      </w:pPr>
      <w:rPr>
        <w:rFonts w:ascii="Symbol" w:hAnsi="Symbol" w:hint="default"/>
        <w:caps w:val="0"/>
        <w:smallCaps w:val="0"/>
        <w:strike w:val="0"/>
        <w:dstrike w:val="0"/>
        <w:spacing w:val="0"/>
        <w:w w:val="100"/>
        <w:kern w:val="0"/>
        <w:position w:val="0"/>
        <w:sz w:val="22"/>
        <w:szCs w:val="22"/>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tplc="04070003">
      <w:start w:val="1"/>
      <w:numFmt w:val="bullet"/>
      <w:lvlText w:val="o"/>
      <w:lvlJc w:val="left"/>
      <w:pPr>
        <w:ind w:left="107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3ADA0D02"/>
    <w:multiLevelType w:val="hybridMultilevel"/>
    <w:tmpl w:val="72E88980"/>
    <w:lvl w:ilvl="0" w:tplc="8C9820D6">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283" w:hanging="283"/>
      </w:pPr>
      <w:rPr>
        <w:rFonts w:ascii="Calibri" w:hAnsi="Calibri" w:cs="Calibri" w:hint="default"/>
        <w:caps w:val="0"/>
        <w:smallCaps w:val="0"/>
        <w:strike w:val="0"/>
        <w:color w:val="000000"/>
        <w:spacing w:val="0"/>
        <w:position w:val="0"/>
        <w:highlight w:val="none"/>
        <w:vertAlign w:val="baseline"/>
      </w:rPr>
    </w:lvl>
    <w:lvl w:ilvl="1" w:tplc="FE443A84">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1003" w:hanging="283"/>
      </w:pPr>
      <w:rPr>
        <w:rFonts w:hAnsi="Arial Unicode MS"/>
        <w:caps w:val="0"/>
        <w:smallCaps w:val="0"/>
        <w:strike w:val="0"/>
        <w:color w:val="000000"/>
        <w:spacing w:val="0"/>
        <w:position w:val="0"/>
        <w:highlight w:val="none"/>
        <w:vertAlign w:val="baseline"/>
      </w:rPr>
    </w:lvl>
    <w:lvl w:ilvl="2" w:tplc="586EC934">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1723" w:hanging="283"/>
      </w:pPr>
      <w:rPr>
        <w:rFonts w:hAnsi="Arial Unicode MS"/>
        <w:caps w:val="0"/>
        <w:smallCaps w:val="0"/>
        <w:strike w:val="0"/>
        <w:color w:val="000000"/>
        <w:spacing w:val="0"/>
        <w:position w:val="0"/>
        <w:highlight w:val="none"/>
        <w:vertAlign w:val="baseline"/>
      </w:rPr>
    </w:lvl>
    <w:lvl w:ilvl="3" w:tplc="55E8F7FA">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2443" w:hanging="283"/>
      </w:pPr>
      <w:rPr>
        <w:rFonts w:hAnsi="Arial Unicode MS"/>
        <w:caps w:val="0"/>
        <w:smallCaps w:val="0"/>
        <w:strike w:val="0"/>
        <w:color w:val="000000"/>
        <w:spacing w:val="0"/>
        <w:position w:val="0"/>
        <w:highlight w:val="none"/>
        <w:vertAlign w:val="baseline"/>
      </w:rPr>
    </w:lvl>
    <w:lvl w:ilvl="4" w:tplc="C8D8A918">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3163" w:hanging="283"/>
      </w:pPr>
      <w:rPr>
        <w:rFonts w:hAnsi="Arial Unicode MS"/>
        <w:caps w:val="0"/>
        <w:smallCaps w:val="0"/>
        <w:strike w:val="0"/>
        <w:color w:val="000000"/>
        <w:spacing w:val="0"/>
        <w:position w:val="0"/>
        <w:highlight w:val="none"/>
        <w:vertAlign w:val="baseline"/>
      </w:rPr>
    </w:lvl>
    <w:lvl w:ilvl="5" w:tplc="6B5AF67E">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3883" w:hanging="283"/>
      </w:pPr>
      <w:rPr>
        <w:rFonts w:hAnsi="Arial Unicode MS"/>
        <w:caps w:val="0"/>
        <w:smallCaps w:val="0"/>
        <w:strike w:val="0"/>
        <w:color w:val="000000"/>
        <w:spacing w:val="0"/>
        <w:position w:val="0"/>
        <w:highlight w:val="none"/>
        <w:vertAlign w:val="baseline"/>
      </w:rPr>
    </w:lvl>
    <w:lvl w:ilvl="6" w:tplc="DD466A7A">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4603" w:hanging="283"/>
      </w:pPr>
      <w:rPr>
        <w:rFonts w:hAnsi="Arial Unicode MS"/>
        <w:caps w:val="0"/>
        <w:smallCaps w:val="0"/>
        <w:strike w:val="0"/>
        <w:color w:val="000000"/>
        <w:spacing w:val="0"/>
        <w:position w:val="0"/>
        <w:highlight w:val="none"/>
        <w:vertAlign w:val="baseline"/>
      </w:rPr>
    </w:lvl>
    <w:lvl w:ilvl="7" w:tplc="37701BCE">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5323" w:hanging="283"/>
      </w:pPr>
      <w:rPr>
        <w:rFonts w:hAnsi="Arial Unicode MS"/>
        <w:caps w:val="0"/>
        <w:smallCaps w:val="0"/>
        <w:strike w:val="0"/>
        <w:color w:val="000000"/>
        <w:spacing w:val="0"/>
        <w:position w:val="0"/>
        <w:highlight w:val="none"/>
        <w:vertAlign w:val="baseline"/>
      </w:rPr>
    </w:lvl>
    <w:lvl w:ilvl="8" w:tplc="281C0134">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6043" w:hanging="283"/>
      </w:pPr>
      <w:rPr>
        <w:rFonts w:hAnsi="Arial Unicode MS"/>
        <w:caps w:val="0"/>
        <w:smallCaps w:val="0"/>
        <w:strike w:val="0"/>
        <w:color w:val="000000"/>
        <w:spacing w:val="0"/>
        <w:position w:val="0"/>
        <w:highlight w:val="none"/>
        <w:vertAlign w:val="baseline"/>
      </w:rPr>
    </w:lvl>
  </w:abstractNum>
  <w:abstractNum w:abstractNumId="36" w15:restartNumberingAfterBreak="0">
    <w:nsid w:val="3EDB1E22"/>
    <w:multiLevelType w:val="hybridMultilevel"/>
    <w:tmpl w:val="820A35FA"/>
    <w:lvl w:ilvl="0" w:tplc="0032E658">
      <w:start w:val="1"/>
      <w:numFmt w:val="bullet"/>
      <w:lvlText w:val=""/>
      <w:lvlJc w:val="left"/>
      <w:pPr>
        <w:ind w:left="720" w:hanging="360"/>
      </w:pPr>
      <w:rPr>
        <w:rFonts w:ascii="Symbol" w:hAnsi="Symbol" w:hint="default"/>
      </w:rPr>
    </w:lvl>
    <w:lvl w:ilvl="1" w:tplc="5E2E9E78">
      <w:start w:val="1"/>
      <w:numFmt w:val="bullet"/>
      <w:lvlText w:val="o"/>
      <w:lvlJc w:val="left"/>
      <w:pPr>
        <w:ind w:left="1440" w:hanging="360"/>
      </w:pPr>
      <w:rPr>
        <w:rFonts w:ascii="Courier New" w:hAnsi="Courier New" w:cs="Courier New" w:hint="default"/>
      </w:rPr>
    </w:lvl>
    <w:lvl w:ilvl="2" w:tplc="D838801A">
      <w:start w:val="1"/>
      <w:numFmt w:val="bullet"/>
      <w:lvlText w:val=""/>
      <w:lvlJc w:val="left"/>
      <w:pPr>
        <w:ind w:left="2160" w:hanging="360"/>
      </w:pPr>
      <w:rPr>
        <w:rFonts w:ascii="Wingdings" w:hAnsi="Wingdings" w:hint="default"/>
      </w:rPr>
    </w:lvl>
    <w:lvl w:ilvl="3" w:tplc="FD682EF8">
      <w:start w:val="1"/>
      <w:numFmt w:val="bullet"/>
      <w:lvlText w:val=""/>
      <w:lvlJc w:val="left"/>
      <w:pPr>
        <w:ind w:left="2880" w:hanging="360"/>
      </w:pPr>
      <w:rPr>
        <w:rFonts w:ascii="Symbol" w:hAnsi="Symbol" w:hint="default"/>
      </w:rPr>
    </w:lvl>
    <w:lvl w:ilvl="4" w:tplc="5380B06A">
      <w:start w:val="1"/>
      <w:numFmt w:val="bullet"/>
      <w:lvlText w:val="o"/>
      <w:lvlJc w:val="left"/>
      <w:pPr>
        <w:ind w:left="3600" w:hanging="360"/>
      </w:pPr>
      <w:rPr>
        <w:rFonts w:ascii="Courier New" w:hAnsi="Courier New" w:cs="Courier New" w:hint="default"/>
      </w:rPr>
    </w:lvl>
    <w:lvl w:ilvl="5" w:tplc="73F64866">
      <w:start w:val="1"/>
      <w:numFmt w:val="bullet"/>
      <w:lvlText w:val=""/>
      <w:lvlJc w:val="left"/>
      <w:pPr>
        <w:ind w:left="4320" w:hanging="360"/>
      </w:pPr>
      <w:rPr>
        <w:rFonts w:ascii="Wingdings" w:hAnsi="Wingdings" w:hint="default"/>
      </w:rPr>
    </w:lvl>
    <w:lvl w:ilvl="6" w:tplc="CC9C0C2A">
      <w:start w:val="1"/>
      <w:numFmt w:val="bullet"/>
      <w:lvlText w:val=""/>
      <w:lvlJc w:val="left"/>
      <w:pPr>
        <w:ind w:left="5040" w:hanging="360"/>
      </w:pPr>
      <w:rPr>
        <w:rFonts w:ascii="Symbol" w:hAnsi="Symbol" w:hint="default"/>
      </w:rPr>
    </w:lvl>
    <w:lvl w:ilvl="7" w:tplc="EB3266BE">
      <w:start w:val="1"/>
      <w:numFmt w:val="bullet"/>
      <w:lvlText w:val="o"/>
      <w:lvlJc w:val="left"/>
      <w:pPr>
        <w:ind w:left="5760" w:hanging="360"/>
      </w:pPr>
      <w:rPr>
        <w:rFonts w:ascii="Courier New" w:hAnsi="Courier New" w:cs="Courier New" w:hint="default"/>
      </w:rPr>
    </w:lvl>
    <w:lvl w:ilvl="8" w:tplc="F67217DC">
      <w:start w:val="1"/>
      <w:numFmt w:val="bullet"/>
      <w:lvlText w:val=""/>
      <w:lvlJc w:val="left"/>
      <w:pPr>
        <w:ind w:left="6480" w:hanging="360"/>
      </w:pPr>
      <w:rPr>
        <w:rFonts w:ascii="Wingdings" w:hAnsi="Wingdings" w:hint="default"/>
      </w:rPr>
    </w:lvl>
  </w:abstractNum>
  <w:abstractNum w:abstractNumId="37" w15:restartNumberingAfterBreak="0">
    <w:nsid w:val="3FB53D8E"/>
    <w:multiLevelType w:val="hybridMultilevel"/>
    <w:tmpl w:val="37D4136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40222C5C"/>
    <w:multiLevelType w:val="hybridMultilevel"/>
    <w:tmpl w:val="1602B142"/>
    <w:lvl w:ilvl="0" w:tplc="DB04C308">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283" w:hanging="283"/>
      </w:pPr>
      <w:rPr>
        <w:rFonts w:hAnsi="Arial Unicode MS"/>
        <w:caps w:val="0"/>
        <w:smallCaps w:val="0"/>
        <w:strike w:val="0"/>
        <w:color w:val="000000"/>
        <w:spacing w:val="0"/>
        <w:position w:val="0"/>
        <w:highlight w:val="none"/>
        <w:vertAlign w:val="baseline"/>
      </w:rPr>
    </w:lvl>
    <w:lvl w:ilvl="1" w:tplc="896C987C">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1003" w:hanging="283"/>
      </w:pPr>
      <w:rPr>
        <w:rFonts w:hAnsi="Arial Unicode MS"/>
        <w:caps w:val="0"/>
        <w:smallCaps w:val="0"/>
        <w:strike w:val="0"/>
        <w:color w:val="000000"/>
        <w:spacing w:val="0"/>
        <w:position w:val="0"/>
        <w:highlight w:val="none"/>
        <w:vertAlign w:val="baseline"/>
      </w:rPr>
    </w:lvl>
    <w:lvl w:ilvl="2" w:tplc="4C90A220">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1723" w:hanging="283"/>
      </w:pPr>
      <w:rPr>
        <w:rFonts w:hAnsi="Arial Unicode MS"/>
        <w:caps w:val="0"/>
        <w:smallCaps w:val="0"/>
        <w:strike w:val="0"/>
        <w:color w:val="000000"/>
        <w:spacing w:val="0"/>
        <w:position w:val="0"/>
        <w:highlight w:val="none"/>
        <w:vertAlign w:val="baseline"/>
      </w:rPr>
    </w:lvl>
    <w:lvl w:ilvl="3" w:tplc="1C4AB2C4">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2443" w:hanging="283"/>
      </w:pPr>
      <w:rPr>
        <w:rFonts w:hAnsi="Arial Unicode MS"/>
        <w:caps w:val="0"/>
        <w:smallCaps w:val="0"/>
        <w:strike w:val="0"/>
        <w:color w:val="000000"/>
        <w:spacing w:val="0"/>
        <w:position w:val="0"/>
        <w:highlight w:val="none"/>
        <w:vertAlign w:val="baseline"/>
      </w:rPr>
    </w:lvl>
    <w:lvl w:ilvl="4" w:tplc="9A6A68BA">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3163" w:hanging="283"/>
      </w:pPr>
      <w:rPr>
        <w:rFonts w:hAnsi="Arial Unicode MS"/>
        <w:caps w:val="0"/>
        <w:smallCaps w:val="0"/>
        <w:strike w:val="0"/>
        <w:color w:val="000000"/>
        <w:spacing w:val="0"/>
        <w:position w:val="0"/>
        <w:highlight w:val="none"/>
        <w:vertAlign w:val="baseline"/>
      </w:rPr>
    </w:lvl>
    <w:lvl w:ilvl="5" w:tplc="38D46FA0">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3883" w:hanging="283"/>
      </w:pPr>
      <w:rPr>
        <w:rFonts w:hAnsi="Arial Unicode MS"/>
        <w:caps w:val="0"/>
        <w:smallCaps w:val="0"/>
        <w:strike w:val="0"/>
        <w:color w:val="000000"/>
        <w:spacing w:val="0"/>
        <w:position w:val="0"/>
        <w:highlight w:val="none"/>
        <w:vertAlign w:val="baseline"/>
      </w:rPr>
    </w:lvl>
    <w:lvl w:ilvl="6" w:tplc="D466E36C">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4603" w:hanging="283"/>
      </w:pPr>
      <w:rPr>
        <w:rFonts w:hAnsi="Arial Unicode MS"/>
        <w:caps w:val="0"/>
        <w:smallCaps w:val="0"/>
        <w:strike w:val="0"/>
        <w:color w:val="000000"/>
        <w:spacing w:val="0"/>
        <w:position w:val="0"/>
        <w:highlight w:val="none"/>
        <w:vertAlign w:val="baseline"/>
      </w:rPr>
    </w:lvl>
    <w:lvl w:ilvl="7" w:tplc="312E03D0">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5323" w:hanging="283"/>
      </w:pPr>
      <w:rPr>
        <w:rFonts w:hAnsi="Arial Unicode MS"/>
        <w:caps w:val="0"/>
        <w:smallCaps w:val="0"/>
        <w:strike w:val="0"/>
        <w:color w:val="000000"/>
        <w:spacing w:val="0"/>
        <w:position w:val="0"/>
        <w:highlight w:val="none"/>
        <w:vertAlign w:val="baseline"/>
      </w:rPr>
    </w:lvl>
    <w:lvl w:ilvl="8" w:tplc="8604E4C0">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6043" w:hanging="283"/>
      </w:pPr>
      <w:rPr>
        <w:rFonts w:hAnsi="Arial Unicode MS"/>
        <w:caps w:val="0"/>
        <w:smallCaps w:val="0"/>
        <w:strike w:val="0"/>
        <w:color w:val="000000"/>
        <w:spacing w:val="0"/>
        <w:position w:val="0"/>
        <w:highlight w:val="none"/>
        <w:vertAlign w:val="baseline"/>
      </w:rPr>
    </w:lvl>
  </w:abstractNum>
  <w:abstractNum w:abstractNumId="39" w15:restartNumberingAfterBreak="0">
    <w:nsid w:val="405C3AC0"/>
    <w:multiLevelType w:val="multilevel"/>
    <w:tmpl w:val="065E94A0"/>
    <w:lvl w:ilvl="0">
      <w:start w:val="1"/>
      <w:numFmt w:val="decimal"/>
      <w:pStyle w:val="berschrift1"/>
      <w:lvlText w:val="%1"/>
      <w:lvlJc w:val="left"/>
      <w:pPr>
        <w:ind w:left="792" w:hanging="432"/>
      </w:pPr>
      <w:rPr>
        <w:rFonts w:hint="default"/>
      </w:rPr>
    </w:lvl>
    <w:lvl w:ilvl="1">
      <w:start w:val="1"/>
      <w:numFmt w:val="decimal"/>
      <w:lvlText w:val="%1.%2"/>
      <w:lvlJc w:val="left"/>
      <w:pPr>
        <w:ind w:left="936" w:hanging="576"/>
      </w:pPr>
      <w:rPr>
        <w:rFonts w:hint="default"/>
      </w:rPr>
    </w:lvl>
    <w:lvl w:ilvl="2">
      <w:start w:val="1"/>
      <w:numFmt w:val="decimal"/>
      <w:pStyle w:val="berschrift3"/>
      <w:lvlText w:val="%1.%2.%3"/>
      <w:lvlJc w:val="left"/>
      <w:pPr>
        <w:ind w:left="1080" w:hanging="720"/>
      </w:pPr>
      <w:rPr>
        <w:rFonts w:hint="default"/>
      </w:rPr>
    </w:lvl>
    <w:lvl w:ilvl="3">
      <w:start w:val="1"/>
      <w:numFmt w:val="decimal"/>
      <w:pStyle w:val="berschrift4"/>
      <w:lvlText w:val="%1.%2.%3.%4"/>
      <w:lvlJc w:val="left"/>
      <w:pPr>
        <w:ind w:left="1224" w:hanging="864"/>
      </w:pPr>
      <w:rPr>
        <w:rFonts w:hint="default"/>
      </w:rPr>
    </w:lvl>
    <w:lvl w:ilvl="4">
      <w:start w:val="1"/>
      <w:numFmt w:val="decimal"/>
      <w:pStyle w:val="berschrift5"/>
      <w:lvlText w:val="%1.%2.%3.%4.%5"/>
      <w:lvlJc w:val="left"/>
      <w:pPr>
        <w:ind w:left="1368" w:hanging="1008"/>
      </w:pPr>
      <w:rPr>
        <w:rFonts w:hint="default"/>
      </w:rPr>
    </w:lvl>
    <w:lvl w:ilvl="5">
      <w:start w:val="1"/>
      <w:numFmt w:val="decimal"/>
      <w:pStyle w:val="berschrift6"/>
      <w:lvlText w:val="%1.%2.%3.%4.%5.%6"/>
      <w:lvlJc w:val="left"/>
      <w:pPr>
        <w:ind w:left="1512" w:hanging="1152"/>
      </w:pPr>
      <w:rPr>
        <w:rFonts w:hint="default"/>
      </w:rPr>
    </w:lvl>
    <w:lvl w:ilvl="6">
      <w:start w:val="1"/>
      <w:numFmt w:val="decimal"/>
      <w:pStyle w:val="berschrift7"/>
      <w:lvlText w:val="%1.%2.%3.%4.%5.%6.%7"/>
      <w:lvlJc w:val="left"/>
      <w:pPr>
        <w:ind w:left="1656" w:hanging="1296"/>
      </w:pPr>
      <w:rPr>
        <w:rFonts w:hint="default"/>
      </w:rPr>
    </w:lvl>
    <w:lvl w:ilvl="7">
      <w:start w:val="1"/>
      <w:numFmt w:val="decimal"/>
      <w:pStyle w:val="berschrift8"/>
      <w:lvlText w:val="%1.%2.%3.%4.%5.%6.%7.%8"/>
      <w:lvlJc w:val="left"/>
      <w:pPr>
        <w:ind w:left="1800" w:hanging="1440"/>
      </w:pPr>
      <w:rPr>
        <w:rFonts w:hint="default"/>
      </w:rPr>
    </w:lvl>
    <w:lvl w:ilvl="8">
      <w:start w:val="1"/>
      <w:numFmt w:val="decimal"/>
      <w:pStyle w:val="berschrift9"/>
      <w:lvlText w:val="%1.%2.%3.%4.%5.%6.%7.%8.%9"/>
      <w:lvlJc w:val="left"/>
      <w:pPr>
        <w:ind w:left="1944" w:hanging="1584"/>
      </w:pPr>
      <w:rPr>
        <w:rFonts w:hint="default"/>
      </w:rPr>
    </w:lvl>
  </w:abstractNum>
  <w:abstractNum w:abstractNumId="40" w15:restartNumberingAfterBreak="0">
    <w:nsid w:val="40B06CCA"/>
    <w:multiLevelType w:val="hybridMultilevel"/>
    <w:tmpl w:val="F394154A"/>
    <w:lvl w:ilvl="0" w:tplc="3FC2830A">
      <w:start w:val="1"/>
      <w:numFmt w:val="decimal"/>
      <w:lvlText w:val="%1."/>
      <w:lvlJc w:val="left"/>
      <w:pPr>
        <w:ind w:left="720" w:hanging="360"/>
      </w:pPr>
    </w:lvl>
    <w:lvl w:ilvl="1" w:tplc="48C64C86">
      <w:start w:val="1"/>
      <w:numFmt w:val="upperLetter"/>
      <w:lvlText w:val="%2."/>
      <w:lvlJc w:val="left"/>
      <w:pPr>
        <w:ind w:left="1440" w:hanging="360"/>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1" w15:restartNumberingAfterBreak="0">
    <w:nsid w:val="415058C0"/>
    <w:multiLevelType w:val="hybridMultilevel"/>
    <w:tmpl w:val="2F82E306"/>
    <w:lvl w:ilvl="0" w:tplc="1BF866FE">
      <w:start w:val="1"/>
      <w:numFmt w:val="bullet"/>
      <w:lvlText w:val="·"/>
      <w:lvlJc w:val="left"/>
      <w:pPr>
        <w:ind w:left="360" w:hanging="360"/>
      </w:pPr>
      <w:rPr>
        <w:rFonts w:ascii="Symbol" w:eastAsia="Symbol" w:hAnsi="Symbol" w:cs="Symbol" w:hint="default"/>
      </w:rPr>
    </w:lvl>
    <w:lvl w:ilvl="1" w:tplc="A84A9B4C">
      <w:start w:val="1"/>
      <w:numFmt w:val="bullet"/>
      <w:lvlText w:val="o"/>
      <w:lvlJc w:val="left"/>
      <w:pPr>
        <w:ind w:left="1080" w:hanging="360"/>
      </w:pPr>
      <w:rPr>
        <w:rFonts w:ascii="Courier New" w:eastAsia="Courier New" w:hAnsi="Courier New" w:cs="Courier New" w:hint="default"/>
      </w:rPr>
    </w:lvl>
    <w:lvl w:ilvl="2" w:tplc="34B0C298">
      <w:start w:val="1"/>
      <w:numFmt w:val="bullet"/>
      <w:lvlText w:val="§"/>
      <w:lvlJc w:val="left"/>
      <w:pPr>
        <w:ind w:left="1800" w:hanging="360"/>
      </w:pPr>
      <w:rPr>
        <w:rFonts w:ascii="Wingdings" w:eastAsia="Wingdings" w:hAnsi="Wingdings" w:cs="Wingdings" w:hint="default"/>
      </w:rPr>
    </w:lvl>
    <w:lvl w:ilvl="3" w:tplc="DB226776">
      <w:start w:val="1"/>
      <w:numFmt w:val="bullet"/>
      <w:lvlText w:val="·"/>
      <w:lvlJc w:val="left"/>
      <w:pPr>
        <w:ind w:left="2520" w:hanging="360"/>
      </w:pPr>
      <w:rPr>
        <w:rFonts w:ascii="Symbol" w:eastAsia="Symbol" w:hAnsi="Symbol" w:cs="Symbol" w:hint="default"/>
      </w:rPr>
    </w:lvl>
    <w:lvl w:ilvl="4" w:tplc="7B784E30">
      <w:start w:val="1"/>
      <w:numFmt w:val="bullet"/>
      <w:lvlText w:val="o"/>
      <w:lvlJc w:val="left"/>
      <w:pPr>
        <w:ind w:left="3240" w:hanging="360"/>
      </w:pPr>
      <w:rPr>
        <w:rFonts w:ascii="Courier New" w:eastAsia="Courier New" w:hAnsi="Courier New" w:cs="Courier New" w:hint="default"/>
      </w:rPr>
    </w:lvl>
    <w:lvl w:ilvl="5" w:tplc="FB822E88">
      <w:start w:val="1"/>
      <w:numFmt w:val="bullet"/>
      <w:lvlText w:val="§"/>
      <w:lvlJc w:val="left"/>
      <w:pPr>
        <w:ind w:left="3960" w:hanging="360"/>
      </w:pPr>
      <w:rPr>
        <w:rFonts w:ascii="Wingdings" w:eastAsia="Wingdings" w:hAnsi="Wingdings" w:cs="Wingdings" w:hint="default"/>
      </w:rPr>
    </w:lvl>
    <w:lvl w:ilvl="6" w:tplc="9AE4A23E">
      <w:start w:val="1"/>
      <w:numFmt w:val="bullet"/>
      <w:lvlText w:val="·"/>
      <w:lvlJc w:val="left"/>
      <w:pPr>
        <w:ind w:left="4680" w:hanging="360"/>
      </w:pPr>
      <w:rPr>
        <w:rFonts w:ascii="Symbol" w:eastAsia="Symbol" w:hAnsi="Symbol" w:cs="Symbol" w:hint="default"/>
      </w:rPr>
    </w:lvl>
    <w:lvl w:ilvl="7" w:tplc="C1CE8744">
      <w:start w:val="1"/>
      <w:numFmt w:val="bullet"/>
      <w:lvlText w:val="o"/>
      <w:lvlJc w:val="left"/>
      <w:pPr>
        <w:ind w:left="5400" w:hanging="360"/>
      </w:pPr>
      <w:rPr>
        <w:rFonts w:ascii="Courier New" w:eastAsia="Courier New" w:hAnsi="Courier New" w:cs="Courier New" w:hint="default"/>
      </w:rPr>
    </w:lvl>
    <w:lvl w:ilvl="8" w:tplc="A948ABC2">
      <w:start w:val="1"/>
      <w:numFmt w:val="bullet"/>
      <w:lvlText w:val="§"/>
      <w:lvlJc w:val="left"/>
      <w:pPr>
        <w:ind w:left="6120" w:hanging="360"/>
      </w:pPr>
      <w:rPr>
        <w:rFonts w:ascii="Wingdings" w:eastAsia="Wingdings" w:hAnsi="Wingdings" w:cs="Wingdings" w:hint="default"/>
      </w:rPr>
    </w:lvl>
  </w:abstractNum>
  <w:abstractNum w:abstractNumId="42" w15:restartNumberingAfterBreak="0">
    <w:nsid w:val="418F3C1F"/>
    <w:multiLevelType w:val="hybridMultilevel"/>
    <w:tmpl w:val="098815F0"/>
    <w:lvl w:ilvl="0" w:tplc="A7887C76">
      <w:start w:val="1"/>
      <w:numFmt w:val="bullet"/>
      <w:lvlText w:val=""/>
      <w:lvlJc w:val="left"/>
      <w:pPr>
        <w:ind w:left="720" w:hanging="360"/>
      </w:pPr>
      <w:rPr>
        <w:rFonts w:ascii="Symbol" w:hAnsi="Symbol" w:hint="default"/>
      </w:rPr>
    </w:lvl>
    <w:lvl w:ilvl="1" w:tplc="1D8606B6">
      <w:start w:val="1"/>
      <w:numFmt w:val="bullet"/>
      <w:lvlText w:val="o"/>
      <w:lvlJc w:val="left"/>
      <w:pPr>
        <w:ind w:left="1440" w:hanging="360"/>
      </w:pPr>
      <w:rPr>
        <w:rFonts w:ascii="Courier New" w:hAnsi="Courier New" w:cs="Courier New" w:hint="default"/>
        <w:color w:val="000000"/>
      </w:rPr>
    </w:lvl>
    <w:lvl w:ilvl="2" w:tplc="34727678">
      <w:start w:val="1"/>
      <w:numFmt w:val="bullet"/>
      <w:lvlText w:val=""/>
      <w:lvlJc w:val="left"/>
      <w:pPr>
        <w:ind w:left="2160" w:hanging="360"/>
      </w:pPr>
      <w:rPr>
        <w:rFonts w:ascii="Wingdings" w:hAnsi="Wingdings" w:hint="default"/>
      </w:rPr>
    </w:lvl>
    <w:lvl w:ilvl="3" w:tplc="6192B672">
      <w:start w:val="1"/>
      <w:numFmt w:val="bullet"/>
      <w:lvlText w:val=""/>
      <w:lvlJc w:val="left"/>
      <w:pPr>
        <w:ind w:left="2880" w:hanging="360"/>
      </w:pPr>
      <w:rPr>
        <w:rFonts w:ascii="Symbol" w:hAnsi="Symbol" w:hint="default"/>
      </w:rPr>
    </w:lvl>
    <w:lvl w:ilvl="4" w:tplc="E3E8DD96">
      <w:start w:val="1"/>
      <w:numFmt w:val="bullet"/>
      <w:lvlText w:val="o"/>
      <w:lvlJc w:val="left"/>
      <w:pPr>
        <w:ind w:left="3600" w:hanging="360"/>
      </w:pPr>
      <w:rPr>
        <w:rFonts w:ascii="Courier New" w:hAnsi="Courier New" w:cs="Courier New" w:hint="default"/>
      </w:rPr>
    </w:lvl>
    <w:lvl w:ilvl="5" w:tplc="4ED4AA26">
      <w:start w:val="1"/>
      <w:numFmt w:val="bullet"/>
      <w:lvlText w:val=""/>
      <w:lvlJc w:val="left"/>
      <w:pPr>
        <w:ind w:left="4320" w:hanging="360"/>
      </w:pPr>
      <w:rPr>
        <w:rFonts w:ascii="Wingdings" w:hAnsi="Wingdings" w:hint="default"/>
      </w:rPr>
    </w:lvl>
    <w:lvl w:ilvl="6" w:tplc="F6B8BBF0">
      <w:start w:val="1"/>
      <w:numFmt w:val="bullet"/>
      <w:lvlText w:val=""/>
      <w:lvlJc w:val="left"/>
      <w:pPr>
        <w:ind w:left="5040" w:hanging="360"/>
      </w:pPr>
      <w:rPr>
        <w:rFonts w:ascii="Symbol" w:hAnsi="Symbol" w:hint="default"/>
      </w:rPr>
    </w:lvl>
    <w:lvl w:ilvl="7" w:tplc="87B48672">
      <w:start w:val="1"/>
      <w:numFmt w:val="bullet"/>
      <w:lvlText w:val="o"/>
      <w:lvlJc w:val="left"/>
      <w:pPr>
        <w:ind w:left="5760" w:hanging="360"/>
      </w:pPr>
      <w:rPr>
        <w:rFonts w:ascii="Courier New" w:hAnsi="Courier New" w:cs="Courier New" w:hint="default"/>
      </w:rPr>
    </w:lvl>
    <w:lvl w:ilvl="8" w:tplc="41FAA860">
      <w:start w:val="1"/>
      <w:numFmt w:val="bullet"/>
      <w:lvlText w:val=""/>
      <w:lvlJc w:val="left"/>
      <w:pPr>
        <w:ind w:left="6480" w:hanging="360"/>
      </w:pPr>
      <w:rPr>
        <w:rFonts w:ascii="Wingdings" w:hAnsi="Wingdings" w:hint="default"/>
      </w:rPr>
    </w:lvl>
  </w:abstractNum>
  <w:abstractNum w:abstractNumId="43" w15:restartNumberingAfterBreak="0">
    <w:nsid w:val="435669B5"/>
    <w:multiLevelType w:val="hybridMultilevel"/>
    <w:tmpl w:val="022003D6"/>
    <w:lvl w:ilvl="0" w:tplc="A1523AB2">
      <w:start w:val="1"/>
      <w:numFmt w:val="bullet"/>
      <w:lvlText w:val="·"/>
      <w:lvlJc w:val="left"/>
      <w:pPr>
        <w:ind w:left="720" w:hanging="360"/>
      </w:pPr>
      <w:rPr>
        <w:rFonts w:ascii="Symbol" w:eastAsia="Symbol" w:hAnsi="Symbol" w:cs="Symbol" w:hint="default"/>
      </w:rPr>
    </w:lvl>
    <w:lvl w:ilvl="1" w:tplc="1CE86FEC">
      <w:start w:val="1"/>
      <w:numFmt w:val="bullet"/>
      <w:lvlText w:val="o"/>
      <w:lvlJc w:val="left"/>
      <w:pPr>
        <w:ind w:left="1440" w:hanging="360"/>
      </w:pPr>
      <w:rPr>
        <w:rFonts w:ascii="Courier New" w:eastAsia="Courier New" w:hAnsi="Courier New" w:cs="Courier New" w:hint="default"/>
      </w:rPr>
    </w:lvl>
    <w:lvl w:ilvl="2" w:tplc="40902178">
      <w:start w:val="1"/>
      <w:numFmt w:val="bullet"/>
      <w:lvlText w:val="§"/>
      <w:lvlJc w:val="left"/>
      <w:pPr>
        <w:ind w:left="2160" w:hanging="360"/>
      </w:pPr>
      <w:rPr>
        <w:rFonts w:ascii="Wingdings" w:eastAsia="Wingdings" w:hAnsi="Wingdings" w:cs="Wingdings" w:hint="default"/>
      </w:rPr>
    </w:lvl>
    <w:lvl w:ilvl="3" w:tplc="3B327CFA">
      <w:start w:val="1"/>
      <w:numFmt w:val="bullet"/>
      <w:lvlText w:val="·"/>
      <w:lvlJc w:val="left"/>
      <w:pPr>
        <w:ind w:left="2880" w:hanging="360"/>
      </w:pPr>
      <w:rPr>
        <w:rFonts w:ascii="Symbol" w:eastAsia="Symbol" w:hAnsi="Symbol" w:cs="Symbol" w:hint="default"/>
      </w:rPr>
    </w:lvl>
    <w:lvl w:ilvl="4" w:tplc="FC364C66">
      <w:start w:val="1"/>
      <w:numFmt w:val="bullet"/>
      <w:lvlText w:val="o"/>
      <w:lvlJc w:val="left"/>
      <w:pPr>
        <w:ind w:left="3600" w:hanging="360"/>
      </w:pPr>
      <w:rPr>
        <w:rFonts w:ascii="Courier New" w:eastAsia="Courier New" w:hAnsi="Courier New" w:cs="Courier New" w:hint="default"/>
      </w:rPr>
    </w:lvl>
    <w:lvl w:ilvl="5" w:tplc="4DD2C154">
      <w:start w:val="1"/>
      <w:numFmt w:val="bullet"/>
      <w:lvlText w:val="§"/>
      <w:lvlJc w:val="left"/>
      <w:pPr>
        <w:ind w:left="4320" w:hanging="360"/>
      </w:pPr>
      <w:rPr>
        <w:rFonts w:ascii="Wingdings" w:eastAsia="Wingdings" w:hAnsi="Wingdings" w:cs="Wingdings" w:hint="default"/>
      </w:rPr>
    </w:lvl>
    <w:lvl w:ilvl="6" w:tplc="45A67CCA">
      <w:start w:val="1"/>
      <w:numFmt w:val="bullet"/>
      <w:lvlText w:val="·"/>
      <w:lvlJc w:val="left"/>
      <w:pPr>
        <w:ind w:left="5040" w:hanging="360"/>
      </w:pPr>
      <w:rPr>
        <w:rFonts w:ascii="Symbol" w:eastAsia="Symbol" w:hAnsi="Symbol" w:cs="Symbol" w:hint="default"/>
      </w:rPr>
    </w:lvl>
    <w:lvl w:ilvl="7" w:tplc="F80A31B2">
      <w:start w:val="1"/>
      <w:numFmt w:val="bullet"/>
      <w:lvlText w:val="o"/>
      <w:lvlJc w:val="left"/>
      <w:pPr>
        <w:ind w:left="5760" w:hanging="360"/>
      </w:pPr>
      <w:rPr>
        <w:rFonts w:ascii="Courier New" w:eastAsia="Courier New" w:hAnsi="Courier New" w:cs="Courier New" w:hint="default"/>
      </w:rPr>
    </w:lvl>
    <w:lvl w:ilvl="8" w:tplc="E56E6336">
      <w:start w:val="1"/>
      <w:numFmt w:val="bullet"/>
      <w:lvlText w:val="§"/>
      <w:lvlJc w:val="left"/>
      <w:pPr>
        <w:ind w:left="6480" w:hanging="360"/>
      </w:pPr>
      <w:rPr>
        <w:rFonts w:ascii="Wingdings" w:eastAsia="Wingdings" w:hAnsi="Wingdings" w:cs="Wingdings" w:hint="default"/>
      </w:rPr>
    </w:lvl>
  </w:abstractNum>
  <w:abstractNum w:abstractNumId="44" w15:restartNumberingAfterBreak="0">
    <w:nsid w:val="44F365F7"/>
    <w:multiLevelType w:val="hybridMultilevel"/>
    <w:tmpl w:val="17C8B6A2"/>
    <w:lvl w:ilvl="0" w:tplc="D3841FAC">
      <w:start w:val="1"/>
      <w:numFmt w:val="bullet"/>
      <w:lvlText w:val="·"/>
      <w:lvlJc w:val="left"/>
      <w:pPr>
        <w:ind w:left="360" w:hanging="360"/>
      </w:pPr>
      <w:rPr>
        <w:rFonts w:ascii="Symbol" w:eastAsia="Symbol" w:hAnsi="Symbol" w:cs="Symbol" w:hint="default"/>
      </w:rPr>
    </w:lvl>
    <w:lvl w:ilvl="1" w:tplc="4AF88DC6">
      <w:start w:val="1"/>
      <w:numFmt w:val="bullet"/>
      <w:lvlText w:val="o"/>
      <w:lvlJc w:val="left"/>
      <w:pPr>
        <w:ind w:left="1080" w:hanging="360"/>
      </w:pPr>
      <w:rPr>
        <w:rFonts w:ascii="Courier New" w:eastAsia="Courier New" w:hAnsi="Courier New" w:cs="Courier New" w:hint="default"/>
      </w:rPr>
    </w:lvl>
    <w:lvl w:ilvl="2" w:tplc="8578C132">
      <w:start w:val="1"/>
      <w:numFmt w:val="bullet"/>
      <w:lvlText w:val="§"/>
      <w:lvlJc w:val="left"/>
      <w:pPr>
        <w:ind w:left="1800" w:hanging="360"/>
      </w:pPr>
      <w:rPr>
        <w:rFonts w:ascii="Wingdings" w:eastAsia="Wingdings" w:hAnsi="Wingdings" w:cs="Wingdings" w:hint="default"/>
      </w:rPr>
    </w:lvl>
    <w:lvl w:ilvl="3" w:tplc="30E673E2">
      <w:start w:val="1"/>
      <w:numFmt w:val="bullet"/>
      <w:lvlText w:val="·"/>
      <w:lvlJc w:val="left"/>
      <w:pPr>
        <w:ind w:left="2520" w:hanging="360"/>
      </w:pPr>
      <w:rPr>
        <w:rFonts w:ascii="Symbol" w:eastAsia="Symbol" w:hAnsi="Symbol" w:cs="Symbol" w:hint="default"/>
      </w:rPr>
    </w:lvl>
    <w:lvl w:ilvl="4" w:tplc="02ACCCCE">
      <w:start w:val="1"/>
      <w:numFmt w:val="bullet"/>
      <w:lvlText w:val="o"/>
      <w:lvlJc w:val="left"/>
      <w:pPr>
        <w:ind w:left="3240" w:hanging="360"/>
      </w:pPr>
      <w:rPr>
        <w:rFonts w:ascii="Courier New" w:eastAsia="Courier New" w:hAnsi="Courier New" w:cs="Courier New" w:hint="default"/>
      </w:rPr>
    </w:lvl>
    <w:lvl w:ilvl="5" w:tplc="74CE5DCA">
      <w:start w:val="1"/>
      <w:numFmt w:val="bullet"/>
      <w:lvlText w:val="§"/>
      <w:lvlJc w:val="left"/>
      <w:pPr>
        <w:ind w:left="3960" w:hanging="360"/>
      </w:pPr>
      <w:rPr>
        <w:rFonts w:ascii="Wingdings" w:eastAsia="Wingdings" w:hAnsi="Wingdings" w:cs="Wingdings" w:hint="default"/>
      </w:rPr>
    </w:lvl>
    <w:lvl w:ilvl="6" w:tplc="AC9A392C">
      <w:start w:val="1"/>
      <w:numFmt w:val="bullet"/>
      <w:lvlText w:val="·"/>
      <w:lvlJc w:val="left"/>
      <w:pPr>
        <w:ind w:left="4680" w:hanging="360"/>
      </w:pPr>
      <w:rPr>
        <w:rFonts w:ascii="Symbol" w:eastAsia="Symbol" w:hAnsi="Symbol" w:cs="Symbol" w:hint="default"/>
      </w:rPr>
    </w:lvl>
    <w:lvl w:ilvl="7" w:tplc="D4485274">
      <w:start w:val="1"/>
      <w:numFmt w:val="bullet"/>
      <w:lvlText w:val="o"/>
      <w:lvlJc w:val="left"/>
      <w:pPr>
        <w:ind w:left="5400" w:hanging="360"/>
      </w:pPr>
      <w:rPr>
        <w:rFonts w:ascii="Courier New" w:eastAsia="Courier New" w:hAnsi="Courier New" w:cs="Courier New" w:hint="default"/>
      </w:rPr>
    </w:lvl>
    <w:lvl w:ilvl="8" w:tplc="98AA4030">
      <w:start w:val="1"/>
      <w:numFmt w:val="bullet"/>
      <w:lvlText w:val="§"/>
      <w:lvlJc w:val="left"/>
      <w:pPr>
        <w:ind w:left="6120" w:hanging="360"/>
      </w:pPr>
      <w:rPr>
        <w:rFonts w:ascii="Wingdings" w:eastAsia="Wingdings" w:hAnsi="Wingdings" w:cs="Wingdings" w:hint="default"/>
      </w:rPr>
    </w:lvl>
  </w:abstractNum>
  <w:abstractNum w:abstractNumId="45" w15:restartNumberingAfterBreak="0">
    <w:nsid w:val="46113ED5"/>
    <w:multiLevelType w:val="multilevel"/>
    <w:tmpl w:val="065E94A0"/>
    <w:lvl w:ilvl="0">
      <w:start w:val="1"/>
      <w:numFmt w:val="decimal"/>
      <w:lvlText w:val="%1"/>
      <w:lvlJc w:val="left"/>
      <w:pPr>
        <w:ind w:left="792" w:hanging="432"/>
      </w:pPr>
      <w:rPr>
        <w:rFonts w:hint="default"/>
      </w:rPr>
    </w:lvl>
    <w:lvl w:ilvl="1">
      <w:start w:val="1"/>
      <w:numFmt w:val="decimal"/>
      <w:lvlText w:val="%1.%2"/>
      <w:lvlJc w:val="left"/>
      <w:pPr>
        <w:ind w:left="936" w:hanging="576"/>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24" w:hanging="864"/>
      </w:pPr>
      <w:rPr>
        <w:rFonts w:hint="default"/>
      </w:rPr>
    </w:lvl>
    <w:lvl w:ilvl="4">
      <w:start w:val="1"/>
      <w:numFmt w:val="decimal"/>
      <w:lvlText w:val="%1.%2.%3.%4.%5"/>
      <w:lvlJc w:val="left"/>
      <w:pPr>
        <w:ind w:left="1368" w:hanging="1008"/>
      </w:pPr>
      <w:rPr>
        <w:rFonts w:hint="default"/>
      </w:rPr>
    </w:lvl>
    <w:lvl w:ilvl="5">
      <w:start w:val="1"/>
      <w:numFmt w:val="decimal"/>
      <w:lvlText w:val="%1.%2.%3.%4.%5.%6"/>
      <w:lvlJc w:val="left"/>
      <w:pPr>
        <w:ind w:left="1512" w:hanging="1152"/>
      </w:pPr>
      <w:rPr>
        <w:rFonts w:hint="default"/>
      </w:rPr>
    </w:lvl>
    <w:lvl w:ilvl="6">
      <w:start w:val="1"/>
      <w:numFmt w:val="decimal"/>
      <w:lvlText w:val="%1.%2.%3.%4.%5.%6.%7"/>
      <w:lvlJc w:val="left"/>
      <w:pPr>
        <w:ind w:left="1656" w:hanging="1296"/>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1944" w:hanging="1584"/>
      </w:pPr>
      <w:rPr>
        <w:rFonts w:hint="default"/>
      </w:rPr>
    </w:lvl>
  </w:abstractNum>
  <w:abstractNum w:abstractNumId="46" w15:restartNumberingAfterBreak="0">
    <w:nsid w:val="471C3F06"/>
    <w:multiLevelType w:val="multilevel"/>
    <w:tmpl w:val="47DC2570"/>
    <w:lvl w:ilvl="0">
      <w:start w:val="1"/>
      <w:numFmt w:val="decimal"/>
      <w:lvlText w:val="%1"/>
      <w:lvlJc w:val="left"/>
      <w:pPr>
        <w:ind w:left="432" w:hanging="432"/>
      </w:pPr>
      <w:rPr>
        <w:rFonts w:ascii="Calibri" w:hAnsi="Calibri" w:hint="default"/>
        <w:b/>
        <w:color w:val="000000"/>
        <w:sz w:val="28"/>
        <w:szCs w:val="28"/>
      </w:rPr>
    </w:lvl>
    <w:lvl w:ilvl="1">
      <w:start w:val="1"/>
      <w:numFmt w:val="decimal"/>
      <w:lvlText w:val="%1.%2"/>
      <w:lvlJc w:val="left"/>
      <w:pPr>
        <w:ind w:left="576" w:hanging="576"/>
      </w:pPr>
      <w:rPr>
        <w:rFonts w:ascii="Calibri" w:hAnsi="Calibri" w:cs="Calibri" w:hint="default"/>
        <w:b/>
        <w:bCs w:val="0"/>
        <w:i w:val="0"/>
        <w:iCs w:val="0"/>
        <w:caps w:val="0"/>
        <w:smallCaps w:val="0"/>
        <w:strike w:val="0"/>
        <w:dstrike w:val="0"/>
        <w:noProof w:val="0"/>
        <w:vanish w:val="0"/>
        <w:color w:val="000000"/>
        <w:spacing w:val="0"/>
        <w:kern w:val="0"/>
        <w:position w:val="0"/>
        <w:sz w:val="26"/>
        <w:szCs w:val="26"/>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720" w:hanging="720"/>
      </w:pPr>
      <w:rPr>
        <w:rFonts w:ascii="Calibri" w:hAnsi="Calibri" w:cs="Calibri" w:hint="default"/>
        <w:b/>
        <w:bCs w:val="0"/>
        <w:color w:val="00000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7" w15:restartNumberingAfterBreak="0">
    <w:nsid w:val="47612372"/>
    <w:multiLevelType w:val="hybridMultilevel"/>
    <w:tmpl w:val="F5EC079E"/>
    <w:lvl w:ilvl="0" w:tplc="920698A4">
      <w:start w:val="1"/>
      <w:numFmt w:val="bullet"/>
      <w:lvlText w:val=""/>
      <w:lvlJc w:val="left"/>
      <w:pPr>
        <w:ind w:left="720" w:hanging="360"/>
      </w:pPr>
      <w:rPr>
        <w:rFonts w:ascii="Symbol" w:hAnsi="Symbol" w:hint="default"/>
      </w:rPr>
    </w:lvl>
    <w:lvl w:ilvl="1" w:tplc="701C6F48">
      <w:start w:val="1"/>
      <w:numFmt w:val="bullet"/>
      <w:lvlText w:val="o"/>
      <w:lvlJc w:val="left"/>
      <w:pPr>
        <w:ind w:left="1440" w:hanging="360"/>
      </w:pPr>
      <w:rPr>
        <w:rFonts w:ascii="Courier New" w:hAnsi="Courier New" w:cs="Courier New" w:hint="default"/>
      </w:rPr>
    </w:lvl>
    <w:lvl w:ilvl="2" w:tplc="9D08DED0">
      <w:start w:val="1"/>
      <w:numFmt w:val="bullet"/>
      <w:lvlText w:val=""/>
      <w:lvlJc w:val="left"/>
      <w:pPr>
        <w:ind w:left="2160" w:hanging="360"/>
      </w:pPr>
      <w:rPr>
        <w:rFonts w:ascii="Wingdings" w:hAnsi="Wingdings" w:hint="default"/>
      </w:rPr>
    </w:lvl>
    <w:lvl w:ilvl="3" w:tplc="81C00368">
      <w:start w:val="1"/>
      <w:numFmt w:val="bullet"/>
      <w:lvlText w:val=""/>
      <w:lvlJc w:val="left"/>
      <w:pPr>
        <w:ind w:left="2880" w:hanging="360"/>
      </w:pPr>
      <w:rPr>
        <w:rFonts w:ascii="Symbol" w:hAnsi="Symbol" w:hint="default"/>
      </w:rPr>
    </w:lvl>
    <w:lvl w:ilvl="4" w:tplc="F820AA98">
      <w:start w:val="1"/>
      <w:numFmt w:val="bullet"/>
      <w:lvlText w:val="o"/>
      <w:lvlJc w:val="left"/>
      <w:pPr>
        <w:ind w:left="3600" w:hanging="360"/>
      </w:pPr>
      <w:rPr>
        <w:rFonts w:ascii="Courier New" w:hAnsi="Courier New" w:cs="Courier New" w:hint="default"/>
      </w:rPr>
    </w:lvl>
    <w:lvl w:ilvl="5" w:tplc="1F0A18D4">
      <w:start w:val="1"/>
      <w:numFmt w:val="bullet"/>
      <w:lvlText w:val=""/>
      <w:lvlJc w:val="left"/>
      <w:pPr>
        <w:ind w:left="4320" w:hanging="360"/>
      </w:pPr>
      <w:rPr>
        <w:rFonts w:ascii="Wingdings" w:hAnsi="Wingdings" w:hint="default"/>
      </w:rPr>
    </w:lvl>
    <w:lvl w:ilvl="6" w:tplc="C600A48A">
      <w:start w:val="1"/>
      <w:numFmt w:val="bullet"/>
      <w:lvlText w:val=""/>
      <w:lvlJc w:val="left"/>
      <w:pPr>
        <w:ind w:left="5040" w:hanging="360"/>
      </w:pPr>
      <w:rPr>
        <w:rFonts w:ascii="Symbol" w:hAnsi="Symbol" w:hint="default"/>
      </w:rPr>
    </w:lvl>
    <w:lvl w:ilvl="7" w:tplc="C4660C42">
      <w:start w:val="1"/>
      <w:numFmt w:val="bullet"/>
      <w:lvlText w:val="o"/>
      <w:lvlJc w:val="left"/>
      <w:pPr>
        <w:ind w:left="5760" w:hanging="360"/>
      </w:pPr>
      <w:rPr>
        <w:rFonts w:ascii="Courier New" w:hAnsi="Courier New" w:cs="Courier New" w:hint="default"/>
      </w:rPr>
    </w:lvl>
    <w:lvl w:ilvl="8" w:tplc="A66AAD7C">
      <w:start w:val="1"/>
      <w:numFmt w:val="bullet"/>
      <w:lvlText w:val=""/>
      <w:lvlJc w:val="left"/>
      <w:pPr>
        <w:ind w:left="6480" w:hanging="360"/>
      </w:pPr>
      <w:rPr>
        <w:rFonts w:ascii="Wingdings" w:hAnsi="Wingdings" w:hint="default"/>
      </w:rPr>
    </w:lvl>
  </w:abstractNum>
  <w:abstractNum w:abstractNumId="48" w15:restartNumberingAfterBreak="0">
    <w:nsid w:val="48466C07"/>
    <w:multiLevelType w:val="hybridMultilevel"/>
    <w:tmpl w:val="479C9168"/>
    <w:lvl w:ilvl="0" w:tplc="C7AE0CE4">
      <w:start w:val="1"/>
      <w:numFmt w:val="decimal"/>
      <w:pStyle w:val="berschrift1REMI"/>
      <w:lvlText w:val="%1."/>
      <w:lvlJc w:val="left"/>
      <w:pPr>
        <w:ind w:left="36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9" w15:restartNumberingAfterBreak="0">
    <w:nsid w:val="48F93E9F"/>
    <w:multiLevelType w:val="hybridMultilevel"/>
    <w:tmpl w:val="1A522822"/>
    <w:lvl w:ilvl="0" w:tplc="1AA44E5A">
      <w:start w:val="1"/>
      <w:numFmt w:val="bullet"/>
      <w:lvlText w:val=""/>
      <w:lvlJc w:val="left"/>
      <w:pPr>
        <w:ind w:left="720" w:hanging="360"/>
      </w:pPr>
      <w:rPr>
        <w:rFonts w:ascii="Symbol" w:hAnsi="Symbol" w:hint="default"/>
      </w:rPr>
    </w:lvl>
    <w:lvl w:ilvl="1" w:tplc="5BB2479E">
      <w:start w:val="1"/>
      <w:numFmt w:val="bullet"/>
      <w:lvlText w:val="o"/>
      <w:lvlJc w:val="left"/>
      <w:pPr>
        <w:ind w:left="1440" w:hanging="360"/>
      </w:pPr>
      <w:rPr>
        <w:rFonts w:ascii="Courier New" w:hAnsi="Courier New" w:cs="Courier New" w:hint="default"/>
      </w:rPr>
    </w:lvl>
    <w:lvl w:ilvl="2" w:tplc="0FF22358">
      <w:start w:val="1"/>
      <w:numFmt w:val="bullet"/>
      <w:lvlText w:val=""/>
      <w:lvlJc w:val="left"/>
      <w:pPr>
        <w:ind w:left="2160" w:hanging="360"/>
      </w:pPr>
      <w:rPr>
        <w:rFonts w:ascii="Wingdings" w:hAnsi="Wingdings" w:hint="default"/>
      </w:rPr>
    </w:lvl>
    <w:lvl w:ilvl="3" w:tplc="641E2B00">
      <w:start w:val="1"/>
      <w:numFmt w:val="bullet"/>
      <w:lvlText w:val=""/>
      <w:lvlJc w:val="left"/>
      <w:pPr>
        <w:ind w:left="2880" w:hanging="360"/>
      </w:pPr>
      <w:rPr>
        <w:rFonts w:ascii="Symbol" w:hAnsi="Symbol" w:hint="default"/>
      </w:rPr>
    </w:lvl>
    <w:lvl w:ilvl="4" w:tplc="E9EEEE18">
      <w:start w:val="1"/>
      <w:numFmt w:val="bullet"/>
      <w:lvlText w:val="o"/>
      <w:lvlJc w:val="left"/>
      <w:pPr>
        <w:ind w:left="3600" w:hanging="360"/>
      </w:pPr>
      <w:rPr>
        <w:rFonts w:ascii="Courier New" w:hAnsi="Courier New" w:cs="Courier New" w:hint="default"/>
      </w:rPr>
    </w:lvl>
    <w:lvl w:ilvl="5" w:tplc="9BB87ED0">
      <w:start w:val="1"/>
      <w:numFmt w:val="bullet"/>
      <w:lvlText w:val=""/>
      <w:lvlJc w:val="left"/>
      <w:pPr>
        <w:ind w:left="4320" w:hanging="360"/>
      </w:pPr>
      <w:rPr>
        <w:rFonts w:ascii="Wingdings" w:hAnsi="Wingdings" w:hint="default"/>
      </w:rPr>
    </w:lvl>
    <w:lvl w:ilvl="6" w:tplc="787485C8">
      <w:start w:val="1"/>
      <w:numFmt w:val="bullet"/>
      <w:lvlText w:val=""/>
      <w:lvlJc w:val="left"/>
      <w:pPr>
        <w:ind w:left="5040" w:hanging="360"/>
      </w:pPr>
      <w:rPr>
        <w:rFonts w:ascii="Symbol" w:hAnsi="Symbol" w:hint="default"/>
      </w:rPr>
    </w:lvl>
    <w:lvl w:ilvl="7" w:tplc="E32CC7C8">
      <w:start w:val="1"/>
      <w:numFmt w:val="bullet"/>
      <w:lvlText w:val="o"/>
      <w:lvlJc w:val="left"/>
      <w:pPr>
        <w:ind w:left="5760" w:hanging="360"/>
      </w:pPr>
      <w:rPr>
        <w:rFonts w:ascii="Courier New" w:hAnsi="Courier New" w:cs="Courier New" w:hint="default"/>
      </w:rPr>
    </w:lvl>
    <w:lvl w:ilvl="8" w:tplc="DA36E0F6">
      <w:start w:val="1"/>
      <w:numFmt w:val="bullet"/>
      <w:lvlText w:val=""/>
      <w:lvlJc w:val="left"/>
      <w:pPr>
        <w:ind w:left="6480" w:hanging="360"/>
      </w:pPr>
      <w:rPr>
        <w:rFonts w:ascii="Wingdings" w:hAnsi="Wingdings" w:hint="default"/>
      </w:rPr>
    </w:lvl>
  </w:abstractNum>
  <w:abstractNum w:abstractNumId="50" w15:restartNumberingAfterBreak="0">
    <w:nsid w:val="49A75AE3"/>
    <w:multiLevelType w:val="hybridMultilevel"/>
    <w:tmpl w:val="A35EFA42"/>
    <w:lvl w:ilvl="0" w:tplc="04070001">
      <w:start w:val="1"/>
      <w:numFmt w:val="bullet"/>
      <w:lvlText w:val=""/>
      <w:lvlJc w:val="left"/>
      <w:pPr>
        <w:ind w:left="2160" w:hanging="360"/>
      </w:pPr>
      <w:rPr>
        <w:rFonts w:ascii="Symbol" w:hAnsi="Symbol" w:hint="default"/>
      </w:rPr>
    </w:lvl>
    <w:lvl w:ilvl="1" w:tplc="04070001">
      <w:start w:val="1"/>
      <w:numFmt w:val="bullet"/>
      <w:lvlText w:val=""/>
      <w:lvlJc w:val="left"/>
      <w:pPr>
        <w:ind w:left="1440" w:hanging="360"/>
      </w:pPr>
      <w:rPr>
        <w:rFonts w:ascii="Symbol" w:hAnsi="Symbo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1" w15:restartNumberingAfterBreak="0">
    <w:nsid w:val="4A887581"/>
    <w:multiLevelType w:val="hybridMultilevel"/>
    <w:tmpl w:val="473428D0"/>
    <w:lvl w:ilvl="0" w:tplc="2D86CCE4">
      <w:start w:val="1"/>
      <w:numFmt w:val="bullet"/>
      <w:lvlText w:val="·"/>
      <w:lvlJc w:val="left"/>
      <w:pPr>
        <w:ind w:left="360" w:hanging="360"/>
      </w:pPr>
      <w:rPr>
        <w:rFonts w:ascii="Symbol" w:eastAsia="Symbol" w:hAnsi="Symbol" w:cs="Symbol" w:hint="default"/>
      </w:rPr>
    </w:lvl>
    <w:lvl w:ilvl="1" w:tplc="E2042EB6">
      <w:start w:val="1"/>
      <w:numFmt w:val="bullet"/>
      <w:lvlText w:val="o"/>
      <w:lvlJc w:val="left"/>
      <w:pPr>
        <w:ind w:left="1080" w:hanging="360"/>
      </w:pPr>
      <w:rPr>
        <w:rFonts w:ascii="Courier New" w:eastAsia="Courier New" w:hAnsi="Courier New" w:cs="Courier New" w:hint="default"/>
      </w:rPr>
    </w:lvl>
    <w:lvl w:ilvl="2" w:tplc="6DF4C04E">
      <w:start w:val="1"/>
      <w:numFmt w:val="bullet"/>
      <w:lvlText w:val="§"/>
      <w:lvlJc w:val="left"/>
      <w:pPr>
        <w:ind w:left="1800" w:hanging="360"/>
      </w:pPr>
      <w:rPr>
        <w:rFonts w:ascii="Wingdings" w:eastAsia="Wingdings" w:hAnsi="Wingdings" w:cs="Wingdings" w:hint="default"/>
      </w:rPr>
    </w:lvl>
    <w:lvl w:ilvl="3" w:tplc="1802580C">
      <w:start w:val="1"/>
      <w:numFmt w:val="bullet"/>
      <w:lvlText w:val="·"/>
      <w:lvlJc w:val="left"/>
      <w:pPr>
        <w:ind w:left="2520" w:hanging="360"/>
      </w:pPr>
      <w:rPr>
        <w:rFonts w:ascii="Symbol" w:eastAsia="Symbol" w:hAnsi="Symbol" w:cs="Symbol" w:hint="default"/>
      </w:rPr>
    </w:lvl>
    <w:lvl w:ilvl="4" w:tplc="4064CDE2">
      <w:start w:val="1"/>
      <w:numFmt w:val="bullet"/>
      <w:lvlText w:val="o"/>
      <w:lvlJc w:val="left"/>
      <w:pPr>
        <w:ind w:left="3240" w:hanging="360"/>
      </w:pPr>
      <w:rPr>
        <w:rFonts w:ascii="Courier New" w:eastAsia="Courier New" w:hAnsi="Courier New" w:cs="Courier New" w:hint="default"/>
      </w:rPr>
    </w:lvl>
    <w:lvl w:ilvl="5" w:tplc="0D6E8612">
      <w:start w:val="1"/>
      <w:numFmt w:val="bullet"/>
      <w:lvlText w:val="§"/>
      <w:lvlJc w:val="left"/>
      <w:pPr>
        <w:ind w:left="3960" w:hanging="360"/>
      </w:pPr>
      <w:rPr>
        <w:rFonts w:ascii="Wingdings" w:eastAsia="Wingdings" w:hAnsi="Wingdings" w:cs="Wingdings" w:hint="default"/>
      </w:rPr>
    </w:lvl>
    <w:lvl w:ilvl="6" w:tplc="0944B6CE">
      <w:start w:val="1"/>
      <w:numFmt w:val="bullet"/>
      <w:lvlText w:val="·"/>
      <w:lvlJc w:val="left"/>
      <w:pPr>
        <w:ind w:left="4680" w:hanging="360"/>
      </w:pPr>
      <w:rPr>
        <w:rFonts w:ascii="Symbol" w:eastAsia="Symbol" w:hAnsi="Symbol" w:cs="Symbol" w:hint="default"/>
      </w:rPr>
    </w:lvl>
    <w:lvl w:ilvl="7" w:tplc="AAC4BE28">
      <w:start w:val="1"/>
      <w:numFmt w:val="bullet"/>
      <w:lvlText w:val="o"/>
      <w:lvlJc w:val="left"/>
      <w:pPr>
        <w:ind w:left="5400" w:hanging="360"/>
      </w:pPr>
      <w:rPr>
        <w:rFonts w:ascii="Courier New" w:eastAsia="Courier New" w:hAnsi="Courier New" w:cs="Courier New" w:hint="default"/>
      </w:rPr>
    </w:lvl>
    <w:lvl w:ilvl="8" w:tplc="BF92DB7C">
      <w:start w:val="1"/>
      <w:numFmt w:val="bullet"/>
      <w:lvlText w:val="§"/>
      <w:lvlJc w:val="left"/>
      <w:pPr>
        <w:ind w:left="6120" w:hanging="360"/>
      </w:pPr>
      <w:rPr>
        <w:rFonts w:ascii="Wingdings" w:eastAsia="Wingdings" w:hAnsi="Wingdings" w:cs="Wingdings" w:hint="default"/>
      </w:rPr>
    </w:lvl>
  </w:abstractNum>
  <w:abstractNum w:abstractNumId="52" w15:restartNumberingAfterBreak="0">
    <w:nsid w:val="4B4716A2"/>
    <w:multiLevelType w:val="hybridMultilevel"/>
    <w:tmpl w:val="657497EE"/>
    <w:lvl w:ilvl="0" w:tplc="859E8EA8">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283" w:hanging="283"/>
      </w:pPr>
      <w:rPr>
        <w:rFonts w:ascii="Calibri" w:hAnsi="Calibri" w:cs="Calibri" w:hint="default"/>
        <w:caps w:val="0"/>
        <w:smallCaps w:val="0"/>
        <w:strike w:val="0"/>
        <w:dstrike w:val="0"/>
        <w:color w:val="000000"/>
        <w:spacing w:val="0"/>
        <w:w w:val="100"/>
        <w:kern w:val="0"/>
        <w:position w:val="0"/>
        <w:highlight w:val="none"/>
        <w:vertAlign w:val="baseline"/>
      </w:rPr>
    </w:lvl>
    <w:lvl w:ilvl="1" w:tplc="E208FEE0">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1003" w:hanging="283"/>
      </w:pPr>
      <w:rPr>
        <w:rFonts w:ascii="Calibri" w:hAnsi="Calibri" w:cs="Calibri" w:hint="default"/>
        <w:caps w:val="0"/>
        <w:smallCaps w:val="0"/>
        <w:strike w:val="0"/>
        <w:dstrike w:val="0"/>
        <w:color w:val="000000"/>
        <w:spacing w:val="0"/>
        <w:w w:val="100"/>
        <w:kern w:val="0"/>
        <w:position w:val="0"/>
        <w:highlight w:val="none"/>
        <w:vertAlign w:val="baseline"/>
      </w:rPr>
    </w:lvl>
    <w:lvl w:ilvl="2" w:tplc="DBCCA324">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1723" w:hanging="283"/>
      </w:pPr>
      <w:rPr>
        <w:rFonts w:hAnsi="Arial Unicode MS"/>
        <w:caps w:val="0"/>
        <w:smallCaps w:val="0"/>
        <w:strike w:val="0"/>
        <w:dstrike w:val="0"/>
        <w:color w:val="000000"/>
        <w:spacing w:val="0"/>
        <w:w w:val="100"/>
        <w:kern w:val="0"/>
        <w:position w:val="0"/>
        <w:highlight w:val="none"/>
        <w:vertAlign w:val="baseline"/>
      </w:rPr>
    </w:lvl>
    <w:lvl w:ilvl="3" w:tplc="0FAE08BA">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2443" w:hanging="283"/>
      </w:pPr>
      <w:rPr>
        <w:rFonts w:hAnsi="Arial Unicode MS"/>
        <w:caps w:val="0"/>
        <w:smallCaps w:val="0"/>
        <w:strike w:val="0"/>
        <w:dstrike w:val="0"/>
        <w:color w:val="000000"/>
        <w:spacing w:val="0"/>
        <w:w w:val="100"/>
        <w:kern w:val="0"/>
        <w:position w:val="0"/>
        <w:highlight w:val="none"/>
        <w:vertAlign w:val="baseline"/>
      </w:rPr>
    </w:lvl>
    <w:lvl w:ilvl="4" w:tplc="060417A2">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3163" w:hanging="283"/>
      </w:pPr>
      <w:rPr>
        <w:rFonts w:hAnsi="Arial Unicode MS"/>
        <w:caps w:val="0"/>
        <w:smallCaps w:val="0"/>
        <w:strike w:val="0"/>
        <w:dstrike w:val="0"/>
        <w:color w:val="000000"/>
        <w:spacing w:val="0"/>
        <w:w w:val="100"/>
        <w:kern w:val="0"/>
        <w:position w:val="0"/>
        <w:highlight w:val="none"/>
        <w:vertAlign w:val="baseline"/>
      </w:rPr>
    </w:lvl>
    <w:lvl w:ilvl="5" w:tplc="0AD4D46C">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3883" w:hanging="283"/>
      </w:pPr>
      <w:rPr>
        <w:rFonts w:hAnsi="Arial Unicode MS"/>
        <w:caps w:val="0"/>
        <w:smallCaps w:val="0"/>
        <w:strike w:val="0"/>
        <w:dstrike w:val="0"/>
        <w:color w:val="000000"/>
        <w:spacing w:val="0"/>
        <w:w w:val="100"/>
        <w:kern w:val="0"/>
        <w:position w:val="0"/>
        <w:highlight w:val="none"/>
        <w:vertAlign w:val="baseline"/>
      </w:rPr>
    </w:lvl>
    <w:lvl w:ilvl="6" w:tplc="DE7A87F4">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4603" w:hanging="283"/>
      </w:pPr>
      <w:rPr>
        <w:rFonts w:hAnsi="Arial Unicode MS"/>
        <w:caps w:val="0"/>
        <w:smallCaps w:val="0"/>
        <w:strike w:val="0"/>
        <w:dstrike w:val="0"/>
        <w:color w:val="000000"/>
        <w:spacing w:val="0"/>
        <w:w w:val="100"/>
        <w:kern w:val="0"/>
        <w:position w:val="0"/>
        <w:highlight w:val="none"/>
        <w:vertAlign w:val="baseline"/>
      </w:rPr>
    </w:lvl>
    <w:lvl w:ilvl="7" w:tplc="1EB441B2">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5323" w:hanging="283"/>
      </w:pPr>
      <w:rPr>
        <w:rFonts w:hAnsi="Arial Unicode MS"/>
        <w:caps w:val="0"/>
        <w:smallCaps w:val="0"/>
        <w:strike w:val="0"/>
        <w:dstrike w:val="0"/>
        <w:color w:val="000000"/>
        <w:spacing w:val="0"/>
        <w:w w:val="100"/>
        <w:kern w:val="0"/>
        <w:position w:val="0"/>
        <w:highlight w:val="none"/>
        <w:vertAlign w:val="baseline"/>
      </w:rPr>
    </w:lvl>
    <w:lvl w:ilvl="8" w:tplc="C018E3E8">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6043" w:hanging="283"/>
      </w:pPr>
      <w:rPr>
        <w:rFonts w:hAnsi="Arial Unicode MS"/>
        <w:caps w:val="0"/>
        <w:smallCaps w:val="0"/>
        <w:strike w:val="0"/>
        <w:dstrike w:val="0"/>
        <w:color w:val="000000"/>
        <w:spacing w:val="0"/>
        <w:w w:val="100"/>
        <w:kern w:val="0"/>
        <w:position w:val="0"/>
        <w:highlight w:val="none"/>
        <w:vertAlign w:val="baseline"/>
      </w:rPr>
    </w:lvl>
  </w:abstractNum>
  <w:abstractNum w:abstractNumId="53" w15:restartNumberingAfterBreak="0">
    <w:nsid w:val="4C691DED"/>
    <w:multiLevelType w:val="hybridMultilevel"/>
    <w:tmpl w:val="9D240800"/>
    <w:lvl w:ilvl="0" w:tplc="3FDC4306">
      <w:start w:val="1"/>
      <w:numFmt w:val="bullet"/>
      <w:pStyle w:val="TabellenstilListeEbene2"/>
      <w:lvlText w:val=""/>
      <w:lvlJc w:val="left"/>
      <w:pPr>
        <w:ind w:left="36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4" w15:restartNumberingAfterBreak="0">
    <w:nsid w:val="4CBC0B69"/>
    <w:multiLevelType w:val="hybridMultilevel"/>
    <w:tmpl w:val="BFA46F8E"/>
    <w:lvl w:ilvl="0" w:tplc="3AA08BDA">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283" w:hanging="283"/>
      </w:pPr>
      <w:rPr>
        <w:rFonts w:ascii="Calibri" w:hAnsi="Calibri" w:cs="Calibri" w:hint="default"/>
        <w:caps w:val="0"/>
        <w:smallCaps w:val="0"/>
        <w:strike w:val="0"/>
        <w:color w:val="000000"/>
        <w:spacing w:val="0"/>
        <w:position w:val="0"/>
        <w:highlight w:val="none"/>
        <w:vertAlign w:val="baseline"/>
      </w:rPr>
    </w:lvl>
    <w:lvl w:ilvl="1" w:tplc="C6B6DF84">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1003" w:hanging="283"/>
      </w:pPr>
      <w:rPr>
        <w:rFonts w:hAnsi="Arial Unicode MS"/>
        <w:caps w:val="0"/>
        <w:smallCaps w:val="0"/>
        <w:strike w:val="0"/>
        <w:color w:val="000000"/>
        <w:spacing w:val="0"/>
        <w:position w:val="0"/>
        <w:highlight w:val="none"/>
        <w:vertAlign w:val="baseline"/>
      </w:rPr>
    </w:lvl>
    <w:lvl w:ilvl="2" w:tplc="762A900C">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1723" w:hanging="283"/>
      </w:pPr>
      <w:rPr>
        <w:rFonts w:hAnsi="Arial Unicode MS"/>
        <w:caps w:val="0"/>
        <w:smallCaps w:val="0"/>
        <w:strike w:val="0"/>
        <w:color w:val="000000"/>
        <w:spacing w:val="0"/>
        <w:position w:val="0"/>
        <w:highlight w:val="none"/>
        <w:vertAlign w:val="baseline"/>
      </w:rPr>
    </w:lvl>
    <w:lvl w:ilvl="3" w:tplc="B04284D2">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2443" w:hanging="283"/>
      </w:pPr>
      <w:rPr>
        <w:rFonts w:hAnsi="Arial Unicode MS"/>
        <w:caps w:val="0"/>
        <w:smallCaps w:val="0"/>
        <w:strike w:val="0"/>
        <w:color w:val="000000"/>
        <w:spacing w:val="0"/>
        <w:position w:val="0"/>
        <w:highlight w:val="none"/>
        <w:vertAlign w:val="baseline"/>
      </w:rPr>
    </w:lvl>
    <w:lvl w:ilvl="4" w:tplc="D6506A8E">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3163" w:hanging="283"/>
      </w:pPr>
      <w:rPr>
        <w:rFonts w:hAnsi="Arial Unicode MS"/>
        <w:caps w:val="0"/>
        <w:smallCaps w:val="0"/>
        <w:strike w:val="0"/>
        <w:color w:val="000000"/>
        <w:spacing w:val="0"/>
        <w:position w:val="0"/>
        <w:highlight w:val="none"/>
        <w:vertAlign w:val="baseline"/>
      </w:rPr>
    </w:lvl>
    <w:lvl w:ilvl="5" w:tplc="3C76E906">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3883" w:hanging="283"/>
      </w:pPr>
      <w:rPr>
        <w:rFonts w:hAnsi="Arial Unicode MS"/>
        <w:caps w:val="0"/>
        <w:smallCaps w:val="0"/>
        <w:strike w:val="0"/>
        <w:color w:val="000000"/>
        <w:spacing w:val="0"/>
        <w:position w:val="0"/>
        <w:highlight w:val="none"/>
        <w:vertAlign w:val="baseline"/>
      </w:rPr>
    </w:lvl>
    <w:lvl w:ilvl="6" w:tplc="27A414D0">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4603" w:hanging="283"/>
      </w:pPr>
      <w:rPr>
        <w:rFonts w:hAnsi="Arial Unicode MS"/>
        <w:caps w:val="0"/>
        <w:smallCaps w:val="0"/>
        <w:strike w:val="0"/>
        <w:color w:val="000000"/>
        <w:spacing w:val="0"/>
        <w:position w:val="0"/>
        <w:highlight w:val="none"/>
        <w:vertAlign w:val="baseline"/>
      </w:rPr>
    </w:lvl>
    <w:lvl w:ilvl="7" w:tplc="B1243B7C">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5323" w:hanging="283"/>
      </w:pPr>
      <w:rPr>
        <w:rFonts w:hAnsi="Arial Unicode MS"/>
        <w:caps w:val="0"/>
        <w:smallCaps w:val="0"/>
        <w:strike w:val="0"/>
        <w:color w:val="000000"/>
        <w:spacing w:val="0"/>
        <w:position w:val="0"/>
        <w:highlight w:val="none"/>
        <w:vertAlign w:val="baseline"/>
      </w:rPr>
    </w:lvl>
    <w:lvl w:ilvl="8" w:tplc="6A3AA230">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6043" w:hanging="283"/>
      </w:pPr>
      <w:rPr>
        <w:rFonts w:hAnsi="Arial Unicode MS"/>
        <w:caps w:val="0"/>
        <w:smallCaps w:val="0"/>
        <w:strike w:val="0"/>
        <w:color w:val="000000"/>
        <w:spacing w:val="0"/>
        <w:position w:val="0"/>
        <w:highlight w:val="none"/>
        <w:vertAlign w:val="baseline"/>
      </w:rPr>
    </w:lvl>
  </w:abstractNum>
  <w:abstractNum w:abstractNumId="55" w15:restartNumberingAfterBreak="0">
    <w:nsid w:val="4FF24EED"/>
    <w:multiLevelType w:val="hybridMultilevel"/>
    <w:tmpl w:val="1BD8AF8A"/>
    <w:lvl w:ilvl="0" w:tplc="CECE462E">
      <w:start w:val="1"/>
      <w:numFmt w:val="bullet"/>
      <w:lvlText w:val=""/>
      <w:lvlJc w:val="left"/>
      <w:pPr>
        <w:ind w:left="720" w:hanging="360"/>
      </w:pPr>
      <w:rPr>
        <w:rFonts w:ascii="Symbol" w:hAnsi="Symbol" w:hint="default"/>
      </w:rPr>
    </w:lvl>
    <w:lvl w:ilvl="1" w:tplc="DF660006">
      <w:start w:val="1"/>
      <w:numFmt w:val="bullet"/>
      <w:lvlText w:val="o"/>
      <w:lvlJc w:val="left"/>
      <w:pPr>
        <w:ind w:left="1440" w:hanging="360"/>
      </w:pPr>
      <w:rPr>
        <w:rFonts w:ascii="Courier New" w:hAnsi="Courier New" w:cs="Courier New" w:hint="default"/>
      </w:rPr>
    </w:lvl>
    <w:lvl w:ilvl="2" w:tplc="486A7900">
      <w:start w:val="1"/>
      <w:numFmt w:val="bullet"/>
      <w:lvlText w:val=""/>
      <w:lvlJc w:val="left"/>
      <w:pPr>
        <w:ind w:left="2160" w:hanging="360"/>
      </w:pPr>
      <w:rPr>
        <w:rFonts w:ascii="Wingdings" w:hAnsi="Wingdings" w:hint="default"/>
      </w:rPr>
    </w:lvl>
    <w:lvl w:ilvl="3" w:tplc="608C78EE">
      <w:start w:val="1"/>
      <w:numFmt w:val="bullet"/>
      <w:lvlText w:val=""/>
      <w:lvlJc w:val="left"/>
      <w:pPr>
        <w:ind w:left="2880" w:hanging="360"/>
      </w:pPr>
      <w:rPr>
        <w:rFonts w:ascii="Symbol" w:hAnsi="Symbol" w:hint="default"/>
      </w:rPr>
    </w:lvl>
    <w:lvl w:ilvl="4" w:tplc="E60E61D4">
      <w:start w:val="1"/>
      <w:numFmt w:val="bullet"/>
      <w:lvlText w:val="o"/>
      <w:lvlJc w:val="left"/>
      <w:pPr>
        <w:ind w:left="3600" w:hanging="360"/>
      </w:pPr>
      <w:rPr>
        <w:rFonts w:ascii="Courier New" w:hAnsi="Courier New" w:cs="Courier New" w:hint="default"/>
      </w:rPr>
    </w:lvl>
    <w:lvl w:ilvl="5" w:tplc="89061876">
      <w:start w:val="1"/>
      <w:numFmt w:val="bullet"/>
      <w:lvlText w:val=""/>
      <w:lvlJc w:val="left"/>
      <w:pPr>
        <w:ind w:left="4320" w:hanging="360"/>
      </w:pPr>
      <w:rPr>
        <w:rFonts w:ascii="Wingdings" w:hAnsi="Wingdings" w:hint="default"/>
      </w:rPr>
    </w:lvl>
    <w:lvl w:ilvl="6" w:tplc="E6EA6486">
      <w:start w:val="1"/>
      <w:numFmt w:val="bullet"/>
      <w:lvlText w:val=""/>
      <w:lvlJc w:val="left"/>
      <w:pPr>
        <w:ind w:left="5040" w:hanging="360"/>
      </w:pPr>
      <w:rPr>
        <w:rFonts w:ascii="Symbol" w:hAnsi="Symbol" w:hint="default"/>
      </w:rPr>
    </w:lvl>
    <w:lvl w:ilvl="7" w:tplc="CC1E13E4">
      <w:start w:val="1"/>
      <w:numFmt w:val="bullet"/>
      <w:lvlText w:val="o"/>
      <w:lvlJc w:val="left"/>
      <w:pPr>
        <w:ind w:left="5760" w:hanging="360"/>
      </w:pPr>
      <w:rPr>
        <w:rFonts w:ascii="Courier New" w:hAnsi="Courier New" w:cs="Courier New" w:hint="default"/>
      </w:rPr>
    </w:lvl>
    <w:lvl w:ilvl="8" w:tplc="7A5A3540">
      <w:start w:val="1"/>
      <w:numFmt w:val="bullet"/>
      <w:lvlText w:val=""/>
      <w:lvlJc w:val="left"/>
      <w:pPr>
        <w:ind w:left="6480" w:hanging="360"/>
      </w:pPr>
      <w:rPr>
        <w:rFonts w:ascii="Wingdings" w:hAnsi="Wingdings" w:hint="default"/>
      </w:rPr>
    </w:lvl>
  </w:abstractNum>
  <w:abstractNum w:abstractNumId="56" w15:restartNumberingAfterBreak="0">
    <w:nsid w:val="54BB5729"/>
    <w:multiLevelType w:val="hybridMultilevel"/>
    <w:tmpl w:val="10643F32"/>
    <w:lvl w:ilvl="0" w:tplc="E90C0F86">
      <w:start w:val="1"/>
      <w:numFmt w:val="bullet"/>
      <w:lvlText w:val="·"/>
      <w:lvlJc w:val="left"/>
      <w:pPr>
        <w:ind w:left="360" w:hanging="360"/>
      </w:pPr>
      <w:rPr>
        <w:rFonts w:ascii="Symbol" w:eastAsia="Symbol" w:hAnsi="Symbol" w:cs="Symbol" w:hint="default"/>
        <w:color w:val="000000"/>
      </w:rPr>
    </w:lvl>
    <w:lvl w:ilvl="1" w:tplc="0E8EC69A">
      <w:start w:val="1"/>
      <w:numFmt w:val="bullet"/>
      <w:lvlText w:val="o"/>
      <w:lvlJc w:val="left"/>
      <w:pPr>
        <w:ind w:left="1080" w:hanging="360"/>
      </w:pPr>
      <w:rPr>
        <w:rFonts w:ascii="Courier New" w:eastAsia="Courier New" w:hAnsi="Courier New" w:cs="Courier New" w:hint="default"/>
      </w:rPr>
    </w:lvl>
    <w:lvl w:ilvl="2" w:tplc="A3965B38">
      <w:start w:val="1"/>
      <w:numFmt w:val="bullet"/>
      <w:lvlText w:val="§"/>
      <w:lvlJc w:val="left"/>
      <w:pPr>
        <w:ind w:left="1800" w:hanging="360"/>
      </w:pPr>
      <w:rPr>
        <w:rFonts w:ascii="Wingdings" w:eastAsia="Wingdings" w:hAnsi="Wingdings" w:cs="Wingdings" w:hint="default"/>
      </w:rPr>
    </w:lvl>
    <w:lvl w:ilvl="3" w:tplc="CAE8CFCA">
      <w:start w:val="1"/>
      <w:numFmt w:val="bullet"/>
      <w:lvlText w:val="·"/>
      <w:lvlJc w:val="left"/>
      <w:pPr>
        <w:ind w:left="2520" w:hanging="360"/>
      </w:pPr>
      <w:rPr>
        <w:rFonts w:ascii="Symbol" w:eastAsia="Symbol" w:hAnsi="Symbol" w:cs="Symbol" w:hint="default"/>
      </w:rPr>
    </w:lvl>
    <w:lvl w:ilvl="4" w:tplc="013E01F0">
      <w:start w:val="1"/>
      <w:numFmt w:val="bullet"/>
      <w:lvlText w:val="o"/>
      <w:lvlJc w:val="left"/>
      <w:pPr>
        <w:ind w:left="3240" w:hanging="360"/>
      </w:pPr>
      <w:rPr>
        <w:rFonts w:ascii="Courier New" w:eastAsia="Courier New" w:hAnsi="Courier New" w:cs="Courier New" w:hint="default"/>
      </w:rPr>
    </w:lvl>
    <w:lvl w:ilvl="5" w:tplc="B6986D04">
      <w:start w:val="1"/>
      <w:numFmt w:val="bullet"/>
      <w:lvlText w:val="§"/>
      <w:lvlJc w:val="left"/>
      <w:pPr>
        <w:ind w:left="3960" w:hanging="360"/>
      </w:pPr>
      <w:rPr>
        <w:rFonts w:ascii="Wingdings" w:eastAsia="Wingdings" w:hAnsi="Wingdings" w:cs="Wingdings" w:hint="default"/>
      </w:rPr>
    </w:lvl>
    <w:lvl w:ilvl="6" w:tplc="9E4A2780">
      <w:start w:val="1"/>
      <w:numFmt w:val="bullet"/>
      <w:lvlText w:val="·"/>
      <w:lvlJc w:val="left"/>
      <w:pPr>
        <w:ind w:left="4680" w:hanging="360"/>
      </w:pPr>
      <w:rPr>
        <w:rFonts w:ascii="Symbol" w:eastAsia="Symbol" w:hAnsi="Symbol" w:cs="Symbol" w:hint="default"/>
      </w:rPr>
    </w:lvl>
    <w:lvl w:ilvl="7" w:tplc="A08CC310">
      <w:start w:val="1"/>
      <w:numFmt w:val="bullet"/>
      <w:lvlText w:val="o"/>
      <w:lvlJc w:val="left"/>
      <w:pPr>
        <w:ind w:left="5400" w:hanging="360"/>
      </w:pPr>
      <w:rPr>
        <w:rFonts w:ascii="Courier New" w:eastAsia="Courier New" w:hAnsi="Courier New" w:cs="Courier New" w:hint="default"/>
      </w:rPr>
    </w:lvl>
    <w:lvl w:ilvl="8" w:tplc="F82C7BF2">
      <w:start w:val="1"/>
      <w:numFmt w:val="bullet"/>
      <w:lvlText w:val="§"/>
      <w:lvlJc w:val="left"/>
      <w:pPr>
        <w:ind w:left="6120" w:hanging="360"/>
      </w:pPr>
      <w:rPr>
        <w:rFonts w:ascii="Wingdings" w:eastAsia="Wingdings" w:hAnsi="Wingdings" w:cs="Wingdings" w:hint="default"/>
      </w:rPr>
    </w:lvl>
  </w:abstractNum>
  <w:abstractNum w:abstractNumId="57" w15:restartNumberingAfterBreak="0">
    <w:nsid w:val="54E5260F"/>
    <w:multiLevelType w:val="hybridMultilevel"/>
    <w:tmpl w:val="6504B52A"/>
    <w:lvl w:ilvl="0" w:tplc="59BCE22A">
      <w:start w:val="1"/>
      <w:numFmt w:val="bullet"/>
      <w:lvlText w:val=""/>
      <w:lvlJc w:val="left"/>
      <w:pPr>
        <w:ind w:left="360" w:hanging="360"/>
      </w:pPr>
      <w:rPr>
        <w:rFonts w:ascii="Symbol" w:hAnsi="Symbol" w:hint="default"/>
        <w:caps w:val="0"/>
        <w:smallCaps w:val="0"/>
        <w:strike w:val="0"/>
        <w:dstrike w:val="0"/>
        <w:spacing w:val="0"/>
        <w:w w:val="100"/>
        <w:kern w:val="0"/>
        <w:position w:val="0"/>
        <w:sz w:val="16"/>
        <w:szCs w:val="16"/>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8" w15:restartNumberingAfterBreak="0">
    <w:nsid w:val="552B201D"/>
    <w:multiLevelType w:val="multilevel"/>
    <w:tmpl w:val="4EE89758"/>
    <w:styleLink w:val="ListeREMIEbene2"/>
    <w:lvl w:ilvl="0">
      <w:start w:val="1"/>
      <w:numFmt w:val="bullet"/>
      <w:lvlText w:val="-"/>
      <w:lvlJc w:val="left"/>
      <w:pPr>
        <w:tabs>
          <w:tab w:val="num" w:pos="708"/>
        </w:tabs>
        <w:ind w:left="0" w:firstLine="0"/>
      </w:pPr>
      <w:rPr>
        <w:rFonts w:ascii="Calibri" w:hAnsi="Calibri" w:cs="Calibri" w:hint="default"/>
        <w:caps w:val="0"/>
        <w:smallCaps w:val="0"/>
        <w:strike w:val="0"/>
        <w:dstrike w:val="0"/>
        <w:color w:val="000000"/>
        <w:spacing w:val="0"/>
        <w:w w:val="100"/>
        <w:kern w:val="0"/>
        <w:position w:val="0"/>
        <w:highlight w:val="none"/>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9" w15:restartNumberingAfterBreak="0">
    <w:nsid w:val="578601CF"/>
    <w:multiLevelType w:val="hybridMultilevel"/>
    <w:tmpl w:val="3246099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0" w15:restartNumberingAfterBreak="0">
    <w:nsid w:val="588C4EB7"/>
    <w:multiLevelType w:val="multilevel"/>
    <w:tmpl w:val="EF763B9A"/>
    <w:lvl w:ilvl="0">
      <w:start w:val="1"/>
      <w:numFmt w:val="decimal"/>
      <w:suff w:val="space"/>
      <w:lvlText w:val="Kapitel %1"/>
      <w:lvlJc w:val="left"/>
      <w:pPr>
        <w:ind w:left="360" w:firstLine="0"/>
      </w:pPr>
    </w:lvl>
    <w:lvl w:ilvl="1">
      <w:start w:val="1"/>
      <w:numFmt w:val="none"/>
      <w:suff w:val="nothing"/>
      <w:lvlText w:val=""/>
      <w:lvlJc w:val="left"/>
      <w:pPr>
        <w:ind w:left="360" w:firstLine="0"/>
      </w:pPr>
    </w:lvl>
    <w:lvl w:ilvl="2">
      <w:start w:val="1"/>
      <w:numFmt w:val="none"/>
      <w:suff w:val="nothing"/>
      <w:lvlText w:val=""/>
      <w:lvlJc w:val="left"/>
      <w:pPr>
        <w:ind w:left="360" w:firstLine="0"/>
      </w:pPr>
    </w:lvl>
    <w:lvl w:ilvl="3">
      <w:start w:val="1"/>
      <w:numFmt w:val="none"/>
      <w:suff w:val="nothing"/>
      <w:lvlText w:val=""/>
      <w:lvlJc w:val="left"/>
      <w:pPr>
        <w:ind w:left="360" w:firstLine="0"/>
      </w:pPr>
    </w:lvl>
    <w:lvl w:ilvl="4">
      <w:start w:val="1"/>
      <w:numFmt w:val="none"/>
      <w:suff w:val="nothing"/>
      <w:lvlText w:val=""/>
      <w:lvlJc w:val="left"/>
      <w:pPr>
        <w:ind w:left="360" w:firstLine="0"/>
      </w:pPr>
    </w:lvl>
    <w:lvl w:ilvl="5">
      <w:start w:val="1"/>
      <w:numFmt w:val="none"/>
      <w:suff w:val="nothing"/>
      <w:lvlText w:val=""/>
      <w:lvlJc w:val="left"/>
      <w:pPr>
        <w:ind w:left="360" w:firstLine="0"/>
      </w:pPr>
    </w:lvl>
    <w:lvl w:ilvl="6">
      <w:start w:val="1"/>
      <w:numFmt w:val="none"/>
      <w:suff w:val="nothing"/>
      <w:lvlText w:val=""/>
      <w:lvlJc w:val="left"/>
      <w:pPr>
        <w:ind w:left="360" w:firstLine="0"/>
      </w:pPr>
    </w:lvl>
    <w:lvl w:ilvl="7">
      <w:start w:val="1"/>
      <w:numFmt w:val="none"/>
      <w:suff w:val="nothing"/>
      <w:lvlText w:val=""/>
      <w:lvlJc w:val="left"/>
      <w:pPr>
        <w:ind w:left="360" w:firstLine="0"/>
      </w:pPr>
    </w:lvl>
    <w:lvl w:ilvl="8">
      <w:start w:val="1"/>
      <w:numFmt w:val="none"/>
      <w:suff w:val="nothing"/>
      <w:lvlText w:val=""/>
      <w:lvlJc w:val="left"/>
      <w:pPr>
        <w:ind w:left="360" w:firstLine="0"/>
      </w:pPr>
    </w:lvl>
  </w:abstractNum>
  <w:abstractNum w:abstractNumId="61" w15:restartNumberingAfterBreak="0">
    <w:nsid w:val="59CD667A"/>
    <w:multiLevelType w:val="hybridMultilevel"/>
    <w:tmpl w:val="454E263A"/>
    <w:lvl w:ilvl="0" w:tplc="04070001">
      <w:start w:val="1"/>
      <w:numFmt w:val="bullet"/>
      <w:lvlText w:val=""/>
      <w:lvlJc w:val="left"/>
      <w:pPr>
        <w:ind w:left="720" w:hanging="360"/>
      </w:pPr>
      <w:rPr>
        <w:rFonts w:ascii="Symbol" w:hAnsi="Symbol" w:hint="default"/>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2" w15:restartNumberingAfterBreak="0">
    <w:nsid w:val="5C8C3D47"/>
    <w:multiLevelType w:val="hybridMultilevel"/>
    <w:tmpl w:val="2EA4D03A"/>
    <w:lvl w:ilvl="0" w:tplc="BE6CB7EA">
      <w:start w:val="1"/>
      <w:numFmt w:val="bullet"/>
      <w:lvlText w:val="·"/>
      <w:lvlJc w:val="left"/>
      <w:pPr>
        <w:ind w:left="720" w:hanging="360"/>
      </w:pPr>
      <w:rPr>
        <w:rFonts w:ascii="Symbol" w:eastAsia="Symbol" w:hAnsi="Symbol" w:cs="Symbol" w:hint="default"/>
      </w:rPr>
    </w:lvl>
    <w:lvl w:ilvl="1" w:tplc="306ABC6A">
      <w:start w:val="1"/>
      <w:numFmt w:val="bullet"/>
      <w:lvlText w:val="o"/>
      <w:lvlJc w:val="left"/>
      <w:pPr>
        <w:ind w:left="1440" w:hanging="360"/>
      </w:pPr>
      <w:rPr>
        <w:rFonts w:ascii="Courier New" w:eastAsia="Courier New" w:hAnsi="Courier New" w:cs="Courier New" w:hint="default"/>
      </w:rPr>
    </w:lvl>
    <w:lvl w:ilvl="2" w:tplc="D742A4FC">
      <w:start w:val="1"/>
      <w:numFmt w:val="bullet"/>
      <w:lvlText w:val="§"/>
      <w:lvlJc w:val="left"/>
      <w:pPr>
        <w:ind w:left="2160" w:hanging="360"/>
      </w:pPr>
      <w:rPr>
        <w:rFonts w:ascii="Wingdings" w:eastAsia="Wingdings" w:hAnsi="Wingdings" w:cs="Wingdings" w:hint="default"/>
      </w:rPr>
    </w:lvl>
    <w:lvl w:ilvl="3" w:tplc="ECB463C6">
      <w:start w:val="1"/>
      <w:numFmt w:val="bullet"/>
      <w:lvlText w:val="·"/>
      <w:lvlJc w:val="left"/>
      <w:pPr>
        <w:ind w:left="2880" w:hanging="360"/>
      </w:pPr>
      <w:rPr>
        <w:rFonts w:ascii="Symbol" w:eastAsia="Symbol" w:hAnsi="Symbol" w:cs="Symbol" w:hint="default"/>
      </w:rPr>
    </w:lvl>
    <w:lvl w:ilvl="4" w:tplc="FD3CA31C">
      <w:start w:val="1"/>
      <w:numFmt w:val="bullet"/>
      <w:lvlText w:val="o"/>
      <w:lvlJc w:val="left"/>
      <w:pPr>
        <w:ind w:left="3600" w:hanging="360"/>
      </w:pPr>
      <w:rPr>
        <w:rFonts w:ascii="Courier New" w:eastAsia="Courier New" w:hAnsi="Courier New" w:cs="Courier New" w:hint="default"/>
      </w:rPr>
    </w:lvl>
    <w:lvl w:ilvl="5" w:tplc="DF0C732E">
      <w:start w:val="1"/>
      <w:numFmt w:val="bullet"/>
      <w:lvlText w:val="§"/>
      <w:lvlJc w:val="left"/>
      <w:pPr>
        <w:ind w:left="4320" w:hanging="360"/>
      </w:pPr>
      <w:rPr>
        <w:rFonts w:ascii="Wingdings" w:eastAsia="Wingdings" w:hAnsi="Wingdings" w:cs="Wingdings" w:hint="default"/>
      </w:rPr>
    </w:lvl>
    <w:lvl w:ilvl="6" w:tplc="22A0CF6E">
      <w:start w:val="1"/>
      <w:numFmt w:val="bullet"/>
      <w:lvlText w:val="·"/>
      <w:lvlJc w:val="left"/>
      <w:pPr>
        <w:ind w:left="5040" w:hanging="360"/>
      </w:pPr>
      <w:rPr>
        <w:rFonts w:ascii="Symbol" w:eastAsia="Symbol" w:hAnsi="Symbol" w:cs="Symbol" w:hint="default"/>
      </w:rPr>
    </w:lvl>
    <w:lvl w:ilvl="7" w:tplc="6764E580">
      <w:start w:val="1"/>
      <w:numFmt w:val="bullet"/>
      <w:lvlText w:val="o"/>
      <w:lvlJc w:val="left"/>
      <w:pPr>
        <w:ind w:left="5760" w:hanging="360"/>
      </w:pPr>
      <w:rPr>
        <w:rFonts w:ascii="Courier New" w:eastAsia="Courier New" w:hAnsi="Courier New" w:cs="Courier New" w:hint="default"/>
      </w:rPr>
    </w:lvl>
    <w:lvl w:ilvl="8" w:tplc="F0B60306">
      <w:start w:val="1"/>
      <w:numFmt w:val="bullet"/>
      <w:lvlText w:val="§"/>
      <w:lvlJc w:val="left"/>
      <w:pPr>
        <w:ind w:left="6480" w:hanging="360"/>
      </w:pPr>
      <w:rPr>
        <w:rFonts w:ascii="Wingdings" w:eastAsia="Wingdings" w:hAnsi="Wingdings" w:cs="Wingdings" w:hint="default"/>
      </w:rPr>
    </w:lvl>
  </w:abstractNum>
  <w:abstractNum w:abstractNumId="63" w15:restartNumberingAfterBreak="0">
    <w:nsid w:val="5FA176D5"/>
    <w:multiLevelType w:val="hybridMultilevel"/>
    <w:tmpl w:val="3DDC6D10"/>
    <w:lvl w:ilvl="0" w:tplc="9D5A2D62">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567" w:hanging="283"/>
      </w:pPr>
      <w:rPr>
        <w:rFonts w:ascii="Calibri" w:hAnsi="Calibri" w:cs="Calibri" w:hint="default"/>
        <w:caps w:val="0"/>
        <w:smallCaps w:val="0"/>
        <w:strike w:val="0"/>
        <w:spacing w:val="0"/>
        <w:position w:val="0"/>
        <w:highlight w:val="none"/>
        <w:vertAlign w:val="baseline"/>
      </w:rPr>
    </w:lvl>
    <w:lvl w:ilvl="1" w:tplc="7E2A8F6A">
      <w:start w:val="1"/>
      <w:numFmt w:val="bullet"/>
      <w:lvlText w:val=""/>
      <w:lvlJc w:val="left"/>
      <w:pPr>
        <w:ind w:left="720" w:hanging="360"/>
      </w:pPr>
      <w:rPr>
        <w:rFonts w:ascii="Symbol" w:hAnsi="Symbol" w:hint="default"/>
      </w:rPr>
    </w:lvl>
    <w:lvl w:ilvl="2" w:tplc="73B44FF8">
      <w:start w:val="1"/>
      <w:numFmt w:val="bullet"/>
      <w:lvlText w:val=""/>
      <w:lvlJc w:val="left"/>
      <w:pPr>
        <w:ind w:left="2160" w:hanging="360"/>
      </w:pPr>
      <w:rPr>
        <w:rFonts w:ascii="Wingdings" w:hAnsi="Wingdings" w:hint="default"/>
      </w:rPr>
    </w:lvl>
    <w:lvl w:ilvl="3" w:tplc="5198AE32">
      <w:start w:val="1"/>
      <w:numFmt w:val="bullet"/>
      <w:lvlText w:val=""/>
      <w:lvlJc w:val="left"/>
      <w:pPr>
        <w:ind w:left="2880" w:hanging="360"/>
      </w:pPr>
      <w:rPr>
        <w:rFonts w:ascii="Symbol" w:hAnsi="Symbol" w:hint="default"/>
      </w:rPr>
    </w:lvl>
    <w:lvl w:ilvl="4" w:tplc="1EEC8B8E">
      <w:start w:val="1"/>
      <w:numFmt w:val="bullet"/>
      <w:lvlText w:val="o"/>
      <w:lvlJc w:val="left"/>
      <w:pPr>
        <w:ind w:left="3600" w:hanging="360"/>
      </w:pPr>
      <w:rPr>
        <w:rFonts w:ascii="Courier New" w:hAnsi="Courier New" w:cs="Courier New" w:hint="default"/>
      </w:rPr>
    </w:lvl>
    <w:lvl w:ilvl="5" w:tplc="40428326">
      <w:start w:val="1"/>
      <w:numFmt w:val="bullet"/>
      <w:lvlText w:val=""/>
      <w:lvlJc w:val="left"/>
      <w:pPr>
        <w:ind w:left="4320" w:hanging="360"/>
      </w:pPr>
      <w:rPr>
        <w:rFonts w:ascii="Wingdings" w:hAnsi="Wingdings" w:hint="default"/>
      </w:rPr>
    </w:lvl>
    <w:lvl w:ilvl="6" w:tplc="D974F4E8">
      <w:start w:val="1"/>
      <w:numFmt w:val="bullet"/>
      <w:lvlText w:val=""/>
      <w:lvlJc w:val="left"/>
      <w:pPr>
        <w:ind w:left="5040" w:hanging="360"/>
      </w:pPr>
      <w:rPr>
        <w:rFonts w:ascii="Symbol" w:hAnsi="Symbol" w:hint="default"/>
      </w:rPr>
    </w:lvl>
    <w:lvl w:ilvl="7" w:tplc="1CFC40FE">
      <w:start w:val="1"/>
      <w:numFmt w:val="bullet"/>
      <w:lvlText w:val="o"/>
      <w:lvlJc w:val="left"/>
      <w:pPr>
        <w:ind w:left="5760" w:hanging="360"/>
      </w:pPr>
      <w:rPr>
        <w:rFonts w:ascii="Courier New" w:hAnsi="Courier New" w:cs="Courier New" w:hint="default"/>
      </w:rPr>
    </w:lvl>
    <w:lvl w:ilvl="8" w:tplc="E5CC4498">
      <w:start w:val="1"/>
      <w:numFmt w:val="bullet"/>
      <w:lvlText w:val=""/>
      <w:lvlJc w:val="left"/>
      <w:pPr>
        <w:ind w:left="6480" w:hanging="360"/>
      </w:pPr>
      <w:rPr>
        <w:rFonts w:ascii="Wingdings" w:hAnsi="Wingdings" w:hint="default"/>
      </w:rPr>
    </w:lvl>
  </w:abstractNum>
  <w:abstractNum w:abstractNumId="64" w15:restartNumberingAfterBreak="0">
    <w:nsid w:val="601425C6"/>
    <w:multiLevelType w:val="hybridMultilevel"/>
    <w:tmpl w:val="D1962174"/>
    <w:lvl w:ilvl="0" w:tplc="A732DAC6">
      <w:start w:val="1"/>
      <w:numFmt w:val="bullet"/>
      <w:lvlText w:val="·"/>
      <w:lvlJc w:val="left"/>
      <w:pPr>
        <w:ind w:left="360" w:hanging="360"/>
      </w:pPr>
      <w:rPr>
        <w:rFonts w:ascii="Symbol" w:eastAsia="Symbol" w:hAnsi="Symbol" w:cs="Symbol" w:hint="default"/>
      </w:rPr>
    </w:lvl>
    <w:lvl w:ilvl="1" w:tplc="56F2D2AE">
      <w:start w:val="1"/>
      <w:numFmt w:val="bullet"/>
      <w:lvlText w:val="o"/>
      <w:lvlJc w:val="left"/>
      <w:pPr>
        <w:ind w:left="1080" w:hanging="360"/>
      </w:pPr>
      <w:rPr>
        <w:rFonts w:ascii="Courier New" w:eastAsia="Courier New" w:hAnsi="Courier New" w:cs="Courier New" w:hint="default"/>
      </w:rPr>
    </w:lvl>
    <w:lvl w:ilvl="2" w:tplc="DF288AD6">
      <w:start w:val="1"/>
      <w:numFmt w:val="bullet"/>
      <w:lvlText w:val="§"/>
      <w:lvlJc w:val="left"/>
      <w:pPr>
        <w:ind w:left="1800" w:hanging="360"/>
      </w:pPr>
      <w:rPr>
        <w:rFonts w:ascii="Wingdings" w:eastAsia="Wingdings" w:hAnsi="Wingdings" w:cs="Wingdings" w:hint="default"/>
      </w:rPr>
    </w:lvl>
    <w:lvl w:ilvl="3" w:tplc="D584B2BC">
      <w:start w:val="1"/>
      <w:numFmt w:val="bullet"/>
      <w:lvlText w:val="·"/>
      <w:lvlJc w:val="left"/>
      <w:pPr>
        <w:ind w:left="2520" w:hanging="360"/>
      </w:pPr>
      <w:rPr>
        <w:rFonts w:ascii="Symbol" w:eastAsia="Symbol" w:hAnsi="Symbol" w:cs="Symbol" w:hint="default"/>
      </w:rPr>
    </w:lvl>
    <w:lvl w:ilvl="4" w:tplc="711E1556">
      <w:start w:val="1"/>
      <w:numFmt w:val="bullet"/>
      <w:lvlText w:val="o"/>
      <w:lvlJc w:val="left"/>
      <w:pPr>
        <w:ind w:left="3240" w:hanging="360"/>
      </w:pPr>
      <w:rPr>
        <w:rFonts w:ascii="Courier New" w:eastAsia="Courier New" w:hAnsi="Courier New" w:cs="Courier New" w:hint="default"/>
      </w:rPr>
    </w:lvl>
    <w:lvl w:ilvl="5" w:tplc="CA2EFE6A">
      <w:start w:val="1"/>
      <w:numFmt w:val="bullet"/>
      <w:lvlText w:val="§"/>
      <w:lvlJc w:val="left"/>
      <w:pPr>
        <w:ind w:left="3960" w:hanging="360"/>
      </w:pPr>
      <w:rPr>
        <w:rFonts w:ascii="Wingdings" w:eastAsia="Wingdings" w:hAnsi="Wingdings" w:cs="Wingdings" w:hint="default"/>
      </w:rPr>
    </w:lvl>
    <w:lvl w:ilvl="6" w:tplc="ECE6C998">
      <w:start w:val="1"/>
      <w:numFmt w:val="bullet"/>
      <w:lvlText w:val="·"/>
      <w:lvlJc w:val="left"/>
      <w:pPr>
        <w:ind w:left="4680" w:hanging="360"/>
      </w:pPr>
      <w:rPr>
        <w:rFonts w:ascii="Symbol" w:eastAsia="Symbol" w:hAnsi="Symbol" w:cs="Symbol" w:hint="default"/>
      </w:rPr>
    </w:lvl>
    <w:lvl w:ilvl="7" w:tplc="6DE44466">
      <w:start w:val="1"/>
      <w:numFmt w:val="bullet"/>
      <w:lvlText w:val="o"/>
      <w:lvlJc w:val="left"/>
      <w:pPr>
        <w:ind w:left="5400" w:hanging="360"/>
      </w:pPr>
      <w:rPr>
        <w:rFonts w:ascii="Courier New" w:eastAsia="Courier New" w:hAnsi="Courier New" w:cs="Courier New" w:hint="default"/>
      </w:rPr>
    </w:lvl>
    <w:lvl w:ilvl="8" w:tplc="8FD45E90">
      <w:start w:val="1"/>
      <w:numFmt w:val="bullet"/>
      <w:lvlText w:val="§"/>
      <w:lvlJc w:val="left"/>
      <w:pPr>
        <w:ind w:left="6120" w:hanging="360"/>
      </w:pPr>
      <w:rPr>
        <w:rFonts w:ascii="Wingdings" w:eastAsia="Wingdings" w:hAnsi="Wingdings" w:cs="Wingdings" w:hint="default"/>
      </w:rPr>
    </w:lvl>
  </w:abstractNum>
  <w:abstractNum w:abstractNumId="65" w15:restartNumberingAfterBreak="0">
    <w:nsid w:val="60BB2FEA"/>
    <w:multiLevelType w:val="hybridMultilevel"/>
    <w:tmpl w:val="DD323FB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6" w15:restartNumberingAfterBreak="0">
    <w:nsid w:val="62051C0F"/>
    <w:multiLevelType w:val="hybridMultilevel"/>
    <w:tmpl w:val="F1C4AEBA"/>
    <w:lvl w:ilvl="0" w:tplc="C0AACB42">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283" w:hanging="283"/>
      </w:pPr>
      <w:rPr>
        <w:rFonts w:ascii="Calibri" w:hAnsi="Calibri" w:cs="Calibri" w:hint="default"/>
        <w:caps w:val="0"/>
        <w:smallCaps w:val="0"/>
        <w:strike w:val="0"/>
        <w:dstrike w:val="0"/>
        <w:color w:val="000000"/>
        <w:spacing w:val="0"/>
        <w:w w:val="100"/>
        <w:kern w:val="0"/>
        <w:position w:val="0"/>
        <w:highlight w:val="none"/>
        <w:vertAlign w:val="baseline"/>
      </w:rPr>
    </w:lvl>
    <w:lvl w:ilvl="1" w:tplc="29FE7C92">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1003" w:hanging="283"/>
      </w:pPr>
      <w:rPr>
        <w:rFonts w:hAnsi="Arial Unicode MS"/>
        <w:caps w:val="0"/>
        <w:smallCaps w:val="0"/>
        <w:strike w:val="0"/>
        <w:dstrike w:val="0"/>
        <w:color w:val="000000"/>
        <w:spacing w:val="0"/>
        <w:w w:val="100"/>
        <w:kern w:val="0"/>
        <w:position w:val="0"/>
        <w:highlight w:val="none"/>
        <w:vertAlign w:val="baseline"/>
      </w:rPr>
    </w:lvl>
    <w:lvl w:ilvl="2" w:tplc="7F149D6E">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1723" w:hanging="283"/>
      </w:pPr>
      <w:rPr>
        <w:rFonts w:hAnsi="Arial Unicode MS"/>
        <w:caps w:val="0"/>
        <w:smallCaps w:val="0"/>
        <w:strike w:val="0"/>
        <w:dstrike w:val="0"/>
        <w:color w:val="000000"/>
        <w:spacing w:val="0"/>
        <w:w w:val="100"/>
        <w:kern w:val="0"/>
        <w:position w:val="0"/>
        <w:highlight w:val="none"/>
        <w:vertAlign w:val="baseline"/>
      </w:rPr>
    </w:lvl>
    <w:lvl w:ilvl="3" w:tplc="1E82E05E">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2443" w:hanging="283"/>
      </w:pPr>
      <w:rPr>
        <w:rFonts w:hAnsi="Arial Unicode MS"/>
        <w:caps w:val="0"/>
        <w:smallCaps w:val="0"/>
        <w:strike w:val="0"/>
        <w:dstrike w:val="0"/>
        <w:color w:val="000000"/>
        <w:spacing w:val="0"/>
        <w:w w:val="100"/>
        <w:kern w:val="0"/>
        <w:position w:val="0"/>
        <w:highlight w:val="none"/>
        <w:vertAlign w:val="baseline"/>
      </w:rPr>
    </w:lvl>
    <w:lvl w:ilvl="4" w:tplc="0E18F4AA">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3163" w:hanging="283"/>
      </w:pPr>
      <w:rPr>
        <w:rFonts w:hAnsi="Arial Unicode MS"/>
        <w:caps w:val="0"/>
        <w:smallCaps w:val="0"/>
        <w:strike w:val="0"/>
        <w:dstrike w:val="0"/>
        <w:color w:val="000000"/>
        <w:spacing w:val="0"/>
        <w:w w:val="100"/>
        <w:kern w:val="0"/>
        <w:position w:val="0"/>
        <w:highlight w:val="none"/>
        <w:vertAlign w:val="baseline"/>
      </w:rPr>
    </w:lvl>
    <w:lvl w:ilvl="5" w:tplc="AB6A8A0E">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3883" w:hanging="283"/>
      </w:pPr>
      <w:rPr>
        <w:rFonts w:hAnsi="Arial Unicode MS"/>
        <w:caps w:val="0"/>
        <w:smallCaps w:val="0"/>
        <w:strike w:val="0"/>
        <w:dstrike w:val="0"/>
        <w:color w:val="000000"/>
        <w:spacing w:val="0"/>
        <w:w w:val="100"/>
        <w:kern w:val="0"/>
        <w:position w:val="0"/>
        <w:highlight w:val="none"/>
        <w:vertAlign w:val="baseline"/>
      </w:rPr>
    </w:lvl>
    <w:lvl w:ilvl="6" w:tplc="B682259E">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4603" w:hanging="283"/>
      </w:pPr>
      <w:rPr>
        <w:rFonts w:hAnsi="Arial Unicode MS"/>
        <w:caps w:val="0"/>
        <w:smallCaps w:val="0"/>
        <w:strike w:val="0"/>
        <w:dstrike w:val="0"/>
        <w:color w:val="000000"/>
        <w:spacing w:val="0"/>
        <w:w w:val="100"/>
        <w:kern w:val="0"/>
        <w:position w:val="0"/>
        <w:highlight w:val="none"/>
        <w:vertAlign w:val="baseline"/>
      </w:rPr>
    </w:lvl>
    <w:lvl w:ilvl="7" w:tplc="A44C9CE8">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5323" w:hanging="283"/>
      </w:pPr>
      <w:rPr>
        <w:rFonts w:hAnsi="Arial Unicode MS"/>
        <w:caps w:val="0"/>
        <w:smallCaps w:val="0"/>
        <w:strike w:val="0"/>
        <w:dstrike w:val="0"/>
        <w:color w:val="000000"/>
        <w:spacing w:val="0"/>
        <w:w w:val="100"/>
        <w:kern w:val="0"/>
        <w:position w:val="0"/>
        <w:highlight w:val="none"/>
        <w:vertAlign w:val="baseline"/>
      </w:rPr>
    </w:lvl>
    <w:lvl w:ilvl="8" w:tplc="D9CC05EC">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6043" w:hanging="283"/>
      </w:pPr>
      <w:rPr>
        <w:rFonts w:hAnsi="Arial Unicode MS"/>
        <w:caps w:val="0"/>
        <w:smallCaps w:val="0"/>
        <w:strike w:val="0"/>
        <w:dstrike w:val="0"/>
        <w:color w:val="000000"/>
        <w:spacing w:val="0"/>
        <w:w w:val="100"/>
        <w:kern w:val="0"/>
        <w:position w:val="0"/>
        <w:highlight w:val="none"/>
        <w:vertAlign w:val="baseline"/>
      </w:rPr>
    </w:lvl>
  </w:abstractNum>
  <w:abstractNum w:abstractNumId="67" w15:restartNumberingAfterBreak="0">
    <w:nsid w:val="624376BF"/>
    <w:multiLevelType w:val="hybridMultilevel"/>
    <w:tmpl w:val="8E7E0830"/>
    <w:lvl w:ilvl="0" w:tplc="6AB89750">
      <w:start w:val="1"/>
      <w:numFmt w:val="bullet"/>
      <w:lvlText w:val="·"/>
      <w:lvlJc w:val="left"/>
      <w:pPr>
        <w:ind w:left="720" w:hanging="360"/>
      </w:pPr>
      <w:rPr>
        <w:rFonts w:ascii="Symbol" w:eastAsia="Symbol" w:hAnsi="Symbol" w:cs="Symbol" w:hint="default"/>
      </w:rPr>
    </w:lvl>
    <w:lvl w:ilvl="1" w:tplc="70864B06">
      <w:start w:val="1"/>
      <w:numFmt w:val="bullet"/>
      <w:lvlText w:val="o"/>
      <w:lvlJc w:val="left"/>
      <w:pPr>
        <w:ind w:left="1440" w:hanging="360"/>
      </w:pPr>
      <w:rPr>
        <w:rFonts w:ascii="Courier New" w:eastAsia="Courier New" w:hAnsi="Courier New" w:cs="Courier New" w:hint="default"/>
      </w:rPr>
    </w:lvl>
    <w:lvl w:ilvl="2" w:tplc="7A187E8C">
      <w:start w:val="1"/>
      <w:numFmt w:val="bullet"/>
      <w:lvlText w:val="§"/>
      <w:lvlJc w:val="left"/>
      <w:pPr>
        <w:ind w:left="2160" w:hanging="360"/>
      </w:pPr>
      <w:rPr>
        <w:rFonts w:ascii="Wingdings" w:eastAsia="Wingdings" w:hAnsi="Wingdings" w:cs="Wingdings" w:hint="default"/>
      </w:rPr>
    </w:lvl>
    <w:lvl w:ilvl="3" w:tplc="34A2710A">
      <w:start w:val="1"/>
      <w:numFmt w:val="bullet"/>
      <w:lvlText w:val="·"/>
      <w:lvlJc w:val="left"/>
      <w:pPr>
        <w:ind w:left="2880" w:hanging="360"/>
      </w:pPr>
      <w:rPr>
        <w:rFonts w:ascii="Symbol" w:eastAsia="Symbol" w:hAnsi="Symbol" w:cs="Symbol" w:hint="default"/>
      </w:rPr>
    </w:lvl>
    <w:lvl w:ilvl="4" w:tplc="F2369558">
      <w:start w:val="1"/>
      <w:numFmt w:val="bullet"/>
      <w:lvlText w:val="o"/>
      <w:lvlJc w:val="left"/>
      <w:pPr>
        <w:ind w:left="3600" w:hanging="360"/>
      </w:pPr>
      <w:rPr>
        <w:rFonts w:ascii="Courier New" w:eastAsia="Courier New" w:hAnsi="Courier New" w:cs="Courier New" w:hint="default"/>
      </w:rPr>
    </w:lvl>
    <w:lvl w:ilvl="5" w:tplc="C13A624C">
      <w:start w:val="1"/>
      <w:numFmt w:val="bullet"/>
      <w:lvlText w:val="§"/>
      <w:lvlJc w:val="left"/>
      <w:pPr>
        <w:ind w:left="4320" w:hanging="360"/>
      </w:pPr>
      <w:rPr>
        <w:rFonts w:ascii="Wingdings" w:eastAsia="Wingdings" w:hAnsi="Wingdings" w:cs="Wingdings" w:hint="default"/>
      </w:rPr>
    </w:lvl>
    <w:lvl w:ilvl="6" w:tplc="7B8ABFC2">
      <w:start w:val="1"/>
      <w:numFmt w:val="bullet"/>
      <w:lvlText w:val="·"/>
      <w:lvlJc w:val="left"/>
      <w:pPr>
        <w:ind w:left="5040" w:hanging="360"/>
      </w:pPr>
      <w:rPr>
        <w:rFonts w:ascii="Symbol" w:eastAsia="Symbol" w:hAnsi="Symbol" w:cs="Symbol" w:hint="default"/>
      </w:rPr>
    </w:lvl>
    <w:lvl w:ilvl="7" w:tplc="1018EDC8">
      <w:start w:val="1"/>
      <w:numFmt w:val="bullet"/>
      <w:lvlText w:val="o"/>
      <w:lvlJc w:val="left"/>
      <w:pPr>
        <w:ind w:left="5760" w:hanging="360"/>
      </w:pPr>
      <w:rPr>
        <w:rFonts w:ascii="Courier New" w:eastAsia="Courier New" w:hAnsi="Courier New" w:cs="Courier New" w:hint="default"/>
      </w:rPr>
    </w:lvl>
    <w:lvl w:ilvl="8" w:tplc="B584293C">
      <w:start w:val="1"/>
      <w:numFmt w:val="bullet"/>
      <w:lvlText w:val="§"/>
      <w:lvlJc w:val="left"/>
      <w:pPr>
        <w:ind w:left="6480" w:hanging="360"/>
      </w:pPr>
      <w:rPr>
        <w:rFonts w:ascii="Wingdings" w:eastAsia="Wingdings" w:hAnsi="Wingdings" w:cs="Wingdings" w:hint="default"/>
      </w:rPr>
    </w:lvl>
  </w:abstractNum>
  <w:abstractNum w:abstractNumId="68" w15:restartNumberingAfterBreak="0">
    <w:nsid w:val="65CE5BB6"/>
    <w:multiLevelType w:val="multilevel"/>
    <w:tmpl w:val="A964F880"/>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9" w15:restartNumberingAfterBreak="0">
    <w:nsid w:val="68A60440"/>
    <w:multiLevelType w:val="hybridMultilevel"/>
    <w:tmpl w:val="3A7C3784"/>
    <w:lvl w:ilvl="0" w:tplc="35043CF6">
      <w:start w:val="1"/>
      <w:numFmt w:val="bullet"/>
      <w:pStyle w:val="TabellenstilListeREMI"/>
      <w:lvlText w:val=""/>
      <w:lvlJc w:val="left"/>
      <w:pPr>
        <w:tabs>
          <w:tab w:val="num" w:pos="284"/>
        </w:tabs>
        <w:ind w:left="284" w:hanging="284"/>
      </w:pPr>
      <w:rPr>
        <w:rFonts w:ascii="Wingdings" w:hAnsi="Wingdings"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0" w15:restartNumberingAfterBreak="0">
    <w:nsid w:val="6AFB6280"/>
    <w:multiLevelType w:val="hybridMultilevel"/>
    <w:tmpl w:val="231C4DFC"/>
    <w:lvl w:ilvl="0" w:tplc="4088EB70">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283" w:hanging="283"/>
      </w:pPr>
      <w:rPr>
        <w:rFonts w:ascii="Calibri" w:hAnsi="Calibri" w:cs="Calibri" w:hint="default"/>
        <w:caps w:val="0"/>
        <w:smallCaps w:val="0"/>
        <w:strike w:val="0"/>
        <w:color w:val="000000"/>
        <w:spacing w:val="0"/>
        <w:position w:val="0"/>
        <w:highlight w:val="none"/>
        <w:vertAlign w:val="baseline"/>
      </w:rPr>
    </w:lvl>
    <w:lvl w:ilvl="1" w:tplc="A7FCE260">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1003" w:hanging="283"/>
      </w:pPr>
      <w:rPr>
        <w:rFonts w:ascii="Calibri" w:hAnsi="Calibri" w:cs="Calibri" w:hint="default"/>
        <w:caps w:val="0"/>
        <w:smallCaps w:val="0"/>
        <w:strike w:val="0"/>
        <w:color w:val="000000"/>
        <w:spacing w:val="0"/>
        <w:position w:val="0"/>
        <w:highlight w:val="none"/>
        <w:vertAlign w:val="baseline"/>
      </w:rPr>
    </w:lvl>
    <w:lvl w:ilvl="2" w:tplc="21FC1F0E">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1723" w:hanging="283"/>
      </w:pPr>
      <w:rPr>
        <w:rFonts w:hAnsi="Arial Unicode MS"/>
        <w:caps w:val="0"/>
        <w:smallCaps w:val="0"/>
        <w:strike w:val="0"/>
        <w:color w:val="000000"/>
        <w:spacing w:val="0"/>
        <w:position w:val="0"/>
        <w:highlight w:val="none"/>
        <w:vertAlign w:val="baseline"/>
      </w:rPr>
    </w:lvl>
    <w:lvl w:ilvl="3" w:tplc="9E9C6EBC">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2443" w:hanging="283"/>
      </w:pPr>
      <w:rPr>
        <w:rFonts w:hAnsi="Arial Unicode MS"/>
        <w:caps w:val="0"/>
        <w:smallCaps w:val="0"/>
        <w:strike w:val="0"/>
        <w:color w:val="000000"/>
        <w:spacing w:val="0"/>
        <w:position w:val="0"/>
        <w:highlight w:val="none"/>
        <w:vertAlign w:val="baseline"/>
      </w:rPr>
    </w:lvl>
    <w:lvl w:ilvl="4" w:tplc="BF522C10">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3163" w:hanging="283"/>
      </w:pPr>
      <w:rPr>
        <w:rFonts w:hAnsi="Arial Unicode MS"/>
        <w:caps w:val="0"/>
        <w:smallCaps w:val="0"/>
        <w:strike w:val="0"/>
        <w:color w:val="000000"/>
        <w:spacing w:val="0"/>
        <w:position w:val="0"/>
        <w:highlight w:val="none"/>
        <w:vertAlign w:val="baseline"/>
      </w:rPr>
    </w:lvl>
    <w:lvl w:ilvl="5" w:tplc="EAB843FE">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3883" w:hanging="283"/>
      </w:pPr>
      <w:rPr>
        <w:rFonts w:hAnsi="Arial Unicode MS"/>
        <w:caps w:val="0"/>
        <w:smallCaps w:val="0"/>
        <w:strike w:val="0"/>
        <w:color w:val="000000"/>
        <w:spacing w:val="0"/>
        <w:position w:val="0"/>
        <w:highlight w:val="none"/>
        <w:vertAlign w:val="baseline"/>
      </w:rPr>
    </w:lvl>
    <w:lvl w:ilvl="6" w:tplc="F8B259B0">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4603" w:hanging="283"/>
      </w:pPr>
      <w:rPr>
        <w:rFonts w:hAnsi="Arial Unicode MS"/>
        <w:caps w:val="0"/>
        <w:smallCaps w:val="0"/>
        <w:strike w:val="0"/>
        <w:color w:val="000000"/>
        <w:spacing w:val="0"/>
        <w:position w:val="0"/>
        <w:highlight w:val="none"/>
        <w:vertAlign w:val="baseline"/>
      </w:rPr>
    </w:lvl>
    <w:lvl w:ilvl="7" w:tplc="3CFE297A">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5323" w:hanging="283"/>
      </w:pPr>
      <w:rPr>
        <w:rFonts w:hAnsi="Arial Unicode MS"/>
        <w:caps w:val="0"/>
        <w:smallCaps w:val="0"/>
        <w:strike w:val="0"/>
        <w:color w:val="000000"/>
        <w:spacing w:val="0"/>
        <w:position w:val="0"/>
        <w:highlight w:val="none"/>
        <w:vertAlign w:val="baseline"/>
      </w:rPr>
    </w:lvl>
    <w:lvl w:ilvl="8" w:tplc="A8A2F152">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6043" w:hanging="283"/>
      </w:pPr>
      <w:rPr>
        <w:rFonts w:hAnsi="Arial Unicode MS"/>
        <w:caps w:val="0"/>
        <w:smallCaps w:val="0"/>
        <w:strike w:val="0"/>
        <w:color w:val="000000"/>
        <w:spacing w:val="0"/>
        <w:position w:val="0"/>
        <w:highlight w:val="none"/>
        <w:vertAlign w:val="baseline"/>
      </w:rPr>
    </w:lvl>
  </w:abstractNum>
  <w:abstractNum w:abstractNumId="71" w15:restartNumberingAfterBreak="0">
    <w:nsid w:val="6D051715"/>
    <w:multiLevelType w:val="hybridMultilevel"/>
    <w:tmpl w:val="34ACF134"/>
    <w:lvl w:ilvl="0" w:tplc="04070001">
      <w:start w:val="1"/>
      <w:numFmt w:val="bullet"/>
      <w:lvlText w:val=""/>
      <w:lvlJc w:val="left"/>
      <w:pPr>
        <w:ind w:left="703" w:hanging="360"/>
      </w:pPr>
      <w:rPr>
        <w:rFonts w:ascii="Symbol" w:hAnsi="Symbol" w:hint="default"/>
      </w:rPr>
    </w:lvl>
    <w:lvl w:ilvl="1" w:tplc="04070003" w:tentative="1">
      <w:start w:val="1"/>
      <w:numFmt w:val="bullet"/>
      <w:lvlText w:val="o"/>
      <w:lvlJc w:val="left"/>
      <w:pPr>
        <w:ind w:left="1423" w:hanging="360"/>
      </w:pPr>
      <w:rPr>
        <w:rFonts w:ascii="Courier New" w:hAnsi="Courier New" w:cs="Courier New" w:hint="default"/>
      </w:rPr>
    </w:lvl>
    <w:lvl w:ilvl="2" w:tplc="04070005" w:tentative="1">
      <w:start w:val="1"/>
      <w:numFmt w:val="bullet"/>
      <w:lvlText w:val=""/>
      <w:lvlJc w:val="left"/>
      <w:pPr>
        <w:ind w:left="2143" w:hanging="360"/>
      </w:pPr>
      <w:rPr>
        <w:rFonts w:ascii="Wingdings" w:hAnsi="Wingdings" w:hint="default"/>
      </w:rPr>
    </w:lvl>
    <w:lvl w:ilvl="3" w:tplc="04070001" w:tentative="1">
      <w:start w:val="1"/>
      <w:numFmt w:val="bullet"/>
      <w:lvlText w:val=""/>
      <w:lvlJc w:val="left"/>
      <w:pPr>
        <w:ind w:left="2863" w:hanging="360"/>
      </w:pPr>
      <w:rPr>
        <w:rFonts w:ascii="Symbol" w:hAnsi="Symbol" w:hint="default"/>
      </w:rPr>
    </w:lvl>
    <w:lvl w:ilvl="4" w:tplc="04070003" w:tentative="1">
      <w:start w:val="1"/>
      <w:numFmt w:val="bullet"/>
      <w:lvlText w:val="o"/>
      <w:lvlJc w:val="left"/>
      <w:pPr>
        <w:ind w:left="3583" w:hanging="360"/>
      </w:pPr>
      <w:rPr>
        <w:rFonts w:ascii="Courier New" w:hAnsi="Courier New" w:cs="Courier New" w:hint="default"/>
      </w:rPr>
    </w:lvl>
    <w:lvl w:ilvl="5" w:tplc="04070005" w:tentative="1">
      <w:start w:val="1"/>
      <w:numFmt w:val="bullet"/>
      <w:lvlText w:val=""/>
      <w:lvlJc w:val="left"/>
      <w:pPr>
        <w:ind w:left="4303" w:hanging="360"/>
      </w:pPr>
      <w:rPr>
        <w:rFonts w:ascii="Wingdings" w:hAnsi="Wingdings" w:hint="default"/>
      </w:rPr>
    </w:lvl>
    <w:lvl w:ilvl="6" w:tplc="04070001" w:tentative="1">
      <w:start w:val="1"/>
      <w:numFmt w:val="bullet"/>
      <w:lvlText w:val=""/>
      <w:lvlJc w:val="left"/>
      <w:pPr>
        <w:ind w:left="5023" w:hanging="360"/>
      </w:pPr>
      <w:rPr>
        <w:rFonts w:ascii="Symbol" w:hAnsi="Symbol" w:hint="default"/>
      </w:rPr>
    </w:lvl>
    <w:lvl w:ilvl="7" w:tplc="04070003" w:tentative="1">
      <w:start w:val="1"/>
      <w:numFmt w:val="bullet"/>
      <w:lvlText w:val="o"/>
      <w:lvlJc w:val="left"/>
      <w:pPr>
        <w:ind w:left="5743" w:hanging="360"/>
      </w:pPr>
      <w:rPr>
        <w:rFonts w:ascii="Courier New" w:hAnsi="Courier New" w:cs="Courier New" w:hint="default"/>
      </w:rPr>
    </w:lvl>
    <w:lvl w:ilvl="8" w:tplc="04070005" w:tentative="1">
      <w:start w:val="1"/>
      <w:numFmt w:val="bullet"/>
      <w:lvlText w:val=""/>
      <w:lvlJc w:val="left"/>
      <w:pPr>
        <w:ind w:left="6463" w:hanging="360"/>
      </w:pPr>
      <w:rPr>
        <w:rFonts w:ascii="Wingdings" w:hAnsi="Wingdings" w:hint="default"/>
      </w:rPr>
    </w:lvl>
  </w:abstractNum>
  <w:abstractNum w:abstractNumId="72" w15:restartNumberingAfterBreak="0">
    <w:nsid w:val="6DE718D7"/>
    <w:multiLevelType w:val="hybridMultilevel"/>
    <w:tmpl w:val="5516A3BC"/>
    <w:styleLink w:val="Strich"/>
    <w:lvl w:ilvl="0" w:tplc="FC12F1E6">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s>
        <w:ind w:left="240" w:hanging="240"/>
      </w:pPr>
      <w:rPr>
        <w:rFonts w:hAnsi="Arial Unicode MS"/>
        <w:caps w:val="0"/>
        <w:smallCaps w:val="0"/>
        <w:strike w:val="0"/>
        <w:dstrike w:val="0"/>
        <w:color w:val="000000"/>
        <w:spacing w:val="0"/>
        <w:w w:val="100"/>
        <w:kern w:val="0"/>
        <w:position w:val="4"/>
        <w:sz w:val="26"/>
        <w:szCs w:val="26"/>
        <w:highlight w:val="none"/>
        <w:vertAlign w:val="baseline"/>
      </w:rPr>
    </w:lvl>
    <w:lvl w:ilvl="1" w:tplc="BEEC16D8">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s>
        <w:ind w:left="480" w:hanging="240"/>
      </w:pPr>
      <w:rPr>
        <w:rFonts w:hAnsi="Arial Unicode MS"/>
        <w:caps w:val="0"/>
        <w:smallCaps w:val="0"/>
        <w:strike w:val="0"/>
        <w:dstrike w:val="0"/>
        <w:color w:val="000000"/>
        <w:spacing w:val="0"/>
        <w:w w:val="100"/>
        <w:kern w:val="0"/>
        <w:position w:val="4"/>
        <w:sz w:val="26"/>
        <w:szCs w:val="26"/>
        <w:highlight w:val="none"/>
        <w:vertAlign w:val="baseline"/>
      </w:rPr>
    </w:lvl>
    <w:lvl w:ilvl="2" w:tplc="C84A5522">
      <w:start w:val="1"/>
      <w:numFmt w:val="bullet"/>
      <w:lvlText w:val="-"/>
      <w:lvlJc w:val="left"/>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s>
        <w:ind w:left="785" w:hanging="305"/>
      </w:pPr>
      <w:rPr>
        <w:rFonts w:hAnsi="Arial Unicode MS"/>
        <w:caps w:val="0"/>
        <w:smallCaps w:val="0"/>
        <w:strike w:val="0"/>
        <w:dstrike w:val="0"/>
        <w:color w:val="000000"/>
        <w:spacing w:val="0"/>
        <w:w w:val="100"/>
        <w:kern w:val="0"/>
        <w:position w:val="4"/>
        <w:sz w:val="26"/>
        <w:szCs w:val="26"/>
        <w:highlight w:val="none"/>
        <w:vertAlign w:val="baseline"/>
      </w:rPr>
    </w:lvl>
    <w:lvl w:ilvl="3" w:tplc="5FDE4694">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s>
        <w:ind w:left="960" w:hanging="240"/>
      </w:pPr>
      <w:rPr>
        <w:rFonts w:hAnsi="Arial Unicode MS"/>
        <w:caps w:val="0"/>
        <w:smallCaps w:val="0"/>
        <w:strike w:val="0"/>
        <w:dstrike w:val="0"/>
        <w:color w:val="000000"/>
        <w:spacing w:val="0"/>
        <w:w w:val="100"/>
        <w:kern w:val="0"/>
        <w:position w:val="4"/>
        <w:sz w:val="26"/>
        <w:szCs w:val="26"/>
        <w:highlight w:val="none"/>
        <w:vertAlign w:val="baseline"/>
      </w:rPr>
    </w:lvl>
    <w:lvl w:ilvl="4" w:tplc="13946A08">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s>
        <w:ind w:left="1200" w:hanging="240"/>
      </w:pPr>
      <w:rPr>
        <w:rFonts w:hAnsi="Arial Unicode MS"/>
        <w:caps w:val="0"/>
        <w:smallCaps w:val="0"/>
        <w:strike w:val="0"/>
        <w:dstrike w:val="0"/>
        <w:color w:val="000000"/>
        <w:spacing w:val="0"/>
        <w:w w:val="100"/>
        <w:kern w:val="0"/>
        <w:position w:val="4"/>
        <w:sz w:val="26"/>
        <w:szCs w:val="26"/>
        <w:highlight w:val="none"/>
        <w:vertAlign w:val="baseline"/>
      </w:rPr>
    </w:lvl>
    <w:lvl w:ilvl="5" w:tplc="4650B938">
      <w:start w:val="1"/>
      <w:numFmt w:val="bullet"/>
      <w:lvlText w:val="-"/>
      <w:lvlJc w:val="left"/>
      <w:pPr>
        <w:tabs>
          <w:tab w:val="left" w:pos="708"/>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s>
        <w:ind w:left="1440" w:hanging="240"/>
      </w:pPr>
      <w:rPr>
        <w:rFonts w:hAnsi="Arial Unicode MS"/>
        <w:caps w:val="0"/>
        <w:smallCaps w:val="0"/>
        <w:strike w:val="0"/>
        <w:dstrike w:val="0"/>
        <w:color w:val="000000"/>
        <w:spacing w:val="0"/>
        <w:w w:val="100"/>
        <w:kern w:val="0"/>
        <w:position w:val="4"/>
        <w:sz w:val="26"/>
        <w:szCs w:val="26"/>
        <w:highlight w:val="none"/>
        <w:vertAlign w:val="baseline"/>
      </w:rPr>
    </w:lvl>
    <w:lvl w:ilvl="6" w:tplc="082CDC38">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s>
        <w:ind w:left="1680" w:hanging="240"/>
      </w:pPr>
      <w:rPr>
        <w:rFonts w:hAnsi="Arial Unicode MS"/>
        <w:caps w:val="0"/>
        <w:smallCaps w:val="0"/>
        <w:strike w:val="0"/>
        <w:dstrike w:val="0"/>
        <w:color w:val="000000"/>
        <w:spacing w:val="0"/>
        <w:w w:val="100"/>
        <w:kern w:val="0"/>
        <w:position w:val="4"/>
        <w:sz w:val="26"/>
        <w:szCs w:val="26"/>
        <w:highlight w:val="none"/>
        <w:vertAlign w:val="baseline"/>
      </w:rPr>
    </w:lvl>
    <w:lvl w:ilvl="7" w:tplc="F3FCCBEC">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s>
        <w:ind w:left="1920" w:hanging="240"/>
      </w:pPr>
      <w:rPr>
        <w:rFonts w:hAnsi="Arial Unicode MS"/>
        <w:caps w:val="0"/>
        <w:smallCaps w:val="0"/>
        <w:strike w:val="0"/>
        <w:dstrike w:val="0"/>
        <w:color w:val="000000"/>
        <w:spacing w:val="0"/>
        <w:w w:val="100"/>
        <w:kern w:val="0"/>
        <w:position w:val="4"/>
        <w:sz w:val="26"/>
        <w:szCs w:val="26"/>
        <w:highlight w:val="none"/>
        <w:vertAlign w:val="baseline"/>
      </w:rPr>
    </w:lvl>
    <w:lvl w:ilvl="8" w:tplc="ACEEBDD4">
      <w:start w:val="1"/>
      <w:numFmt w:val="bullet"/>
      <w:lvlText w:val="-"/>
      <w:lvlJc w:val="left"/>
      <w:pPr>
        <w:tabs>
          <w:tab w:val="left" w:pos="708"/>
          <w:tab w:val="left" w:pos="1416"/>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s>
        <w:ind w:left="2160" w:hanging="240"/>
      </w:pPr>
      <w:rPr>
        <w:rFonts w:hAnsi="Arial Unicode MS"/>
        <w:caps w:val="0"/>
        <w:smallCaps w:val="0"/>
        <w:strike w:val="0"/>
        <w:dstrike w:val="0"/>
        <w:color w:val="000000"/>
        <w:spacing w:val="0"/>
        <w:w w:val="100"/>
        <w:kern w:val="0"/>
        <w:position w:val="4"/>
        <w:sz w:val="26"/>
        <w:szCs w:val="26"/>
        <w:highlight w:val="none"/>
        <w:vertAlign w:val="baseline"/>
      </w:rPr>
    </w:lvl>
  </w:abstractNum>
  <w:abstractNum w:abstractNumId="73" w15:restartNumberingAfterBreak="0">
    <w:nsid w:val="702B618A"/>
    <w:multiLevelType w:val="hybridMultilevel"/>
    <w:tmpl w:val="590489CC"/>
    <w:lvl w:ilvl="0" w:tplc="E13A24A2">
      <w:start w:val="1"/>
      <w:numFmt w:val="bullet"/>
      <w:lvlText w:val=""/>
      <w:lvlJc w:val="left"/>
      <w:pPr>
        <w:ind w:left="360" w:hanging="360"/>
      </w:pPr>
      <w:rPr>
        <w:rFonts w:ascii="Symbol" w:hAnsi="Symbol" w:hint="default"/>
        <w:caps w:val="0"/>
        <w:smallCaps w:val="0"/>
        <w:strike w:val="0"/>
        <w:color w:val="000000"/>
        <w:spacing w:val="0"/>
        <w:position w:val="0"/>
        <w:highlight w:val="none"/>
        <w:vertAlign w:val="baseline"/>
      </w:rPr>
    </w:lvl>
    <w:lvl w:ilvl="1" w:tplc="C078350C">
      <w:start w:val="1"/>
      <w:numFmt w:val="bullet"/>
      <w:lvlText w:val="o"/>
      <w:lvlJc w:val="left"/>
      <w:pPr>
        <w:ind w:left="1080" w:hanging="360"/>
      </w:pPr>
      <w:rPr>
        <w:rFonts w:ascii="Courier New" w:hAnsi="Courier New" w:hint="default"/>
        <w:caps w:val="0"/>
        <w:smallCaps w:val="0"/>
        <w:strike w:val="0"/>
        <w:color w:val="000000"/>
        <w:spacing w:val="0"/>
        <w:position w:val="0"/>
        <w:highlight w:val="none"/>
        <w:vertAlign w:val="baseline"/>
      </w:rPr>
    </w:lvl>
    <w:lvl w:ilvl="2" w:tplc="710A2EAA">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1723" w:hanging="283"/>
      </w:pPr>
      <w:rPr>
        <w:rFonts w:hAnsi="Arial Unicode MS"/>
        <w:caps w:val="0"/>
        <w:smallCaps w:val="0"/>
        <w:strike w:val="0"/>
        <w:color w:val="000000"/>
        <w:spacing w:val="0"/>
        <w:position w:val="0"/>
        <w:highlight w:val="none"/>
        <w:vertAlign w:val="baseline"/>
      </w:rPr>
    </w:lvl>
    <w:lvl w:ilvl="3" w:tplc="8A8A7C2C">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2443" w:hanging="283"/>
      </w:pPr>
      <w:rPr>
        <w:rFonts w:hAnsi="Arial Unicode MS"/>
        <w:caps w:val="0"/>
        <w:smallCaps w:val="0"/>
        <w:strike w:val="0"/>
        <w:color w:val="000000"/>
        <w:spacing w:val="0"/>
        <w:position w:val="0"/>
        <w:highlight w:val="none"/>
        <w:vertAlign w:val="baseline"/>
      </w:rPr>
    </w:lvl>
    <w:lvl w:ilvl="4" w:tplc="2008325C">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3163" w:hanging="283"/>
      </w:pPr>
      <w:rPr>
        <w:rFonts w:hAnsi="Arial Unicode MS"/>
        <w:caps w:val="0"/>
        <w:smallCaps w:val="0"/>
        <w:strike w:val="0"/>
        <w:color w:val="000000"/>
        <w:spacing w:val="0"/>
        <w:position w:val="0"/>
        <w:highlight w:val="none"/>
        <w:vertAlign w:val="baseline"/>
      </w:rPr>
    </w:lvl>
    <w:lvl w:ilvl="5" w:tplc="7DA477E6">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3883" w:hanging="283"/>
      </w:pPr>
      <w:rPr>
        <w:rFonts w:hAnsi="Arial Unicode MS"/>
        <w:caps w:val="0"/>
        <w:smallCaps w:val="0"/>
        <w:strike w:val="0"/>
        <w:color w:val="000000"/>
        <w:spacing w:val="0"/>
        <w:position w:val="0"/>
        <w:highlight w:val="none"/>
        <w:vertAlign w:val="baseline"/>
      </w:rPr>
    </w:lvl>
    <w:lvl w:ilvl="6" w:tplc="49A23A8E">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4603" w:hanging="283"/>
      </w:pPr>
      <w:rPr>
        <w:rFonts w:hAnsi="Arial Unicode MS"/>
        <w:caps w:val="0"/>
        <w:smallCaps w:val="0"/>
        <w:strike w:val="0"/>
        <w:color w:val="000000"/>
        <w:spacing w:val="0"/>
        <w:position w:val="0"/>
        <w:highlight w:val="none"/>
        <w:vertAlign w:val="baseline"/>
      </w:rPr>
    </w:lvl>
    <w:lvl w:ilvl="7" w:tplc="A77025E0">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5323" w:hanging="283"/>
      </w:pPr>
      <w:rPr>
        <w:rFonts w:hAnsi="Arial Unicode MS"/>
        <w:caps w:val="0"/>
        <w:smallCaps w:val="0"/>
        <w:strike w:val="0"/>
        <w:color w:val="000000"/>
        <w:spacing w:val="0"/>
        <w:position w:val="0"/>
        <w:highlight w:val="none"/>
        <w:vertAlign w:val="baseline"/>
      </w:rPr>
    </w:lvl>
    <w:lvl w:ilvl="8" w:tplc="4F284710">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6043" w:hanging="283"/>
      </w:pPr>
      <w:rPr>
        <w:rFonts w:hAnsi="Arial Unicode MS"/>
        <w:caps w:val="0"/>
        <w:smallCaps w:val="0"/>
        <w:strike w:val="0"/>
        <w:color w:val="000000"/>
        <w:spacing w:val="0"/>
        <w:position w:val="0"/>
        <w:highlight w:val="none"/>
        <w:vertAlign w:val="baseline"/>
      </w:rPr>
    </w:lvl>
  </w:abstractNum>
  <w:abstractNum w:abstractNumId="74" w15:restartNumberingAfterBreak="0">
    <w:nsid w:val="70331BCD"/>
    <w:multiLevelType w:val="hybridMultilevel"/>
    <w:tmpl w:val="918E660C"/>
    <w:lvl w:ilvl="0" w:tplc="3EE68690">
      <w:start w:val="1"/>
      <w:numFmt w:val="bullet"/>
      <w:lvlText w:val=""/>
      <w:lvlJc w:val="left"/>
      <w:pPr>
        <w:ind w:left="720" w:hanging="360"/>
      </w:pPr>
      <w:rPr>
        <w:rFonts w:ascii="Symbol" w:hAnsi="Symbol" w:hint="default"/>
      </w:rPr>
    </w:lvl>
    <w:lvl w:ilvl="1" w:tplc="D30E7790">
      <w:start w:val="1"/>
      <w:numFmt w:val="bullet"/>
      <w:lvlText w:val="o"/>
      <w:lvlJc w:val="left"/>
      <w:pPr>
        <w:ind w:left="1440" w:hanging="360"/>
      </w:pPr>
      <w:rPr>
        <w:rFonts w:ascii="Courier New" w:hAnsi="Courier New" w:cs="Courier New" w:hint="default"/>
      </w:rPr>
    </w:lvl>
    <w:lvl w:ilvl="2" w:tplc="61D6DF14">
      <w:start w:val="1"/>
      <w:numFmt w:val="bullet"/>
      <w:lvlText w:val=""/>
      <w:lvlJc w:val="left"/>
      <w:pPr>
        <w:ind w:left="2160" w:hanging="360"/>
      </w:pPr>
      <w:rPr>
        <w:rFonts w:ascii="Wingdings" w:hAnsi="Wingdings" w:hint="default"/>
      </w:rPr>
    </w:lvl>
    <w:lvl w:ilvl="3" w:tplc="9CBC59E4">
      <w:start w:val="1"/>
      <w:numFmt w:val="bullet"/>
      <w:lvlText w:val=""/>
      <w:lvlJc w:val="left"/>
      <w:pPr>
        <w:ind w:left="2880" w:hanging="360"/>
      </w:pPr>
      <w:rPr>
        <w:rFonts w:ascii="Symbol" w:hAnsi="Symbol" w:hint="default"/>
      </w:rPr>
    </w:lvl>
    <w:lvl w:ilvl="4" w:tplc="06B6F726">
      <w:start w:val="1"/>
      <w:numFmt w:val="bullet"/>
      <w:lvlText w:val="o"/>
      <w:lvlJc w:val="left"/>
      <w:pPr>
        <w:ind w:left="3600" w:hanging="360"/>
      </w:pPr>
      <w:rPr>
        <w:rFonts w:ascii="Courier New" w:hAnsi="Courier New" w:cs="Courier New" w:hint="default"/>
      </w:rPr>
    </w:lvl>
    <w:lvl w:ilvl="5" w:tplc="002AC58E">
      <w:start w:val="1"/>
      <w:numFmt w:val="bullet"/>
      <w:lvlText w:val=""/>
      <w:lvlJc w:val="left"/>
      <w:pPr>
        <w:ind w:left="4320" w:hanging="360"/>
      </w:pPr>
      <w:rPr>
        <w:rFonts w:ascii="Wingdings" w:hAnsi="Wingdings" w:hint="default"/>
      </w:rPr>
    </w:lvl>
    <w:lvl w:ilvl="6" w:tplc="94C02A04">
      <w:start w:val="1"/>
      <w:numFmt w:val="bullet"/>
      <w:lvlText w:val=""/>
      <w:lvlJc w:val="left"/>
      <w:pPr>
        <w:ind w:left="5040" w:hanging="360"/>
      </w:pPr>
      <w:rPr>
        <w:rFonts w:ascii="Symbol" w:hAnsi="Symbol" w:hint="default"/>
      </w:rPr>
    </w:lvl>
    <w:lvl w:ilvl="7" w:tplc="50B6BD72">
      <w:start w:val="1"/>
      <w:numFmt w:val="bullet"/>
      <w:lvlText w:val="o"/>
      <w:lvlJc w:val="left"/>
      <w:pPr>
        <w:ind w:left="5760" w:hanging="360"/>
      </w:pPr>
      <w:rPr>
        <w:rFonts w:ascii="Courier New" w:hAnsi="Courier New" w:cs="Courier New" w:hint="default"/>
      </w:rPr>
    </w:lvl>
    <w:lvl w:ilvl="8" w:tplc="4F5E3E5A">
      <w:start w:val="1"/>
      <w:numFmt w:val="bullet"/>
      <w:lvlText w:val=""/>
      <w:lvlJc w:val="left"/>
      <w:pPr>
        <w:ind w:left="6480" w:hanging="360"/>
      </w:pPr>
      <w:rPr>
        <w:rFonts w:ascii="Wingdings" w:hAnsi="Wingdings" w:hint="default"/>
      </w:rPr>
    </w:lvl>
  </w:abstractNum>
  <w:abstractNum w:abstractNumId="75" w15:restartNumberingAfterBreak="0">
    <w:nsid w:val="732050A6"/>
    <w:multiLevelType w:val="hybridMultilevel"/>
    <w:tmpl w:val="887C9A2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6" w15:restartNumberingAfterBreak="0">
    <w:nsid w:val="74DC6F30"/>
    <w:multiLevelType w:val="hybridMultilevel"/>
    <w:tmpl w:val="81FC0AF6"/>
    <w:lvl w:ilvl="0" w:tplc="BB2E6762">
      <w:start w:val="1"/>
      <w:numFmt w:val="bullet"/>
      <w:lvlText w:val=""/>
      <w:lvlJc w:val="left"/>
      <w:pPr>
        <w:ind w:left="720" w:hanging="360"/>
      </w:pPr>
      <w:rPr>
        <w:rFonts w:ascii="Symbol" w:hAnsi="Symbol" w:hint="default"/>
      </w:rPr>
    </w:lvl>
    <w:lvl w:ilvl="1" w:tplc="71B6F2A6">
      <w:start w:val="1"/>
      <w:numFmt w:val="bullet"/>
      <w:lvlText w:val="o"/>
      <w:lvlJc w:val="left"/>
      <w:pPr>
        <w:ind w:left="1440" w:hanging="360"/>
      </w:pPr>
      <w:rPr>
        <w:rFonts w:ascii="Courier New" w:hAnsi="Courier New" w:cs="Courier New" w:hint="default"/>
      </w:rPr>
    </w:lvl>
    <w:lvl w:ilvl="2" w:tplc="630E7336">
      <w:start w:val="1"/>
      <w:numFmt w:val="bullet"/>
      <w:lvlText w:val=""/>
      <w:lvlJc w:val="left"/>
      <w:pPr>
        <w:ind w:left="2160" w:hanging="360"/>
      </w:pPr>
      <w:rPr>
        <w:rFonts w:ascii="Wingdings" w:hAnsi="Wingdings" w:hint="default"/>
      </w:rPr>
    </w:lvl>
    <w:lvl w:ilvl="3" w:tplc="416C37BE">
      <w:start w:val="1"/>
      <w:numFmt w:val="bullet"/>
      <w:lvlText w:val=""/>
      <w:lvlJc w:val="left"/>
      <w:pPr>
        <w:ind w:left="2880" w:hanging="360"/>
      </w:pPr>
      <w:rPr>
        <w:rFonts w:ascii="Symbol" w:hAnsi="Symbol" w:hint="default"/>
      </w:rPr>
    </w:lvl>
    <w:lvl w:ilvl="4" w:tplc="EE7CD484">
      <w:start w:val="1"/>
      <w:numFmt w:val="bullet"/>
      <w:lvlText w:val="o"/>
      <w:lvlJc w:val="left"/>
      <w:pPr>
        <w:ind w:left="3600" w:hanging="360"/>
      </w:pPr>
      <w:rPr>
        <w:rFonts w:ascii="Courier New" w:hAnsi="Courier New" w:cs="Courier New" w:hint="default"/>
      </w:rPr>
    </w:lvl>
    <w:lvl w:ilvl="5" w:tplc="5F2A3002">
      <w:start w:val="1"/>
      <w:numFmt w:val="bullet"/>
      <w:lvlText w:val=""/>
      <w:lvlJc w:val="left"/>
      <w:pPr>
        <w:ind w:left="4320" w:hanging="360"/>
      </w:pPr>
      <w:rPr>
        <w:rFonts w:ascii="Wingdings" w:hAnsi="Wingdings" w:hint="default"/>
      </w:rPr>
    </w:lvl>
    <w:lvl w:ilvl="6" w:tplc="039CE558">
      <w:start w:val="1"/>
      <w:numFmt w:val="bullet"/>
      <w:lvlText w:val=""/>
      <w:lvlJc w:val="left"/>
      <w:pPr>
        <w:ind w:left="5040" w:hanging="360"/>
      </w:pPr>
      <w:rPr>
        <w:rFonts w:ascii="Symbol" w:hAnsi="Symbol" w:hint="default"/>
      </w:rPr>
    </w:lvl>
    <w:lvl w:ilvl="7" w:tplc="178EDFCE">
      <w:start w:val="1"/>
      <w:numFmt w:val="bullet"/>
      <w:lvlText w:val="o"/>
      <w:lvlJc w:val="left"/>
      <w:pPr>
        <w:ind w:left="5760" w:hanging="360"/>
      </w:pPr>
      <w:rPr>
        <w:rFonts w:ascii="Courier New" w:hAnsi="Courier New" w:cs="Courier New" w:hint="default"/>
      </w:rPr>
    </w:lvl>
    <w:lvl w:ilvl="8" w:tplc="7D7A1CE2">
      <w:start w:val="1"/>
      <w:numFmt w:val="bullet"/>
      <w:lvlText w:val=""/>
      <w:lvlJc w:val="left"/>
      <w:pPr>
        <w:ind w:left="6480" w:hanging="360"/>
      </w:pPr>
      <w:rPr>
        <w:rFonts w:ascii="Wingdings" w:hAnsi="Wingdings" w:hint="default"/>
      </w:rPr>
    </w:lvl>
  </w:abstractNum>
  <w:abstractNum w:abstractNumId="77" w15:restartNumberingAfterBreak="0">
    <w:nsid w:val="7630606B"/>
    <w:multiLevelType w:val="hybridMultilevel"/>
    <w:tmpl w:val="26AE26E6"/>
    <w:lvl w:ilvl="0" w:tplc="CAA00370">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283" w:hanging="283"/>
      </w:pPr>
      <w:rPr>
        <w:rFonts w:ascii="Calibri" w:hAnsi="Calibri" w:cs="Calibri" w:hint="default"/>
        <w:caps w:val="0"/>
        <w:smallCaps w:val="0"/>
        <w:strike w:val="0"/>
        <w:dstrike w:val="0"/>
        <w:color w:val="000000"/>
        <w:spacing w:val="0"/>
        <w:w w:val="100"/>
        <w:kern w:val="0"/>
        <w:position w:val="0"/>
        <w:highlight w:val="none"/>
        <w:vertAlign w:val="baseline"/>
      </w:rPr>
    </w:lvl>
    <w:lvl w:ilvl="1" w:tplc="E6CEE878">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1003" w:hanging="283"/>
      </w:pPr>
      <w:rPr>
        <w:rFonts w:hAnsi="Arial Unicode MS"/>
        <w:caps w:val="0"/>
        <w:smallCaps w:val="0"/>
        <w:strike w:val="0"/>
        <w:dstrike w:val="0"/>
        <w:color w:val="000000"/>
        <w:spacing w:val="0"/>
        <w:w w:val="100"/>
        <w:kern w:val="0"/>
        <w:position w:val="0"/>
        <w:highlight w:val="none"/>
        <w:vertAlign w:val="baseline"/>
      </w:rPr>
    </w:lvl>
    <w:lvl w:ilvl="2" w:tplc="C6BA5BAE">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1723" w:hanging="283"/>
      </w:pPr>
      <w:rPr>
        <w:rFonts w:hAnsi="Arial Unicode MS"/>
        <w:caps w:val="0"/>
        <w:smallCaps w:val="0"/>
        <w:strike w:val="0"/>
        <w:dstrike w:val="0"/>
        <w:color w:val="000000"/>
        <w:spacing w:val="0"/>
        <w:w w:val="100"/>
        <w:kern w:val="0"/>
        <w:position w:val="0"/>
        <w:highlight w:val="none"/>
        <w:vertAlign w:val="baseline"/>
      </w:rPr>
    </w:lvl>
    <w:lvl w:ilvl="3" w:tplc="972E37E4">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2443" w:hanging="283"/>
      </w:pPr>
      <w:rPr>
        <w:rFonts w:hAnsi="Arial Unicode MS"/>
        <w:caps w:val="0"/>
        <w:smallCaps w:val="0"/>
        <w:strike w:val="0"/>
        <w:dstrike w:val="0"/>
        <w:color w:val="000000"/>
        <w:spacing w:val="0"/>
        <w:w w:val="100"/>
        <w:kern w:val="0"/>
        <w:position w:val="0"/>
        <w:highlight w:val="none"/>
        <w:vertAlign w:val="baseline"/>
      </w:rPr>
    </w:lvl>
    <w:lvl w:ilvl="4" w:tplc="8F1A4792">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3163" w:hanging="283"/>
      </w:pPr>
      <w:rPr>
        <w:rFonts w:hAnsi="Arial Unicode MS"/>
        <w:caps w:val="0"/>
        <w:smallCaps w:val="0"/>
        <w:strike w:val="0"/>
        <w:dstrike w:val="0"/>
        <w:color w:val="000000"/>
        <w:spacing w:val="0"/>
        <w:w w:val="100"/>
        <w:kern w:val="0"/>
        <w:position w:val="0"/>
        <w:highlight w:val="none"/>
        <w:vertAlign w:val="baseline"/>
      </w:rPr>
    </w:lvl>
    <w:lvl w:ilvl="5" w:tplc="039246C4">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3883" w:hanging="283"/>
      </w:pPr>
      <w:rPr>
        <w:rFonts w:hAnsi="Arial Unicode MS"/>
        <w:caps w:val="0"/>
        <w:smallCaps w:val="0"/>
        <w:strike w:val="0"/>
        <w:dstrike w:val="0"/>
        <w:color w:val="000000"/>
        <w:spacing w:val="0"/>
        <w:w w:val="100"/>
        <w:kern w:val="0"/>
        <w:position w:val="0"/>
        <w:highlight w:val="none"/>
        <w:vertAlign w:val="baseline"/>
      </w:rPr>
    </w:lvl>
    <w:lvl w:ilvl="6" w:tplc="352AE158">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4603" w:hanging="283"/>
      </w:pPr>
      <w:rPr>
        <w:rFonts w:hAnsi="Arial Unicode MS"/>
        <w:caps w:val="0"/>
        <w:smallCaps w:val="0"/>
        <w:strike w:val="0"/>
        <w:dstrike w:val="0"/>
        <w:color w:val="000000"/>
        <w:spacing w:val="0"/>
        <w:w w:val="100"/>
        <w:kern w:val="0"/>
        <w:position w:val="0"/>
        <w:highlight w:val="none"/>
        <w:vertAlign w:val="baseline"/>
      </w:rPr>
    </w:lvl>
    <w:lvl w:ilvl="7" w:tplc="9C2A8AAA">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5323" w:hanging="283"/>
      </w:pPr>
      <w:rPr>
        <w:rFonts w:hAnsi="Arial Unicode MS"/>
        <w:caps w:val="0"/>
        <w:smallCaps w:val="0"/>
        <w:strike w:val="0"/>
        <w:dstrike w:val="0"/>
        <w:color w:val="000000"/>
        <w:spacing w:val="0"/>
        <w:w w:val="100"/>
        <w:kern w:val="0"/>
        <w:position w:val="0"/>
        <w:highlight w:val="none"/>
        <w:vertAlign w:val="baseline"/>
      </w:rPr>
    </w:lvl>
    <w:lvl w:ilvl="8" w:tplc="38687020">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6043" w:hanging="283"/>
      </w:pPr>
      <w:rPr>
        <w:rFonts w:hAnsi="Arial Unicode MS"/>
        <w:caps w:val="0"/>
        <w:smallCaps w:val="0"/>
        <w:strike w:val="0"/>
        <w:dstrike w:val="0"/>
        <w:color w:val="000000"/>
        <w:spacing w:val="0"/>
        <w:w w:val="100"/>
        <w:kern w:val="0"/>
        <w:position w:val="0"/>
        <w:highlight w:val="none"/>
        <w:vertAlign w:val="baseline"/>
      </w:rPr>
    </w:lvl>
  </w:abstractNum>
  <w:abstractNum w:abstractNumId="78" w15:restartNumberingAfterBreak="0">
    <w:nsid w:val="76E57863"/>
    <w:multiLevelType w:val="hybridMultilevel"/>
    <w:tmpl w:val="96BAEA9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9" w15:restartNumberingAfterBreak="0">
    <w:nsid w:val="77622F14"/>
    <w:multiLevelType w:val="hybridMultilevel"/>
    <w:tmpl w:val="7DEE7A90"/>
    <w:lvl w:ilvl="0" w:tplc="6658A490">
      <w:start w:val="1"/>
      <w:numFmt w:val="bullet"/>
      <w:lvlText w:val="·"/>
      <w:lvlJc w:val="left"/>
      <w:pPr>
        <w:ind w:left="720" w:hanging="360"/>
      </w:pPr>
      <w:rPr>
        <w:rFonts w:ascii="Symbol" w:eastAsia="Symbol" w:hAnsi="Symbol" w:cs="Symbol" w:hint="default"/>
      </w:rPr>
    </w:lvl>
    <w:lvl w:ilvl="1" w:tplc="9272A72A">
      <w:start w:val="1"/>
      <w:numFmt w:val="bullet"/>
      <w:lvlText w:val="o"/>
      <w:lvlJc w:val="left"/>
      <w:pPr>
        <w:ind w:left="1440" w:hanging="360"/>
      </w:pPr>
      <w:rPr>
        <w:rFonts w:ascii="Courier New" w:eastAsia="Courier New" w:hAnsi="Courier New" w:cs="Courier New" w:hint="default"/>
      </w:rPr>
    </w:lvl>
    <w:lvl w:ilvl="2" w:tplc="AABA25C6">
      <w:start w:val="1"/>
      <w:numFmt w:val="bullet"/>
      <w:lvlText w:val="§"/>
      <w:lvlJc w:val="left"/>
      <w:pPr>
        <w:ind w:left="2160" w:hanging="360"/>
      </w:pPr>
      <w:rPr>
        <w:rFonts w:ascii="Wingdings" w:eastAsia="Wingdings" w:hAnsi="Wingdings" w:cs="Wingdings" w:hint="default"/>
      </w:rPr>
    </w:lvl>
    <w:lvl w:ilvl="3" w:tplc="837CB844">
      <w:start w:val="1"/>
      <w:numFmt w:val="bullet"/>
      <w:lvlText w:val="·"/>
      <w:lvlJc w:val="left"/>
      <w:pPr>
        <w:ind w:left="2880" w:hanging="360"/>
      </w:pPr>
      <w:rPr>
        <w:rFonts w:ascii="Symbol" w:eastAsia="Symbol" w:hAnsi="Symbol" w:cs="Symbol" w:hint="default"/>
      </w:rPr>
    </w:lvl>
    <w:lvl w:ilvl="4" w:tplc="B5E827B8">
      <w:start w:val="1"/>
      <w:numFmt w:val="bullet"/>
      <w:lvlText w:val="o"/>
      <w:lvlJc w:val="left"/>
      <w:pPr>
        <w:ind w:left="3600" w:hanging="360"/>
      </w:pPr>
      <w:rPr>
        <w:rFonts w:ascii="Courier New" w:eastAsia="Courier New" w:hAnsi="Courier New" w:cs="Courier New" w:hint="default"/>
      </w:rPr>
    </w:lvl>
    <w:lvl w:ilvl="5" w:tplc="240EB216">
      <w:start w:val="1"/>
      <w:numFmt w:val="bullet"/>
      <w:lvlText w:val="§"/>
      <w:lvlJc w:val="left"/>
      <w:pPr>
        <w:ind w:left="4320" w:hanging="360"/>
      </w:pPr>
      <w:rPr>
        <w:rFonts w:ascii="Wingdings" w:eastAsia="Wingdings" w:hAnsi="Wingdings" w:cs="Wingdings" w:hint="default"/>
      </w:rPr>
    </w:lvl>
    <w:lvl w:ilvl="6" w:tplc="84FC59EE">
      <w:start w:val="1"/>
      <w:numFmt w:val="bullet"/>
      <w:lvlText w:val="·"/>
      <w:lvlJc w:val="left"/>
      <w:pPr>
        <w:ind w:left="5040" w:hanging="360"/>
      </w:pPr>
      <w:rPr>
        <w:rFonts w:ascii="Symbol" w:eastAsia="Symbol" w:hAnsi="Symbol" w:cs="Symbol" w:hint="default"/>
      </w:rPr>
    </w:lvl>
    <w:lvl w:ilvl="7" w:tplc="5FEE9C4E">
      <w:start w:val="1"/>
      <w:numFmt w:val="bullet"/>
      <w:lvlText w:val="o"/>
      <w:lvlJc w:val="left"/>
      <w:pPr>
        <w:ind w:left="5760" w:hanging="360"/>
      </w:pPr>
      <w:rPr>
        <w:rFonts w:ascii="Courier New" w:eastAsia="Courier New" w:hAnsi="Courier New" w:cs="Courier New" w:hint="default"/>
      </w:rPr>
    </w:lvl>
    <w:lvl w:ilvl="8" w:tplc="CD060992">
      <w:start w:val="1"/>
      <w:numFmt w:val="bullet"/>
      <w:lvlText w:val="§"/>
      <w:lvlJc w:val="left"/>
      <w:pPr>
        <w:ind w:left="6480" w:hanging="360"/>
      </w:pPr>
      <w:rPr>
        <w:rFonts w:ascii="Wingdings" w:eastAsia="Wingdings" w:hAnsi="Wingdings" w:cs="Wingdings" w:hint="default"/>
      </w:rPr>
    </w:lvl>
  </w:abstractNum>
  <w:abstractNum w:abstractNumId="80" w15:restartNumberingAfterBreak="0">
    <w:nsid w:val="786A44B1"/>
    <w:multiLevelType w:val="hybridMultilevel"/>
    <w:tmpl w:val="FABA4D90"/>
    <w:lvl w:ilvl="0" w:tplc="E5FCA000">
      <w:start w:val="1"/>
      <w:numFmt w:val="bullet"/>
      <w:lvlText w:val="·"/>
      <w:lvlJc w:val="left"/>
      <w:pPr>
        <w:ind w:left="720" w:hanging="360"/>
      </w:pPr>
      <w:rPr>
        <w:rFonts w:ascii="Symbol" w:eastAsia="Symbol" w:hAnsi="Symbol" w:cs="Symbol" w:hint="default"/>
      </w:rPr>
    </w:lvl>
    <w:lvl w:ilvl="1" w:tplc="C4D84122">
      <w:start w:val="1"/>
      <w:numFmt w:val="bullet"/>
      <w:lvlText w:val="o"/>
      <w:lvlJc w:val="left"/>
      <w:pPr>
        <w:ind w:left="1440" w:hanging="360"/>
      </w:pPr>
      <w:rPr>
        <w:rFonts w:ascii="Courier New" w:eastAsia="Courier New" w:hAnsi="Courier New" w:cs="Courier New" w:hint="default"/>
      </w:rPr>
    </w:lvl>
    <w:lvl w:ilvl="2" w:tplc="0B74BA64">
      <w:start w:val="1"/>
      <w:numFmt w:val="bullet"/>
      <w:lvlText w:val="§"/>
      <w:lvlJc w:val="left"/>
      <w:pPr>
        <w:ind w:left="2160" w:hanging="360"/>
      </w:pPr>
      <w:rPr>
        <w:rFonts w:ascii="Wingdings" w:eastAsia="Wingdings" w:hAnsi="Wingdings" w:cs="Wingdings" w:hint="default"/>
      </w:rPr>
    </w:lvl>
    <w:lvl w:ilvl="3" w:tplc="2F788422">
      <w:start w:val="1"/>
      <w:numFmt w:val="bullet"/>
      <w:lvlText w:val="·"/>
      <w:lvlJc w:val="left"/>
      <w:pPr>
        <w:ind w:left="2880" w:hanging="360"/>
      </w:pPr>
      <w:rPr>
        <w:rFonts w:ascii="Symbol" w:eastAsia="Symbol" w:hAnsi="Symbol" w:cs="Symbol" w:hint="default"/>
      </w:rPr>
    </w:lvl>
    <w:lvl w:ilvl="4" w:tplc="A8041A62">
      <w:start w:val="1"/>
      <w:numFmt w:val="bullet"/>
      <w:lvlText w:val="o"/>
      <w:lvlJc w:val="left"/>
      <w:pPr>
        <w:ind w:left="3600" w:hanging="360"/>
      </w:pPr>
      <w:rPr>
        <w:rFonts w:ascii="Courier New" w:eastAsia="Courier New" w:hAnsi="Courier New" w:cs="Courier New" w:hint="default"/>
      </w:rPr>
    </w:lvl>
    <w:lvl w:ilvl="5" w:tplc="9E4EAB3A">
      <w:start w:val="1"/>
      <w:numFmt w:val="bullet"/>
      <w:lvlText w:val="§"/>
      <w:lvlJc w:val="left"/>
      <w:pPr>
        <w:ind w:left="4320" w:hanging="360"/>
      </w:pPr>
      <w:rPr>
        <w:rFonts w:ascii="Wingdings" w:eastAsia="Wingdings" w:hAnsi="Wingdings" w:cs="Wingdings" w:hint="default"/>
      </w:rPr>
    </w:lvl>
    <w:lvl w:ilvl="6" w:tplc="5F387C12">
      <w:start w:val="1"/>
      <w:numFmt w:val="bullet"/>
      <w:lvlText w:val="·"/>
      <w:lvlJc w:val="left"/>
      <w:pPr>
        <w:ind w:left="5040" w:hanging="360"/>
      </w:pPr>
      <w:rPr>
        <w:rFonts w:ascii="Symbol" w:eastAsia="Symbol" w:hAnsi="Symbol" w:cs="Symbol" w:hint="default"/>
      </w:rPr>
    </w:lvl>
    <w:lvl w:ilvl="7" w:tplc="350C7F94">
      <w:start w:val="1"/>
      <w:numFmt w:val="bullet"/>
      <w:lvlText w:val="o"/>
      <w:lvlJc w:val="left"/>
      <w:pPr>
        <w:ind w:left="5760" w:hanging="360"/>
      </w:pPr>
      <w:rPr>
        <w:rFonts w:ascii="Courier New" w:eastAsia="Courier New" w:hAnsi="Courier New" w:cs="Courier New" w:hint="default"/>
      </w:rPr>
    </w:lvl>
    <w:lvl w:ilvl="8" w:tplc="DF78B7EE">
      <w:start w:val="1"/>
      <w:numFmt w:val="bullet"/>
      <w:lvlText w:val="§"/>
      <w:lvlJc w:val="left"/>
      <w:pPr>
        <w:ind w:left="6480" w:hanging="360"/>
      </w:pPr>
      <w:rPr>
        <w:rFonts w:ascii="Wingdings" w:eastAsia="Wingdings" w:hAnsi="Wingdings" w:cs="Wingdings" w:hint="default"/>
      </w:rPr>
    </w:lvl>
  </w:abstractNum>
  <w:abstractNum w:abstractNumId="81" w15:restartNumberingAfterBreak="0">
    <w:nsid w:val="79586955"/>
    <w:multiLevelType w:val="hybridMultilevel"/>
    <w:tmpl w:val="67547814"/>
    <w:lvl w:ilvl="0" w:tplc="0638E376">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283" w:hanging="283"/>
      </w:pPr>
      <w:rPr>
        <w:rFonts w:ascii="Calibri" w:hAnsi="Calibri" w:cs="Calibri" w:hint="default"/>
        <w:caps w:val="0"/>
        <w:smallCaps w:val="0"/>
        <w:strike w:val="0"/>
        <w:dstrike w:val="0"/>
        <w:color w:val="000000"/>
        <w:spacing w:val="0"/>
        <w:w w:val="100"/>
        <w:kern w:val="0"/>
        <w:position w:val="0"/>
        <w:highlight w:val="none"/>
        <w:vertAlign w:val="baseline"/>
      </w:rPr>
    </w:lvl>
    <w:lvl w:ilvl="1" w:tplc="617C42CA">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1003" w:hanging="283"/>
      </w:pPr>
      <w:rPr>
        <w:rFonts w:hAnsi="Arial Unicode MS"/>
        <w:caps w:val="0"/>
        <w:smallCaps w:val="0"/>
        <w:strike w:val="0"/>
        <w:dstrike w:val="0"/>
        <w:color w:val="000000"/>
        <w:spacing w:val="0"/>
        <w:w w:val="100"/>
        <w:kern w:val="0"/>
        <w:position w:val="0"/>
        <w:highlight w:val="none"/>
        <w:vertAlign w:val="baseline"/>
      </w:rPr>
    </w:lvl>
    <w:lvl w:ilvl="2" w:tplc="B49C6D9C">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1723" w:hanging="283"/>
      </w:pPr>
      <w:rPr>
        <w:rFonts w:hAnsi="Arial Unicode MS"/>
        <w:caps w:val="0"/>
        <w:smallCaps w:val="0"/>
        <w:strike w:val="0"/>
        <w:dstrike w:val="0"/>
        <w:color w:val="000000"/>
        <w:spacing w:val="0"/>
        <w:w w:val="100"/>
        <w:kern w:val="0"/>
        <w:position w:val="0"/>
        <w:highlight w:val="none"/>
        <w:vertAlign w:val="baseline"/>
      </w:rPr>
    </w:lvl>
    <w:lvl w:ilvl="3" w:tplc="685645DC">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2443" w:hanging="283"/>
      </w:pPr>
      <w:rPr>
        <w:rFonts w:hAnsi="Arial Unicode MS"/>
        <w:caps w:val="0"/>
        <w:smallCaps w:val="0"/>
        <w:strike w:val="0"/>
        <w:dstrike w:val="0"/>
        <w:color w:val="000000"/>
        <w:spacing w:val="0"/>
        <w:w w:val="100"/>
        <w:kern w:val="0"/>
        <w:position w:val="0"/>
        <w:highlight w:val="none"/>
        <w:vertAlign w:val="baseline"/>
      </w:rPr>
    </w:lvl>
    <w:lvl w:ilvl="4" w:tplc="708C2B38">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3163" w:hanging="283"/>
      </w:pPr>
      <w:rPr>
        <w:rFonts w:hAnsi="Arial Unicode MS"/>
        <w:caps w:val="0"/>
        <w:smallCaps w:val="0"/>
        <w:strike w:val="0"/>
        <w:dstrike w:val="0"/>
        <w:color w:val="000000"/>
        <w:spacing w:val="0"/>
        <w:w w:val="100"/>
        <w:kern w:val="0"/>
        <w:position w:val="0"/>
        <w:highlight w:val="none"/>
        <w:vertAlign w:val="baseline"/>
      </w:rPr>
    </w:lvl>
    <w:lvl w:ilvl="5" w:tplc="8E722D7A">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3883" w:hanging="283"/>
      </w:pPr>
      <w:rPr>
        <w:rFonts w:hAnsi="Arial Unicode MS"/>
        <w:caps w:val="0"/>
        <w:smallCaps w:val="0"/>
        <w:strike w:val="0"/>
        <w:dstrike w:val="0"/>
        <w:color w:val="000000"/>
        <w:spacing w:val="0"/>
        <w:w w:val="100"/>
        <w:kern w:val="0"/>
        <w:position w:val="0"/>
        <w:highlight w:val="none"/>
        <w:vertAlign w:val="baseline"/>
      </w:rPr>
    </w:lvl>
    <w:lvl w:ilvl="6" w:tplc="29E46E9A">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4603" w:hanging="283"/>
      </w:pPr>
      <w:rPr>
        <w:rFonts w:hAnsi="Arial Unicode MS"/>
        <w:caps w:val="0"/>
        <w:smallCaps w:val="0"/>
        <w:strike w:val="0"/>
        <w:dstrike w:val="0"/>
        <w:color w:val="000000"/>
        <w:spacing w:val="0"/>
        <w:w w:val="100"/>
        <w:kern w:val="0"/>
        <w:position w:val="0"/>
        <w:highlight w:val="none"/>
        <w:vertAlign w:val="baseline"/>
      </w:rPr>
    </w:lvl>
    <w:lvl w:ilvl="7" w:tplc="80967DA4">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5323" w:hanging="283"/>
      </w:pPr>
      <w:rPr>
        <w:rFonts w:hAnsi="Arial Unicode MS"/>
        <w:caps w:val="0"/>
        <w:smallCaps w:val="0"/>
        <w:strike w:val="0"/>
        <w:dstrike w:val="0"/>
        <w:color w:val="000000"/>
        <w:spacing w:val="0"/>
        <w:w w:val="100"/>
        <w:kern w:val="0"/>
        <w:position w:val="0"/>
        <w:highlight w:val="none"/>
        <w:vertAlign w:val="baseline"/>
      </w:rPr>
    </w:lvl>
    <w:lvl w:ilvl="8" w:tplc="7A326ED8">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6043" w:hanging="283"/>
      </w:pPr>
      <w:rPr>
        <w:rFonts w:hAnsi="Arial Unicode MS"/>
        <w:caps w:val="0"/>
        <w:smallCaps w:val="0"/>
        <w:strike w:val="0"/>
        <w:dstrike w:val="0"/>
        <w:color w:val="000000"/>
        <w:spacing w:val="0"/>
        <w:w w:val="100"/>
        <w:kern w:val="0"/>
        <w:position w:val="0"/>
        <w:highlight w:val="none"/>
        <w:vertAlign w:val="baseline"/>
      </w:rPr>
    </w:lvl>
  </w:abstractNum>
  <w:abstractNum w:abstractNumId="82" w15:restartNumberingAfterBreak="0">
    <w:nsid w:val="7C6F05CD"/>
    <w:multiLevelType w:val="hybridMultilevel"/>
    <w:tmpl w:val="47A4C6E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3" w15:restartNumberingAfterBreak="0">
    <w:nsid w:val="7C9C3DA8"/>
    <w:multiLevelType w:val="hybridMultilevel"/>
    <w:tmpl w:val="AAB08C86"/>
    <w:lvl w:ilvl="0" w:tplc="AD5E5F2C">
      <w:start w:val="1"/>
      <w:numFmt w:val="bullet"/>
      <w:lvlText w:val="·"/>
      <w:lvlJc w:val="left"/>
      <w:pPr>
        <w:ind w:left="360" w:hanging="360"/>
      </w:pPr>
      <w:rPr>
        <w:rFonts w:ascii="Symbol" w:eastAsia="Symbol" w:hAnsi="Symbol" w:cs="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4" w15:restartNumberingAfterBreak="0">
    <w:nsid w:val="7D5566FB"/>
    <w:multiLevelType w:val="multilevel"/>
    <w:tmpl w:val="519405B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5" w15:restartNumberingAfterBreak="0">
    <w:nsid w:val="7D933AEB"/>
    <w:multiLevelType w:val="hybridMultilevel"/>
    <w:tmpl w:val="EDC8C9C6"/>
    <w:lvl w:ilvl="0" w:tplc="AD5E5F2C">
      <w:start w:val="1"/>
      <w:numFmt w:val="bullet"/>
      <w:lvlText w:val="·"/>
      <w:lvlJc w:val="left"/>
      <w:pPr>
        <w:ind w:left="720" w:hanging="360"/>
      </w:pPr>
      <w:rPr>
        <w:rFonts w:ascii="Symbol" w:eastAsia="Symbol" w:hAnsi="Symbol" w:cs="Symbol" w:hint="default"/>
      </w:rPr>
    </w:lvl>
    <w:lvl w:ilvl="1" w:tplc="7FFC61F6">
      <w:start w:val="1"/>
      <w:numFmt w:val="bullet"/>
      <w:lvlText w:val="o"/>
      <w:lvlJc w:val="left"/>
      <w:pPr>
        <w:ind w:left="1440" w:hanging="360"/>
      </w:pPr>
      <w:rPr>
        <w:rFonts w:ascii="Courier New" w:eastAsia="Courier New" w:hAnsi="Courier New" w:cs="Courier New" w:hint="default"/>
      </w:rPr>
    </w:lvl>
    <w:lvl w:ilvl="2" w:tplc="95CC1AE8">
      <w:start w:val="1"/>
      <w:numFmt w:val="bullet"/>
      <w:lvlText w:val="§"/>
      <w:lvlJc w:val="left"/>
      <w:pPr>
        <w:ind w:left="2160" w:hanging="360"/>
      </w:pPr>
      <w:rPr>
        <w:rFonts w:ascii="Wingdings" w:eastAsia="Wingdings" w:hAnsi="Wingdings" w:cs="Wingdings" w:hint="default"/>
      </w:rPr>
    </w:lvl>
    <w:lvl w:ilvl="3" w:tplc="A6DE44B8">
      <w:start w:val="1"/>
      <w:numFmt w:val="bullet"/>
      <w:lvlText w:val="·"/>
      <w:lvlJc w:val="left"/>
      <w:pPr>
        <w:ind w:left="2880" w:hanging="360"/>
      </w:pPr>
      <w:rPr>
        <w:rFonts w:ascii="Symbol" w:eastAsia="Symbol" w:hAnsi="Symbol" w:cs="Symbol" w:hint="default"/>
      </w:rPr>
    </w:lvl>
    <w:lvl w:ilvl="4" w:tplc="A5145F3C">
      <w:start w:val="1"/>
      <w:numFmt w:val="bullet"/>
      <w:lvlText w:val="o"/>
      <w:lvlJc w:val="left"/>
      <w:pPr>
        <w:ind w:left="3600" w:hanging="360"/>
      </w:pPr>
      <w:rPr>
        <w:rFonts w:ascii="Courier New" w:eastAsia="Courier New" w:hAnsi="Courier New" w:cs="Courier New" w:hint="default"/>
      </w:rPr>
    </w:lvl>
    <w:lvl w:ilvl="5" w:tplc="0EC890C6">
      <w:start w:val="1"/>
      <w:numFmt w:val="bullet"/>
      <w:lvlText w:val="§"/>
      <w:lvlJc w:val="left"/>
      <w:pPr>
        <w:ind w:left="4320" w:hanging="360"/>
      </w:pPr>
      <w:rPr>
        <w:rFonts w:ascii="Wingdings" w:eastAsia="Wingdings" w:hAnsi="Wingdings" w:cs="Wingdings" w:hint="default"/>
      </w:rPr>
    </w:lvl>
    <w:lvl w:ilvl="6" w:tplc="8CAAECDC">
      <w:start w:val="1"/>
      <w:numFmt w:val="bullet"/>
      <w:lvlText w:val="·"/>
      <w:lvlJc w:val="left"/>
      <w:pPr>
        <w:ind w:left="5040" w:hanging="360"/>
      </w:pPr>
      <w:rPr>
        <w:rFonts w:ascii="Symbol" w:eastAsia="Symbol" w:hAnsi="Symbol" w:cs="Symbol" w:hint="default"/>
      </w:rPr>
    </w:lvl>
    <w:lvl w:ilvl="7" w:tplc="7C7AC2D6">
      <w:start w:val="1"/>
      <w:numFmt w:val="bullet"/>
      <w:lvlText w:val="o"/>
      <w:lvlJc w:val="left"/>
      <w:pPr>
        <w:ind w:left="5760" w:hanging="360"/>
      </w:pPr>
      <w:rPr>
        <w:rFonts w:ascii="Courier New" w:eastAsia="Courier New" w:hAnsi="Courier New" w:cs="Courier New" w:hint="default"/>
      </w:rPr>
    </w:lvl>
    <w:lvl w:ilvl="8" w:tplc="28524C94">
      <w:start w:val="1"/>
      <w:numFmt w:val="bullet"/>
      <w:lvlText w:val="§"/>
      <w:lvlJc w:val="left"/>
      <w:pPr>
        <w:ind w:left="6480" w:hanging="360"/>
      </w:pPr>
      <w:rPr>
        <w:rFonts w:ascii="Wingdings" w:eastAsia="Wingdings" w:hAnsi="Wingdings" w:cs="Wingdings" w:hint="default"/>
      </w:rPr>
    </w:lvl>
  </w:abstractNum>
  <w:abstractNum w:abstractNumId="86" w15:restartNumberingAfterBreak="0">
    <w:nsid w:val="7DAF056E"/>
    <w:multiLevelType w:val="hybridMultilevel"/>
    <w:tmpl w:val="3BE41762"/>
    <w:lvl w:ilvl="0" w:tplc="4142D6D4">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567" w:hanging="283"/>
      </w:pPr>
      <w:rPr>
        <w:rFonts w:ascii="Calibri" w:hAnsi="Calibri" w:cs="Calibri" w:hint="default"/>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tplc="04070001">
      <w:start w:val="1"/>
      <w:numFmt w:val="bullet"/>
      <w:lvlText w:val=""/>
      <w:lvlJc w:val="left"/>
      <w:pPr>
        <w:ind w:left="720" w:hanging="360"/>
      </w:pPr>
      <w:rPr>
        <w:rFonts w:ascii="Symbol" w:hAnsi="Symbo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7" w15:restartNumberingAfterBreak="0">
    <w:nsid w:val="7F7B7620"/>
    <w:multiLevelType w:val="multilevel"/>
    <w:tmpl w:val="45F67EC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468621608">
    <w:abstractNumId w:val="72"/>
  </w:num>
  <w:num w:numId="2" w16cid:durableId="1410615798">
    <w:abstractNumId w:val="77"/>
  </w:num>
  <w:num w:numId="3" w16cid:durableId="552696056">
    <w:abstractNumId w:val="86"/>
  </w:num>
  <w:num w:numId="4" w16cid:durableId="351687823">
    <w:abstractNumId w:val="4"/>
  </w:num>
  <w:num w:numId="5" w16cid:durableId="880900033">
    <w:abstractNumId w:val="52"/>
  </w:num>
  <w:num w:numId="6" w16cid:durableId="2001081680">
    <w:abstractNumId w:val="81"/>
  </w:num>
  <w:num w:numId="7" w16cid:durableId="1694499653">
    <w:abstractNumId w:val="66"/>
  </w:num>
  <w:num w:numId="8" w16cid:durableId="198712520">
    <w:abstractNumId w:val="34"/>
  </w:num>
  <w:num w:numId="9" w16cid:durableId="1381979219">
    <w:abstractNumId w:val="23"/>
  </w:num>
  <w:num w:numId="10" w16cid:durableId="762841033">
    <w:abstractNumId w:val="40"/>
  </w:num>
  <w:num w:numId="11" w16cid:durableId="1570651116">
    <w:abstractNumId w:val="46"/>
  </w:num>
  <w:num w:numId="12" w16cid:durableId="509100234">
    <w:abstractNumId w:val="10"/>
  </w:num>
  <w:num w:numId="13" w16cid:durableId="899243878">
    <w:abstractNumId w:val="7"/>
  </w:num>
  <w:num w:numId="14" w16cid:durableId="590049367">
    <w:abstractNumId w:val="57"/>
  </w:num>
  <w:num w:numId="15" w16cid:durableId="446704624">
    <w:abstractNumId w:val="29"/>
  </w:num>
  <w:num w:numId="16" w16cid:durableId="1344624706">
    <w:abstractNumId w:val="65"/>
  </w:num>
  <w:num w:numId="17" w16cid:durableId="907229487">
    <w:abstractNumId w:val="16"/>
  </w:num>
  <w:num w:numId="18" w16cid:durableId="1952474928">
    <w:abstractNumId w:val="50"/>
  </w:num>
  <w:num w:numId="19" w16cid:durableId="2081513349">
    <w:abstractNumId w:val="61"/>
  </w:num>
  <w:num w:numId="20" w16cid:durableId="719936741">
    <w:abstractNumId w:val="6"/>
  </w:num>
  <w:num w:numId="21" w16cid:durableId="363679526">
    <w:abstractNumId w:val="78"/>
  </w:num>
  <w:num w:numId="22" w16cid:durableId="907230268">
    <w:abstractNumId w:val="59"/>
  </w:num>
  <w:num w:numId="23" w16cid:durableId="120807036">
    <w:abstractNumId w:val="2"/>
  </w:num>
  <w:num w:numId="24" w16cid:durableId="2129426307">
    <w:abstractNumId w:val="71"/>
  </w:num>
  <w:num w:numId="25" w16cid:durableId="621423119">
    <w:abstractNumId w:val="75"/>
  </w:num>
  <w:num w:numId="26" w16cid:durableId="947271086">
    <w:abstractNumId w:val="37"/>
  </w:num>
  <w:num w:numId="27" w16cid:durableId="474839138">
    <w:abstractNumId w:val="35"/>
  </w:num>
  <w:num w:numId="28" w16cid:durableId="145365630">
    <w:abstractNumId w:val="38"/>
    <w:lvlOverride w:ilvl="0">
      <w:lvl w:ilvl="0" w:tplc="DB04C308">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567" w:hanging="283"/>
        </w:pPr>
        <w:rPr>
          <w:rFonts w:hAnsi="Arial Unicode MS"/>
          <w:caps w:val="0"/>
          <w:smallCaps w:val="0"/>
          <w:strike w:val="0"/>
          <w:spacing w:val="0"/>
          <w:position w:val="0"/>
          <w:highlight w:val="none"/>
          <w:vertAlign w:val="baseline"/>
        </w:rPr>
      </w:lvl>
    </w:lvlOverride>
    <w:lvlOverride w:ilvl="1">
      <w:lvl w:ilvl="1" w:tplc="896C987C">
        <w:start w:val="1"/>
        <w:numFmt w:val="bullet"/>
        <w:lvlText w:val="o"/>
        <w:lvlJc w:val="left"/>
        <w:pPr>
          <w:ind w:left="1440" w:hanging="360"/>
        </w:pPr>
        <w:rPr>
          <w:rFonts w:ascii="Courier New" w:hAnsi="Courier New" w:cs="Courier New" w:hint="default"/>
        </w:rPr>
      </w:lvl>
    </w:lvlOverride>
    <w:lvlOverride w:ilvl="2">
      <w:lvl w:ilvl="2" w:tplc="4C90A220">
        <w:start w:val="1"/>
        <w:numFmt w:val="bullet"/>
        <w:lvlText w:val=""/>
        <w:lvlJc w:val="left"/>
        <w:pPr>
          <w:ind w:left="2160" w:hanging="360"/>
        </w:pPr>
        <w:rPr>
          <w:rFonts w:ascii="Wingdings" w:hAnsi="Wingdings" w:hint="default"/>
        </w:rPr>
      </w:lvl>
    </w:lvlOverride>
    <w:lvlOverride w:ilvl="3">
      <w:lvl w:ilvl="3" w:tplc="1C4AB2C4">
        <w:start w:val="1"/>
        <w:numFmt w:val="bullet"/>
        <w:lvlText w:val=""/>
        <w:lvlJc w:val="left"/>
        <w:pPr>
          <w:ind w:left="2880" w:hanging="360"/>
        </w:pPr>
        <w:rPr>
          <w:rFonts w:ascii="Symbol" w:hAnsi="Symbol" w:hint="default"/>
        </w:rPr>
      </w:lvl>
    </w:lvlOverride>
    <w:lvlOverride w:ilvl="4">
      <w:lvl w:ilvl="4" w:tplc="9A6A68BA">
        <w:start w:val="1"/>
        <w:numFmt w:val="bullet"/>
        <w:lvlText w:val="o"/>
        <w:lvlJc w:val="left"/>
        <w:pPr>
          <w:ind w:left="3600" w:hanging="360"/>
        </w:pPr>
        <w:rPr>
          <w:rFonts w:ascii="Courier New" w:hAnsi="Courier New" w:cs="Courier New" w:hint="default"/>
        </w:rPr>
      </w:lvl>
    </w:lvlOverride>
    <w:lvlOverride w:ilvl="5">
      <w:lvl w:ilvl="5" w:tplc="38D46FA0">
        <w:start w:val="1"/>
        <w:numFmt w:val="bullet"/>
        <w:lvlText w:val=""/>
        <w:lvlJc w:val="left"/>
        <w:pPr>
          <w:ind w:left="4320" w:hanging="360"/>
        </w:pPr>
        <w:rPr>
          <w:rFonts w:ascii="Wingdings" w:hAnsi="Wingdings" w:hint="default"/>
        </w:rPr>
      </w:lvl>
    </w:lvlOverride>
    <w:lvlOverride w:ilvl="6">
      <w:lvl w:ilvl="6" w:tplc="D466E36C">
        <w:start w:val="1"/>
        <w:numFmt w:val="bullet"/>
        <w:lvlText w:val=""/>
        <w:lvlJc w:val="left"/>
        <w:pPr>
          <w:ind w:left="5040" w:hanging="360"/>
        </w:pPr>
        <w:rPr>
          <w:rFonts w:ascii="Symbol" w:hAnsi="Symbol" w:hint="default"/>
        </w:rPr>
      </w:lvl>
    </w:lvlOverride>
    <w:lvlOverride w:ilvl="7">
      <w:lvl w:ilvl="7" w:tplc="312E03D0">
        <w:start w:val="1"/>
        <w:numFmt w:val="bullet"/>
        <w:lvlText w:val="o"/>
        <w:lvlJc w:val="left"/>
        <w:pPr>
          <w:ind w:left="5760" w:hanging="360"/>
        </w:pPr>
        <w:rPr>
          <w:rFonts w:ascii="Courier New" w:hAnsi="Courier New" w:cs="Courier New" w:hint="default"/>
        </w:rPr>
      </w:lvl>
    </w:lvlOverride>
    <w:lvlOverride w:ilvl="8">
      <w:lvl w:ilvl="8" w:tplc="8604E4C0">
        <w:start w:val="1"/>
        <w:numFmt w:val="bullet"/>
        <w:lvlText w:val=""/>
        <w:lvlJc w:val="left"/>
        <w:pPr>
          <w:ind w:left="6480" w:hanging="360"/>
        </w:pPr>
        <w:rPr>
          <w:rFonts w:ascii="Wingdings" w:hAnsi="Wingdings" w:hint="default"/>
        </w:rPr>
      </w:lvl>
    </w:lvlOverride>
  </w:num>
  <w:num w:numId="29" w16cid:durableId="2015305602">
    <w:abstractNumId w:val="70"/>
  </w:num>
  <w:num w:numId="30" w16cid:durableId="1926263481">
    <w:abstractNumId w:val="19"/>
  </w:num>
  <w:num w:numId="31" w16cid:durableId="2046519531">
    <w:abstractNumId w:val="14"/>
  </w:num>
  <w:num w:numId="32" w16cid:durableId="1527909239">
    <w:abstractNumId w:val="36"/>
  </w:num>
  <w:num w:numId="33" w16cid:durableId="222372545">
    <w:abstractNumId w:val="18"/>
  </w:num>
  <w:num w:numId="34" w16cid:durableId="1972397000">
    <w:abstractNumId w:val="54"/>
  </w:num>
  <w:num w:numId="35" w16cid:durableId="920914239">
    <w:abstractNumId w:val="47"/>
  </w:num>
  <w:num w:numId="36" w16cid:durableId="1807433651">
    <w:abstractNumId w:val="74"/>
  </w:num>
  <w:num w:numId="37" w16cid:durableId="110128032">
    <w:abstractNumId w:val="42"/>
  </w:num>
  <w:num w:numId="38" w16cid:durableId="859124153">
    <w:abstractNumId w:val="49"/>
  </w:num>
  <w:num w:numId="39" w16cid:durableId="1416514146">
    <w:abstractNumId w:val="76"/>
  </w:num>
  <w:num w:numId="40" w16cid:durableId="1275479486">
    <w:abstractNumId w:val="3"/>
  </w:num>
  <w:num w:numId="41" w16cid:durableId="1231236334">
    <w:abstractNumId w:val="73"/>
  </w:num>
  <w:num w:numId="42" w16cid:durableId="1526864436">
    <w:abstractNumId w:val="63"/>
  </w:num>
  <w:num w:numId="43" w16cid:durableId="1843818891">
    <w:abstractNumId w:val="28"/>
  </w:num>
  <w:num w:numId="44" w16cid:durableId="921256223">
    <w:abstractNumId w:val="55"/>
  </w:num>
  <w:num w:numId="45" w16cid:durableId="2011563753">
    <w:abstractNumId w:val="85"/>
  </w:num>
  <w:num w:numId="46" w16cid:durableId="1211918993">
    <w:abstractNumId w:val="12"/>
  </w:num>
  <w:num w:numId="47" w16cid:durableId="419913696">
    <w:abstractNumId w:val="67"/>
  </w:num>
  <w:num w:numId="48" w16cid:durableId="1800684663">
    <w:abstractNumId w:val="31"/>
  </w:num>
  <w:num w:numId="49" w16cid:durableId="1181237385">
    <w:abstractNumId w:val="80"/>
  </w:num>
  <w:num w:numId="50" w16cid:durableId="347949284">
    <w:abstractNumId w:val="11"/>
  </w:num>
  <w:num w:numId="51" w16cid:durableId="549154010">
    <w:abstractNumId w:val="8"/>
  </w:num>
  <w:num w:numId="52" w16cid:durableId="1087969583">
    <w:abstractNumId w:val="43"/>
  </w:num>
  <w:num w:numId="53" w16cid:durableId="1625235739">
    <w:abstractNumId w:val="13"/>
  </w:num>
  <w:num w:numId="54" w16cid:durableId="948244955">
    <w:abstractNumId w:val="79"/>
  </w:num>
  <w:num w:numId="55" w16cid:durableId="601499722">
    <w:abstractNumId w:val="15"/>
  </w:num>
  <w:num w:numId="56" w16cid:durableId="1288245366">
    <w:abstractNumId w:val="62"/>
  </w:num>
  <w:num w:numId="57" w16cid:durableId="729156421">
    <w:abstractNumId w:val="21"/>
  </w:num>
  <w:num w:numId="58" w16cid:durableId="70392500">
    <w:abstractNumId w:val="51"/>
  </w:num>
  <w:num w:numId="59" w16cid:durableId="667831101">
    <w:abstractNumId w:val="1"/>
  </w:num>
  <w:num w:numId="60" w16cid:durableId="958680488">
    <w:abstractNumId w:val="44"/>
  </w:num>
  <w:num w:numId="61" w16cid:durableId="1908490295">
    <w:abstractNumId w:val="56"/>
  </w:num>
  <w:num w:numId="62" w16cid:durableId="808859303">
    <w:abstractNumId w:val="9"/>
  </w:num>
  <w:num w:numId="63" w16cid:durableId="1813867258">
    <w:abstractNumId w:val="30"/>
  </w:num>
  <w:num w:numId="64" w16cid:durableId="1140346282">
    <w:abstractNumId w:val="64"/>
  </w:num>
  <w:num w:numId="65" w16cid:durableId="1007051749">
    <w:abstractNumId w:val="41"/>
  </w:num>
  <w:num w:numId="66" w16cid:durableId="461927900">
    <w:abstractNumId w:val="27"/>
  </w:num>
  <w:num w:numId="67" w16cid:durableId="970599015">
    <w:abstractNumId w:val="25"/>
  </w:num>
  <w:num w:numId="68" w16cid:durableId="2016616858">
    <w:abstractNumId w:val="22"/>
  </w:num>
  <w:num w:numId="69" w16cid:durableId="1310817922">
    <w:abstractNumId w:val="83"/>
  </w:num>
  <w:num w:numId="70" w16cid:durableId="288704750">
    <w:abstractNumId w:val="20"/>
  </w:num>
  <w:num w:numId="71" w16cid:durableId="445079385">
    <w:abstractNumId w:val="53"/>
  </w:num>
  <w:num w:numId="72" w16cid:durableId="333806909">
    <w:abstractNumId w:val="24"/>
  </w:num>
  <w:num w:numId="73" w16cid:durableId="1636137596">
    <w:abstractNumId w:val="58"/>
  </w:num>
  <w:num w:numId="74" w16cid:durableId="882254896">
    <w:abstractNumId w:val="32"/>
  </w:num>
  <w:num w:numId="75" w16cid:durableId="5645371">
    <w:abstractNumId w:val="69"/>
  </w:num>
  <w:num w:numId="76" w16cid:durableId="746616544">
    <w:abstractNumId w:val="33"/>
  </w:num>
  <w:num w:numId="77" w16cid:durableId="778838248">
    <w:abstractNumId w:val="0"/>
  </w:num>
  <w:num w:numId="78" w16cid:durableId="454644334">
    <w:abstractNumId w:val="26"/>
  </w:num>
  <w:num w:numId="79" w16cid:durableId="448671252">
    <w:abstractNumId w:val="48"/>
  </w:num>
  <w:num w:numId="80" w16cid:durableId="2121757788">
    <w:abstractNumId w:val="87"/>
  </w:num>
  <w:num w:numId="81" w16cid:durableId="1130709648">
    <w:abstractNumId w:val="68"/>
  </w:num>
  <w:num w:numId="82" w16cid:durableId="1265573654">
    <w:abstractNumId w:val="5"/>
  </w:num>
  <w:num w:numId="83" w16cid:durableId="895169836">
    <w:abstractNumId w:val="39"/>
  </w:num>
  <w:num w:numId="84" w16cid:durableId="328947188">
    <w:abstractNumId w:val="84"/>
  </w:num>
  <w:num w:numId="85" w16cid:durableId="754933373">
    <w:abstractNumId w:val="60"/>
  </w:num>
  <w:num w:numId="86" w16cid:durableId="906307962">
    <w:abstractNumId w:val="45"/>
  </w:num>
  <w:num w:numId="87" w16cid:durableId="454566643">
    <w:abstractNumId w:val="82"/>
  </w:num>
  <w:num w:numId="88" w16cid:durableId="1383795978">
    <w:abstractNumId w:val="17"/>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8"/>
  <w:autoHyphenation/>
  <w:consecutiveHyphenLimit w:val="3"/>
  <w:hyphenationZone w:val="567"/>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71DD"/>
    <w:rsid w:val="00004A25"/>
    <w:rsid w:val="00007E37"/>
    <w:rsid w:val="00007F8A"/>
    <w:rsid w:val="00011764"/>
    <w:rsid w:val="00015745"/>
    <w:rsid w:val="00022EF1"/>
    <w:rsid w:val="00030C36"/>
    <w:rsid w:val="00032CC8"/>
    <w:rsid w:val="00050FB9"/>
    <w:rsid w:val="00051955"/>
    <w:rsid w:val="000569C8"/>
    <w:rsid w:val="00062A1B"/>
    <w:rsid w:val="0006390A"/>
    <w:rsid w:val="000650CB"/>
    <w:rsid w:val="000758DE"/>
    <w:rsid w:val="0007629E"/>
    <w:rsid w:val="00076BBC"/>
    <w:rsid w:val="00077684"/>
    <w:rsid w:val="00077C96"/>
    <w:rsid w:val="00080610"/>
    <w:rsid w:val="000A1798"/>
    <w:rsid w:val="000A4CF6"/>
    <w:rsid w:val="000A5EFF"/>
    <w:rsid w:val="000B13DD"/>
    <w:rsid w:val="000B4D21"/>
    <w:rsid w:val="000C1797"/>
    <w:rsid w:val="000C5F55"/>
    <w:rsid w:val="000D05C7"/>
    <w:rsid w:val="000E1F38"/>
    <w:rsid w:val="000F5CBA"/>
    <w:rsid w:val="00113827"/>
    <w:rsid w:val="001157BE"/>
    <w:rsid w:val="00116D0E"/>
    <w:rsid w:val="00122146"/>
    <w:rsid w:val="00130950"/>
    <w:rsid w:val="0013174B"/>
    <w:rsid w:val="00132F9B"/>
    <w:rsid w:val="001359EF"/>
    <w:rsid w:val="00135EB2"/>
    <w:rsid w:val="001418FE"/>
    <w:rsid w:val="00141A5C"/>
    <w:rsid w:val="001421F6"/>
    <w:rsid w:val="00144FD2"/>
    <w:rsid w:val="00152A77"/>
    <w:rsid w:val="00154240"/>
    <w:rsid w:val="00157553"/>
    <w:rsid w:val="00170477"/>
    <w:rsid w:val="00171C07"/>
    <w:rsid w:val="001832E3"/>
    <w:rsid w:val="001975D1"/>
    <w:rsid w:val="001A11CD"/>
    <w:rsid w:val="001B34B4"/>
    <w:rsid w:val="001B5962"/>
    <w:rsid w:val="001C7D0D"/>
    <w:rsid w:val="001E0672"/>
    <w:rsid w:val="001E0AF6"/>
    <w:rsid w:val="001E64A7"/>
    <w:rsid w:val="001F568E"/>
    <w:rsid w:val="00206C0B"/>
    <w:rsid w:val="002130A0"/>
    <w:rsid w:val="00214786"/>
    <w:rsid w:val="002228CB"/>
    <w:rsid w:val="00222BD3"/>
    <w:rsid w:val="00222D60"/>
    <w:rsid w:val="0023152A"/>
    <w:rsid w:val="002341E8"/>
    <w:rsid w:val="00237A42"/>
    <w:rsid w:val="002423C8"/>
    <w:rsid w:val="00254B88"/>
    <w:rsid w:val="00257AF3"/>
    <w:rsid w:val="002605C2"/>
    <w:rsid w:val="002615F2"/>
    <w:rsid w:val="002665BA"/>
    <w:rsid w:val="00271763"/>
    <w:rsid w:val="00290D01"/>
    <w:rsid w:val="00292100"/>
    <w:rsid w:val="00293995"/>
    <w:rsid w:val="00297336"/>
    <w:rsid w:val="002A2264"/>
    <w:rsid w:val="002A406B"/>
    <w:rsid w:val="002B277A"/>
    <w:rsid w:val="002B38B2"/>
    <w:rsid w:val="002B624E"/>
    <w:rsid w:val="002B6D0D"/>
    <w:rsid w:val="002C2E2D"/>
    <w:rsid w:val="002D0065"/>
    <w:rsid w:val="002F6448"/>
    <w:rsid w:val="0030134D"/>
    <w:rsid w:val="00306064"/>
    <w:rsid w:val="00306FAD"/>
    <w:rsid w:val="0033034F"/>
    <w:rsid w:val="0033039A"/>
    <w:rsid w:val="003370C7"/>
    <w:rsid w:val="00341AB8"/>
    <w:rsid w:val="0036451D"/>
    <w:rsid w:val="0037346A"/>
    <w:rsid w:val="00390542"/>
    <w:rsid w:val="003978D5"/>
    <w:rsid w:val="003A4FDF"/>
    <w:rsid w:val="003B4BB3"/>
    <w:rsid w:val="003C0CEC"/>
    <w:rsid w:val="003C1425"/>
    <w:rsid w:val="003C6ED8"/>
    <w:rsid w:val="003D6C71"/>
    <w:rsid w:val="003D73D4"/>
    <w:rsid w:val="003E2D2D"/>
    <w:rsid w:val="003E3378"/>
    <w:rsid w:val="003E527B"/>
    <w:rsid w:val="003F5A4B"/>
    <w:rsid w:val="00402561"/>
    <w:rsid w:val="0040652E"/>
    <w:rsid w:val="00414367"/>
    <w:rsid w:val="00421751"/>
    <w:rsid w:val="00422E76"/>
    <w:rsid w:val="00427879"/>
    <w:rsid w:val="0043669B"/>
    <w:rsid w:val="004604AE"/>
    <w:rsid w:val="00473E94"/>
    <w:rsid w:val="00480A5D"/>
    <w:rsid w:val="00490670"/>
    <w:rsid w:val="00491506"/>
    <w:rsid w:val="004924F5"/>
    <w:rsid w:val="00494779"/>
    <w:rsid w:val="004B28A9"/>
    <w:rsid w:val="004B328F"/>
    <w:rsid w:val="004B6C70"/>
    <w:rsid w:val="004D1A30"/>
    <w:rsid w:val="004D54C7"/>
    <w:rsid w:val="004E1E49"/>
    <w:rsid w:val="004E640A"/>
    <w:rsid w:val="004F3729"/>
    <w:rsid w:val="004F722A"/>
    <w:rsid w:val="00500C93"/>
    <w:rsid w:val="005027CE"/>
    <w:rsid w:val="0050293C"/>
    <w:rsid w:val="005070A3"/>
    <w:rsid w:val="005123D1"/>
    <w:rsid w:val="00513FE7"/>
    <w:rsid w:val="00536A69"/>
    <w:rsid w:val="00553959"/>
    <w:rsid w:val="005548FA"/>
    <w:rsid w:val="00562A92"/>
    <w:rsid w:val="0056425E"/>
    <w:rsid w:val="00575C04"/>
    <w:rsid w:val="00575E38"/>
    <w:rsid w:val="005768E3"/>
    <w:rsid w:val="005867CE"/>
    <w:rsid w:val="005969F2"/>
    <w:rsid w:val="005A0520"/>
    <w:rsid w:val="005B75BB"/>
    <w:rsid w:val="005C2B59"/>
    <w:rsid w:val="005C4E88"/>
    <w:rsid w:val="005C5047"/>
    <w:rsid w:val="005D10B6"/>
    <w:rsid w:val="005E3390"/>
    <w:rsid w:val="005E346B"/>
    <w:rsid w:val="005F15CC"/>
    <w:rsid w:val="005F637E"/>
    <w:rsid w:val="005F7435"/>
    <w:rsid w:val="00606C6E"/>
    <w:rsid w:val="0060702D"/>
    <w:rsid w:val="00630DBD"/>
    <w:rsid w:val="006373B6"/>
    <w:rsid w:val="0064192F"/>
    <w:rsid w:val="00643344"/>
    <w:rsid w:val="00643568"/>
    <w:rsid w:val="00657A58"/>
    <w:rsid w:val="006814AF"/>
    <w:rsid w:val="00681CAF"/>
    <w:rsid w:val="006A30A0"/>
    <w:rsid w:val="006A50BC"/>
    <w:rsid w:val="006A5367"/>
    <w:rsid w:val="006B043C"/>
    <w:rsid w:val="006B3CAF"/>
    <w:rsid w:val="006B7317"/>
    <w:rsid w:val="006B7A8B"/>
    <w:rsid w:val="006D432D"/>
    <w:rsid w:val="006E33DD"/>
    <w:rsid w:val="00700B52"/>
    <w:rsid w:val="007045BA"/>
    <w:rsid w:val="00717BD2"/>
    <w:rsid w:val="00720373"/>
    <w:rsid w:val="00720403"/>
    <w:rsid w:val="00736E6E"/>
    <w:rsid w:val="00751732"/>
    <w:rsid w:val="00762F59"/>
    <w:rsid w:val="00763A70"/>
    <w:rsid w:val="00772072"/>
    <w:rsid w:val="007914D8"/>
    <w:rsid w:val="00792515"/>
    <w:rsid w:val="007A4E6B"/>
    <w:rsid w:val="007A555F"/>
    <w:rsid w:val="007B0A74"/>
    <w:rsid w:val="007C282D"/>
    <w:rsid w:val="007D330E"/>
    <w:rsid w:val="007D5D30"/>
    <w:rsid w:val="007E2BBF"/>
    <w:rsid w:val="008010FA"/>
    <w:rsid w:val="00801B17"/>
    <w:rsid w:val="00815268"/>
    <w:rsid w:val="008217E5"/>
    <w:rsid w:val="008245C0"/>
    <w:rsid w:val="0082477A"/>
    <w:rsid w:val="00843B61"/>
    <w:rsid w:val="00846C2E"/>
    <w:rsid w:val="008753C8"/>
    <w:rsid w:val="008755CA"/>
    <w:rsid w:val="0087716F"/>
    <w:rsid w:val="008839F3"/>
    <w:rsid w:val="00890831"/>
    <w:rsid w:val="008A0BEA"/>
    <w:rsid w:val="008A546E"/>
    <w:rsid w:val="008B4138"/>
    <w:rsid w:val="008B71DD"/>
    <w:rsid w:val="008C042A"/>
    <w:rsid w:val="008C1845"/>
    <w:rsid w:val="008C74B7"/>
    <w:rsid w:val="008D02EC"/>
    <w:rsid w:val="008D3077"/>
    <w:rsid w:val="008D6958"/>
    <w:rsid w:val="008E332A"/>
    <w:rsid w:val="008F0E06"/>
    <w:rsid w:val="008F2D1B"/>
    <w:rsid w:val="008F5881"/>
    <w:rsid w:val="008F688B"/>
    <w:rsid w:val="008F688C"/>
    <w:rsid w:val="008F7E6E"/>
    <w:rsid w:val="0090082A"/>
    <w:rsid w:val="00902341"/>
    <w:rsid w:val="009045EE"/>
    <w:rsid w:val="009145BA"/>
    <w:rsid w:val="00927D83"/>
    <w:rsid w:val="00927E3F"/>
    <w:rsid w:val="00930434"/>
    <w:rsid w:val="00934509"/>
    <w:rsid w:val="0093526C"/>
    <w:rsid w:val="00937C49"/>
    <w:rsid w:val="00942B02"/>
    <w:rsid w:val="009461A8"/>
    <w:rsid w:val="0095032C"/>
    <w:rsid w:val="00952BF3"/>
    <w:rsid w:val="00953030"/>
    <w:rsid w:val="00957D55"/>
    <w:rsid w:val="009705AC"/>
    <w:rsid w:val="009A30F5"/>
    <w:rsid w:val="009A77F0"/>
    <w:rsid w:val="009B0798"/>
    <w:rsid w:val="009B6F95"/>
    <w:rsid w:val="009C32E2"/>
    <w:rsid w:val="009D6EAA"/>
    <w:rsid w:val="009D79F6"/>
    <w:rsid w:val="009E18FB"/>
    <w:rsid w:val="009E2108"/>
    <w:rsid w:val="009E4BEF"/>
    <w:rsid w:val="009F499B"/>
    <w:rsid w:val="00A016B0"/>
    <w:rsid w:val="00A06E55"/>
    <w:rsid w:val="00A22510"/>
    <w:rsid w:val="00A2309A"/>
    <w:rsid w:val="00A317D4"/>
    <w:rsid w:val="00A37626"/>
    <w:rsid w:val="00A42935"/>
    <w:rsid w:val="00A47208"/>
    <w:rsid w:val="00A505F9"/>
    <w:rsid w:val="00A51D0D"/>
    <w:rsid w:val="00A540A5"/>
    <w:rsid w:val="00A659AA"/>
    <w:rsid w:val="00A67D62"/>
    <w:rsid w:val="00A76A90"/>
    <w:rsid w:val="00A94668"/>
    <w:rsid w:val="00A94F13"/>
    <w:rsid w:val="00AA049E"/>
    <w:rsid w:val="00AA6306"/>
    <w:rsid w:val="00AB3E56"/>
    <w:rsid w:val="00AB5024"/>
    <w:rsid w:val="00AC2C1E"/>
    <w:rsid w:val="00AE0577"/>
    <w:rsid w:val="00AE0A13"/>
    <w:rsid w:val="00AE66F0"/>
    <w:rsid w:val="00B05506"/>
    <w:rsid w:val="00B07590"/>
    <w:rsid w:val="00B12EEC"/>
    <w:rsid w:val="00B14777"/>
    <w:rsid w:val="00B369F1"/>
    <w:rsid w:val="00B41437"/>
    <w:rsid w:val="00B46D60"/>
    <w:rsid w:val="00B53219"/>
    <w:rsid w:val="00B54A99"/>
    <w:rsid w:val="00B631C2"/>
    <w:rsid w:val="00B73303"/>
    <w:rsid w:val="00B853C8"/>
    <w:rsid w:val="00B90BA4"/>
    <w:rsid w:val="00B9182A"/>
    <w:rsid w:val="00B91FEE"/>
    <w:rsid w:val="00BA1441"/>
    <w:rsid w:val="00BA354B"/>
    <w:rsid w:val="00BA520B"/>
    <w:rsid w:val="00BA5FF7"/>
    <w:rsid w:val="00BC0394"/>
    <w:rsid w:val="00BC75CE"/>
    <w:rsid w:val="00BD3F07"/>
    <w:rsid w:val="00BE07DE"/>
    <w:rsid w:val="00BE4A8A"/>
    <w:rsid w:val="00C1640E"/>
    <w:rsid w:val="00C427D2"/>
    <w:rsid w:val="00C536D5"/>
    <w:rsid w:val="00C5698A"/>
    <w:rsid w:val="00C74719"/>
    <w:rsid w:val="00C75DDD"/>
    <w:rsid w:val="00C84FE7"/>
    <w:rsid w:val="00C8756D"/>
    <w:rsid w:val="00CA03FE"/>
    <w:rsid w:val="00CA52F8"/>
    <w:rsid w:val="00CA61C7"/>
    <w:rsid w:val="00CC1729"/>
    <w:rsid w:val="00CC2FFB"/>
    <w:rsid w:val="00CC4FC0"/>
    <w:rsid w:val="00CD6D02"/>
    <w:rsid w:val="00CE2DA1"/>
    <w:rsid w:val="00CE6FC7"/>
    <w:rsid w:val="00D00029"/>
    <w:rsid w:val="00D0492B"/>
    <w:rsid w:val="00D066D9"/>
    <w:rsid w:val="00D1258B"/>
    <w:rsid w:val="00D13C86"/>
    <w:rsid w:val="00D14509"/>
    <w:rsid w:val="00D15B0E"/>
    <w:rsid w:val="00D20D3A"/>
    <w:rsid w:val="00D34C95"/>
    <w:rsid w:val="00D34D62"/>
    <w:rsid w:val="00D441D7"/>
    <w:rsid w:val="00D524E5"/>
    <w:rsid w:val="00D55F9C"/>
    <w:rsid w:val="00D568D0"/>
    <w:rsid w:val="00D668B8"/>
    <w:rsid w:val="00D73BC4"/>
    <w:rsid w:val="00D74E2F"/>
    <w:rsid w:val="00D75697"/>
    <w:rsid w:val="00D84727"/>
    <w:rsid w:val="00D85E78"/>
    <w:rsid w:val="00D86209"/>
    <w:rsid w:val="00D9522F"/>
    <w:rsid w:val="00DB7C2F"/>
    <w:rsid w:val="00DD39F7"/>
    <w:rsid w:val="00DE051F"/>
    <w:rsid w:val="00DF0772"/>
    <w:rsid w:val="00DF3AED"/>
    <w:rsid w:val="00E008BB"/>
    <w:rsid w:val="00E02690"/>
    <w:rsid w:val="00E06B3D"/>
    <w:rsid w:val="00E17260"/>
    <w:rsid w:val="00E20606"/>
    <w:rsid w:val="00E2487C"/>
    <w:rsid w:val="00E32EB2"/>
    <w:rsid w:val="00E44494"/>
    <w:rsid w:val="00E45F9A"/>
    <w:rsid w:val="00E5011E"/>
    <w:rsid w:val="00E52D31"/>
    <w:rsid w:val="00E54FB2"/>
    <w:rsid w:val="00E62448"/>
    <w:rsid w:val="00E644A8"/>
    <w:rsid w:val="00E65D90"/>
    <w:rsid w:val="00E746F7"/>
    <w:rsid w:val="00E75FD3"/>
    <w:rsid w:val="00E86DB5"/>
    <w:rsid w:val="00E90968"/>
    <w:rsid w:val="00EA14C7"/>
    <w:rsid w:val="00EB07C3"/>
    <w:rsid w:val="00ED0727"/>
    <w:rsid w:val="00EF3375"/>
    <w:rsid w:val="00EF552E"/>
    <w:rsid w:val="00EF5834"/>
    <w:rsid w:val="00F001D6"/>
    <w:rsid w:val="00F31C8C"/>
    <w:rsid w:val="00F359DD"/>
    <w:rsid w:val="00F72FCE"/>
    <w:rsid w:val="00F75CB6"/>
    <w:rsid w:val="00F82B0E"/>
    <w:rsid w:val="00F9255B"/>
    <w:rsid w:val="00F9290F"/>
    <w:rsid w:val="00F930F6"/>
    <w:rsid w:val="00FA1046"/>
    <w:rsid w:val="00FA76F2"/>
    <w:rsid w:val="00FB1A5D"/>
    <w:rsid w:val="00FB3EBE"/>
    <w:rsid w:val="00FD6030"/>
    <w:rsid w:val="00FD711B"/>
    <w:rsid w:val="00FD7262"/>
    <w:rsid w:val="00FE6004"/>
    <w:rsid w:val="00FF128D"/>
    <w:rsid w:val="6CA6359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5A7459E"/>
  <w15:chartTrackingRefBased/>
  <w15:docId w15:val="{2E91A861-3242-45F9-9C17-788E98E0CD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alibri"/>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 Spacing" w:qFormat="1"/>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semiHidden="1" w:uiPriority="37" w:unhideWhenUsed="1"/>
    <w:lsdException w:name="Grid Table 3"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next w:val="FlietextREMI"/>
    <w:qFormat/>
    <w:pPr>
      <w:pBdr>
        <w:top w:val="none" w:sz="4" w:space="0" w:color="000000"/>
        <w:left w:val="none" w:sz="4" w:space="0" w:color="000000"/>
        <w:bottom w:val="none" w:sz="4" w:space="0" w:color="000000"/>
        <w:right w:val="none" w:sz="4" w:space="0" w:color="000000"/>
        <w:between w:val="none" w:sz="4" w:space="0" w:color="000000"/>
      </w:pBdr>
    </w:pPr>
    <w:rPr>
      <w:sz w:val="24"/>
      <w:szCs w:val="24"/>
      <w:lang w:eastAsia="en-US"/>
    </w:rPr>
  </w:style>
  <w:style w:type="paragraph" w:styleId="berschrift1">
    <w:name w:val="heading 1"/>
    <w:aliases w:val="Überschrift 2 REMI"/>
    <w:next w:val="Standard"/>
    <w:link w:val="berschrift1Zchn"/>
    <w:uiPriority w:val="9"/>
    <w:qFormat/>
    <w:rsid w:val="00015745"/>
    <w:pPr>
      <w:keepNext/>
      <w:keepLines/>
      <w:numPr>
        <w:numId w:val="83"/>
      </w:numPr>
      <w:spacing w:before="480" w:after="200"/>
      <w:outlineLvl w:val="0"/>
    </w:pPr>
    <w:rPr>
      <w:rFonts w:eastAsia="Arial"/>
      <w:color w:val="000000"/>
      <w:sz w:val="28"/>
      <w:szCs w:val="32"/>
      <w:lang w:eastAsia="en-US"/>
    </w:rPr>
  </w:style>
  <w:style w:type="paragraph" w:styleId="berschrift2">
    <w:name w:val="heading 2"/>
    <w:basedOn w:val="berschrift1"/>
    <w:next w:val="Standard"/>
    <w:link w:val="berschrift2Zchn"/>
    <w:autoRedefine/>
    <w:qFormat/>
    <w:rsid w:val="00015745"/>
    <w:pPr>
      <w:numPr>
        <w:numId w:val="0"/>
      </w:numPr>
      <w:spacing w:before="360"/>
      <w:outlineLvl w:val="1"/>
    </w:pPr>
    <w:rPr>
      <w:b/>
      <w:bCs/>
      <w:szCs w:val="16"/>
    </w:rPr>
  </w:style>
  <w:style w:type="paragraph" w:styleId="berschrift3">
    <w:name w:val="heading 3"/>
    <w:basedOn w:val="Standard"/>
    <w:next w:val="Standard"/>
    <w:link w:val="berschrift3Zchn"/>
    <w:autoRedefine/>
    <w:uiPriority w:val="9"/>
    <w:qFormat/>
    <w:rsid w:val="00015745"/>
    <w:pPr>
      <w:keepNext/>
      <w:keepLines/>
      <w:numPr>
        <w:ilvl w:val="2"/>
        <w:numId w:val="83"/>
      </w:numPr>
      <w:spacing w:before="320" w:after="200"/>
      <w:outlineLvl w:val="2"/>
    </w:pPr>
    <w:rPr>
      <w:rFonts w:eastAsia="Arial" w:cs="Arial"/>
      <w:b/>
      <w:i/>
      <w:color w:val="000000"/>
      <w:sz w:val="26"/>
      <w:szCs w:val="26"/>
      <w:lang w:eastAsia="de-DE"/>
    </w:rPr>
  </w:style>
  <w:style w:type="paragraph" w:styleId="berschrift4">
    <w:name w:val="heading 4"/>
    <w:basedOn w:val="Standard"/>
    <w:next w:val="Standard"/>
    <w:link w:val="berschrift4Zchn"/>
    <w:uiPriority w:val="9"/>
    <w:qFormat/>
    <w:rsid w:val="00015745"/>
    <w:pPr>
      <w:keepNext/>
      <w:keepLines/>
      <w:numPr>
        <w:ilvl w:val="3"/>
        <w:numId w:val="83"/>
      </w:numPr>
      <w:spacing w:before="320" w:after="200"/>
      <w:outlineLvl w:val="3"/>
    </w:pPr>
    <w:rPr>
      <w:rFonts w:ascii="Arial" w:eastAsia="Arial" w:hAnsi="Arial" w:cs="Arial"/>
      <w:b/>
      <w:bCs/>
      <w:sz w:val="26"/>
      <w:szCs w:val="26"/>
    </w:rPr>
  </w:style>
  <w:style w:type="paragraph" w:styleId="berschrift5">
    <w:name w:val="heading 5"/>
    <w:basedOn w:val="Standard"/>
    <w:next w:val="Standard"/>
    <w:link w:val="berschrift5Zchn"/>
    <w:uiPriority w:val="9"/>
    <w:qFormat/>
    <w:rsid w:val="00015745"/>
    <w:pPr>
      <w:keepNext/>
      <w:keepLines/>
      <w:numPr>
        <w:ilvl w:val="4"/>
        <w:numId w:val="83"/>
      </w:numPr>
      <w:spacing w:before="320" w:after="200"/>
      <w:outlineLvl w:val="4"/>
    </w:pPr>
    <w:rPr>
      <w:rFonts w:ascii="Arial" w:eastAsia="Arial" w:hAnsi="Arial" w:cs="Arial"/>
      <w:b/>
      <w:bCs/>
    </w:rPr>
  </w:style>
  <w:style w:type="paragraph" w:styleId="berschrift6">
    <w:name w:val="heading 6"/>
    <w:basedOn w:val="Standard"/>
    <w:next w:val="Standard"/>
    <w:link w:val="berschrift6Zchn"/>
    <w:uiPriority w:val="9"/>
    <w:qFormat/>
    <w:rsid w:val="00015745"/>
    <w:pPr>
      <w:keepNext/>
      <w:keepLines/>
      <w:numPr>
        <w:ilvl w:val="5"/>
        <w:numId w:val="83"/>
      </w:numPr>
      <w:spacing w:before="320" w:after="200"/>
      <w:outlineLvl w:val="5"/>
    </w:pPr>
    <w:rPr>
      <w:rFonts w:ascii="Arial" w:eastAsia="Arial" w:hAnsi="Arial" w:cs="Arial"/>
      <w:b/>
      <w:bCs/>
      <w:sz w:val="22"/>
      <w:szCs w:val="22"/>
    </w:rPr>
  </w:style>
  <w:style w:type="paragraph" w:styleId="berschrift7">
    <w:name w:val="heading 7"/>
    <w:basedOn w:val="Standard"/>
    <w:next w:val="Standard"/>
    <w:link w:val="berschrift7Zchn"/>
    <w:uiPriority w:val="9"/>
    <w:qFormat/>
    <w:rsid w:val="00015745"/>
    <w:pPr>
      <w:keepNext/>
      <w:keepLines/>
      <w:numPr>
        <w:ilvl w:val="6"/>
        <w:numId w:val="83"/>
      </w:numPr>
      <w:spacing w:before="320" w:after="200"/>
      <w:outlineLvl w:val="6"/>
    </w:pPr>
    <w:rPr>
      <w:rFonts w:ascii="Arial" w:eastAsia="Arial" w:hAnsi="Arial" w:cs="Arial"/>
      <w:b/>
      <w:bCs/>
      <w:i/>
      <w:iCs/>
      <w:sz w:val="22"/>
      <w:szCs w:val="22"/>
    </w:rPr>
  </w:style>
  <w:style w:type="paragraph" w:styleId="berschrift8">
    <w:name w:val="heading 8"/>
    <w:basedOn w:val="Standard"/>
    <w:next w:val="Standard"/>
    <w:link w:val="berschrift8Zchn"/>
    <w:uiPriority w:val="9"/>
    <w:qFormat/>
    <w:rsid w:val="00015745"/>
    <w:pPr>
      <w:keepNext/>
      <w:keepLines/>
      <w:numPr>
        <w:ilvl w:val="7"/>
        <w:numId w:val="83"/>
      </w:numPr>
      <w:spacing w:before="320" w:after="200"/>
      <w:outlineLvl w:val="7"/>
    </w:pPr>
    <w:rPr>
      <w:rFonts w:ascii="Arial" w:eastAsia="Arial" w:hAnsi="Arial" w:cs="Arial"/>
      <w:i/>
      <w:iCs/>
      <w:sz w:val="22"/>
      <w:szCs w:val="22"/>
    </w:rPr>
  </w:style>
  <w:style w:type="paragraph" w:styleId="berschrift9">
    <w:name w:val="heading 9"/>
    <w:basedOn w:val="Standard"/>
    <w:next w:val="Standard"/>
    <w:link w:val="berschrift9Zchn"/>
    <w:uiPriority w:val="9"/>
    <w:qFormat/>
    <w:rsid w:val="00015745"/>
    <w:pPr>
      <w:keepNext/>
      <w:keepLines/>
      <w:numPr>
        <w:ilvl w:val="8"/>
        <w:numId w:val="83"/>
      </w:numPr>
      <w:spacing w:before="320" w:after="200"/>
      <w:outlineLvl w:val="8"/>
    </w:pPr>
    <w:rPr>
      <w:rFonts w:ascii="Arial" w:eastAsia="Arial" w:hAnsi="Arial" w:cs="Arial"/>
      <w:i/>
      <w:iCs/>
      <w:sz w:val="21"/>
      <w:szCs w:val="21"/>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aliases w:val="Überschrift 2 REMI Zchn"/>
    <w:link w:val="berschrift1"/>
    <w:uiPriority w:val="9"/>
    <w:rsid w:val="00015745"/>
    <w:rPr>
      <w:rFonts w:eastAsia="Arial"/>
      <w:color w:val="000000"/>
      <w:sz w:val="28"/>
      <w:szCs w:val="32"/>
      <w:lang w:eastAsia="en-US"/>
    </w:rPr>
  </w:style>
  <w:style w:type="character" w:customStyle="1" w:styleId="berschrift2Zchn">
    <w:name w:val="Überschrift 2 Zchn"/>
    <w:link w:val="berschrift2"/>
    <w:rsid w:val="00015745"/>
    <w:rPr>
      <w:rFonts w:eastAsia="Arial"/>
      <w:b/>
      <w:bCs/>
      <w:color w:val="000000"/>
      <w:sz w:val="28"/>
      <w:szCs w:val="16"/>
      <w:lang w:eastAsia="en-US"/>
    </w:rPr>
  </w:style>
  <w:style w:type="character" w:customStyle="1" w:styleId="berschrift3Zchn">
    <w:name w:val="Überschrift 3 Zchn"/>
    <w:link w:val="berschrift3"/>
    <w:uiPriority w:val="9"/>
    <w:rsid w:val="00015745"/>
    <w:rPr>
      <w:rFonts w:eastAsia="Arial" w:cs="Arial"/>
      <w:b/>
      <w:i/>
      <w:color w:val="000000"/>
      <w:sz w:val="26"/>
      <w:szCs w:val="26"/>
    </w:rPr>
  </w:style>
  <w:style w:type="character" w:customStyle="1" w:styleId="berschrift4Zchn">
    <w:name w:val="Überschrift 4 Zchn"/>
    <w:link w:val="berschrift4"/>
    <w:uiPriority w:val="9"/>
    <w:rsid w:val="00015745"/>
    <w:rPr>
      <w:rFonts w:ascii="Arial" w:eastAsia="Arial" w:hAnsi="Arial" w:cs="Arial"/>
      <w:b/>
      <w:bCs/>
      <w:sz w:val="26"/>
      <w:szCs w:val="26"/>
      <w:lang w:eastAsia="en-US"/>
    </w:rPr>
  </w:style>
  <w:style w:type="character" w:customStyle="1" w:styleId="berschrift5Zchn">
    <w:name w:val="Überschrift 5 Zchn"/>
    <w:link w:val="berschrift5"/>
    <w:uiPriority w:val="9"/>
    <w:rsid w:val="00015745"/>
    <w:rPr>
      <w:rFonts w:ascii="Arial" w:eastAsia="Arial" w:hAnsi="Arial" w:cs="Arial"/>
      <w:b/>
      <w:bCs/>
      <w:sz w:val="24"/>
      <w:szCs w:val="24"/>
      <w:lang w:eastAsia="en-US"/>
    </w:rPr>
  </w:style>
  <w:style w:type="character" w:customStyle="1" w:styleId="berschrift6Zchn">
    <w:name w:val="Überschrift 6 Zchn"/>
    <w:link w:val="berschrift6"/>
    <w:uiPriority w:val="9"/>
    <w:rsid w:val="00015745"/>
    <w:rPr>
      <w:rFonts w:ascii="Arial" w:eastAsia="Arial" w:hAnsi="Arial" w:cs="Arial"/>
      <w:b/>
      <w:bCs/>
      <w:sz w:val="22"/>
      <w:szCs w:val="22"/>
      <w:lang w:eastAsia="en-US"/>
    </w:rPr>
  </w:style>
  <w:style w:type="character" w:customStyle="1" w:styleId="berschrift7Zchn">
    <w:name w:val="Überschrift 7 Zchn"/>
    <w:link w:val="berschrift7"/>
    <w:uiPriority w:val="9"/>
    <w:rsid w:val="00015745"/>
    <w:rPr>
      <w:rFonts w:ascii="Arial" w:eastAsia="Arial" w:hAnsi="Arial" w:cs="Arial"/>
      <w:b/>
      <w:bCs/>
      <w:i/>
      <w:iCs/>
      <w:sz w:val="22"/>
      <w:szCs w:val="22"/>
      <w:lang w:eastAsia="en-US"/>
    </w:rPr>
  </w:style>
  <w:style w:type="character" w:customStyle="1" w:styleId="berschrift8Zchn">
    <w:name w:val="Überschrift 8 Zchn"/>
    <w:link w:val="berschrift8"/>
    <w:uiPriority w:val="9"/>
    <w:rsid w:val="00015745"/>
    <w:rPr>
      <w:rFonts w:ascii="Arial" w:eastAsia="Arial" w:hAnsi="Arial" w:cs="Arial"/>
      <w:i/>
      <w:iCs/>
      <w:sz w:val="22"/>
      <w:szCs w:val="22"/>
      <w:lang w:eastAsia="en-US"/>
    </w:rPr>
  </w:style>
  <w:style w:type="character" w:customStyle="1" w:styleId="berschrift9Zchn">
    <w:name w:val="Überschrift 9 Zchn"/>
    <w:link w:val="berschrift9"/>
    <w:uiPriority w:val="9"/>
    <w:rsid w:val="00015745"/>
    <w:rPr>
      <w:rFonts w:ascii="Arial" w:eastAsia="Arial" w:hAnsi="Arial" w:cs="Arial"/>
      <w:i/>
      <w:iCs/>
      <w:sz w:val="21"/>
      <w:szCs w:val="21"/>
      <w:lang w:eastAsia="en-US"/>
    </w:rPr>
  </w:style>
  <w:style w:type="paragraph" w:styleId="FarbigeListe-Akzent1">
    <w:name w:val="Colorful List Accent 1"/>
    <w:aliases w:val="Listenabsatz fett REMI,Farbige Liste - Akzent 11"/>
    <w:autoRedefine/>
    <w:uiPriority w:val="34"/>
    <w:qFormat/>
    <w:rsid w:val="00AB5024"/>
    <w:pPr>
      <w:contextualSpacing/>
    </w:pPr>
    <w:rPr>
      <w:b/>
      <w:color w:val="000000"/>
      <w:sz w:val="22"/>
      <w:szCs w:val="24"/>
      <w:lang w:eastAsia="en-US"/>
    </w:rPr>
  </w:style>
  <w:style w:type="paragraph" w:styleId="MittleresRaster2">
    <w:name w:val="Medium Grid 2"/>
    <w:uiPriority w:val="1"/>
    <w:qFormat/>
    <w:pPr>
      <w:pBdr>
        <w:top w:val="none" w:sz="4" w:space="0" w:color="000000"/>
        <w:left w:val="none" w:sz="4" w:space="0" w:color="000000"/>
        <w:bottom w:val="none" w:sz="4" w:space="0" w:color="000000"/>
        <w:right w:val="none" w:sz="4" w:space="0" w:color="000000"/>
        <w:between w:val="none" w:sz="4" w:space="0" w:color="000000"/>
      </w:pBdr>
    </w:pPr>
    <w:rPr>
      <w:sz w:val="24"/>
      <w:szCs w:val="24"/>
      <w:lang w:eastAsia="en-US"/>
    </w:rPr>
  </w:style>
  <w:style w:type="paragraph" w:styleId="Titel">
    <w:name w:val="Title"/>
    <w:basedOn w:val="Standard"/>
    <w:next w:val="Standard"/>
    <w:link w:val="TitelZchn"/>
    <w:uiPriority w:val="10"/>
    <w:qFormat/>
    <w:pPr>
      <w:spacing w:before="300" w:after="200"/>
      <w:contextualSpacing/>
    </w:pPr>
    <w:rPr>
      <w:sz w:val="48"/>
      <w:szCs w:val="48"/>
    </w:rPr>
  </w:style>
  <w:style w:type="character" w:customStyle="1" w:styleId="TitelZchn">
    <w:name w:val="Titel Zchn"/>
    <w:link w:val="Titel"/>
    <w:uiPriority w:val="10"/>
    <w:rPr>
      <w:sz w:val="48"/>
      <w:szCs w:val="48"/>
    </w:rPr>
  </w:style>
  <w:style w:type="paragraph" w:styleId="Untertitel">
    <w:name w:val="Subtitle"/>
    <w:basedOn w:val="Standard"/>
    <w:next w:val="Standard"/>
    <w:link w:val="UntertitelZchn"/>
    <w:uiPriority w:val="11"/>
    <w:qFormat/>
    <w:pPr>
      <w:spacing w:before="200" w:after="200"/>
    </w:pPr>
  </w:style>
  <w:style w:type="character" w:customStyle="1" w:styleId="UntertitelZchn">
    <w:name w:val="Untertitel Zchn"/>
    <w:link w:val="Untertitel"/>
    <w:uiPriority w:val="11"/>
    <w:rPr>
      <w:sz w:val="24"/>
      <w:szCs w:val="24"/>
    </w:rPr>
  </w:style>
  <w:style w:type="paragraph" w:styleId="FarbigesRaster-Akzent1">
    <w:name w:val="Colorful Grid Accent 1"/>
    <w:basedOn w:val="Standard"/>
    <w:next w:val="Standard"/>
    <w:link w:val="FarbigesRaster-Akzent1Zchn"/>
    <w:uiPriority w:val="29"/>
    <w:qFormat/>
    <w:pPr>
      <w:ind w:left="720" w:right="720"/>
    </w:pPr>
    <w:rPr>
      <w:i/>
    </w:rPr>
  </w:style>
  <w:style w:type="character" w:customStyle="1" w:styleId="FarbigesRaster-Akzent1Zchn">
    <w:name w:val="Farbiges Raster - Akzent 1 Zchn"/>
    <w:link w:val="FarbigesRaster-Akzent1"/>
    <w:uiPriority w:val="29"/>
    <w:rPr>
      <w:i/>
    </w:rPr>
  </w:style>
  <w:style w:type="paragraph" w:styleId="HelleSchattierung-Akzent2">
    <w:name w:val="Light Shading Accent 2"/>
    <w:basedOn w:val="Standard"/>
    <w:next w:val="Standard"/>
    <w:link w:val="HelleSchattierung-Akzent2Zchn"/>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HelleSchattierung-Akzent2Zchn">
    <w:name w:val="Helle Schattierung - Akzent 2 Zchn"/>
    <w:link w:val="HelleSchattierung-Akzent2"/>
    <w:uiPriority w:val="30"/>
    <w:rPr>
      <w:i/>
    </w:rPr>
  </w:style>
  <w:style w:type="paragraph" w:styleId="Kopfzeile">
    <w:name w:val="header"/>
    <w:basedOn w:val="Standard"/>
    <w:link w:val="KopfzeileZchn"/>
    <w:uiPriority w:val="99"/>
    <w:unhideWhenUsed/>
    <w:pPr>
      <w:tabs>
        <w:tab w:val="center" w:pos="7143"/>
        <w:tab w:val="right" w:pos="14287"/>
      </w:tabs>
    </w:pPr>
  </w:style>
  <w:style w:type="character" w:customStyle="1" w:styleId="KopfzeileZchn">
    <w:name w:val="Kopfzeile Zchn"/>
    <w:basedOn w:val="Absatz-Standardschriftart"/>
    <w:link w:val="Kopfzeile"/>
    <w:uiPriority w:val="99"/>
  </w:style>
  <w:style w:type="paragraph" w:styleId="Fuzeile">
    <w:name w:val="footer"/>
    <w:basedOn w:val="Standard"/>
    <w:link w:val="FuzeileZchn"/>
    <w:uiPriority w:val="99"/>
    <w:unhideWhenUsed/>
    <w:rsid w:val="009461A8"/>
    <w:pPr>
      <w:tabs>
        <w:tab w:val="center" w:pos="4536"/>
        <w:tab w:val="right" w:pos="9072"/>
      </w:tabs>
    </w:pPr>
  </w:style>
  <w:style w:type="character" w:customStyle="1" w:styleId="FooterChar">
    <w:name w:val="Footer Char"/>
    <w:basedOn w:val="Absatz-Standardschriftart"/>
    <w:uiPriority w:val="99"/>
  </w:style>
  <w:style w:type="character" w:customStyle="1" w:styleId="FuzeileZchn">
    <w:name w:val="Fußzeile Zchn"/>
    <w:link w:val="Fuzeile"/>
    <w:uiPriority w:val="99"/>
    <w:rsid w:val="009461A8"/>
    <w:rPr>
      <w:sz w:val="24"/>
      <w:szCs w:val="24"/>
      <w:lang w:eastAsia="en-US"/>
    </w:rPr>
  </w:style>
  <w:style w:type="character" w:styleId="Funotenzeichen">
    <w:name w:val="footnote reference"/>
    <w:uiPriority w:val="99"/>
    <w:unhideWhenUsed/>
    <w:rsid w:val="00271763"/>
    <w:rPr>
      <w:vertAlign w:val="superscript"/>
    </w:rPr>
  </w:style>
  <w:style w:type="table" w:customStyle="1" w:styleId="TableGridLight">
    <w:name w:val="Table Grid Light"/>
    <w:basedOn w:val="NormaleTabelle"/>
    <w:uiPriority w:val="59"/>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PlainTable1">
    <w:name w:val="Plain Table 1"/>
    <w:basedOn w:val="NormaleTabelle"/>
    <w:uiPriority w:val="99"/>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rFonts w:ascii="Courier New" w:hAnsi="Courier New"/>
        <w:b/>
        <w:color w:val="404040"/>
        <w:sz w:val="22"/>
      </w:rPr>
    </w:tblStylePr>
    <w:tblStylePr w:type="lastRow">
      <w:rPr>
        <w:rFonts w:ascii="Courier New" w:hAnsi="Courier New"/>
        <w:b/>
        <w:color w:val="404040"/>
        <w:sz w:val="22"/>
      </w:rPr>
    </w:tblStylePr>
    <w:tblStylePr w:type="firstCol">
      <w:rPr>
        <w:rFonts w:ascii="Courier New" w:hAnsi="Courier New"/>
        <w:b/>
        <w:color w:val="404040"/>
        <w:sz w:val="22"/>
      </w:rPr>
    </w:tblStylePr>
    <w:tblStylePr w:type="lastCol">
      <w:rPr>
        <w:rFonts w:ascii="Courier New" w:hAnsi="Courier New"/>
        <w:b/>
        <w:color w:val="404040"/>
        <w:sz w:val="22"/>
      </w:rPr>
    </w:tblStylePr>
    <w:tblStylePr w:type="band1Vert">
      <w:tblPr/>
      <w:tcPr>
        <w:shd w:val="clear" w:color="auto" w:fill="F2F2F2"/>
      </w:tcPr>
    </w:tblStylePr>
    <w:tblStylePr w:type="band1Horz">
      <w:tblPr/>
      <w:tcPr>
        <w:shd w:val="clear" w:color="auto" w:fill="F2F2F2"/>
      </w:tcPr>
    </w:tblStylePr>
  </w:style>
  <w:style w:type="table" w:customStyle="1" w:styleId="PlainTable2">
    <w:name w:val="Plain Table 2"/>
    <w:basedOn w:val="NormaleTabelle"/>
    <w:uiPriority w:val="59"/>
    <w:tblPr>
      <w:tblBorders>
        <w:top w:val="single" w:sz="4" w:space="0" w:color="000000"/>
        <w:left w:val="none" w:sz="4" w:space="0" w:color="000000"/>
        <w:bottom w:val="single" w:sz="4" w:space="0" w:color="000000"/>
        <w:right w:val="none" w:sz="4" w:space="0" w:color="000000"/>
      </w:tblBorders>
    </w:tblPr>
    <w:tblStylePr w:type="firstRow">
      <w:rPr>
        <w:rFonts w:ascii="Courier New" w:hAnsi="Courier New"/>
        <w:b/>
        <w:color w:val="404040"/>
        <w:sz w:val="22"/>
      </w:rPr>
      <w:tblPr/>
      <w:tcPr>
        <w:tcBorders>
          <w:top w:val="single" w:sz="4" w:space="0" w:color="000000"/>
          <w:bottom w:val="single" w:sz="4" w:space="0" w:color="000000"/>
        </w:tcBorders>
      </w:tcPr>
    </w:tblStylePr>
    <w:tblStylePr w:type="lastRow">
      <w:rPr>
        <w:rFonts w:ascii="Courier New" w:hAnsi="Courier New"/>
        <w:b/>
        <w:color w:val="404040"/>
        <w:sz w:val="22"/>
      </w:rPr>
    </w:tblStylePr>
    <w:tblStylePr w:type="firstCol">
      <w:rPr>
        <w:rFonts w:ascii="Courier New" w:hAnsi="Courier New"/>
        <w:b/>
        <w:color w:val="404040"/>
        <w:sz w:val="22"/>
      </w:rPr>
    </w:tblStylePr>
    <w:tblStylePr w:type="lastCol">
      <w:rPr>
        <w:rFonts w:ascii="Courier New" w:hAnsi="Courier New"/>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PlainTable3">
    <w:name w:val="Plain Table 3"/>
    <w:basedOn w:val="NormaleTabelle"/>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Courier New" w:hAnsi="Courier New"/>
        <w:color w:val="404040"/>
        <w:sz w:val="22"/>
      </w:rPr>
      <w:tblPr/>
      <w:tcPr>
        <w:shd w:val="clear" w:color="auto" w:fill="F2F2F2"/>
      </w:tcPr>
    </w:tblStylePr>
    <w:tblStylePr w:type="band1Horz">
      <w:rPr>
        <w:rFonts w:ascii="Courier New" w:hAnsi="Courier New"/>
        <w:color w:val="404040"/>
        <w:sz w:val="22"/>
      </w:rPr>
      <w:tblPr/>
      <w:tcPr>
        <w:shd w:val="clear" w:color="auto" w:fill="F2F2F2"/>
      </w:tcPr>
    </w:tblStylePr>
  </w:style>
  <w:style w:type="table" w:customStyle="1" w:styleId="PlainTable4">
    <w:name w:val="Plain Table 4"/>
    <w:basedOn w:val="NormaleTabelle"/>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Courier New" w:hAnsi="Courier New"/>
        <w:color w:val="404040"/>
        <w:sz w:val="22"/>
      </w:rPr>
      <w:tblPr/>
      <w:tcPr>
        <w:shd w:val="clear" w:color="auto" w:fill="F2F2F2"/>
      </w:tcPr>
    </w:tblStylePr>
    <w:tblStylePr w:type="band1Horz">
      <w:rPr>
        <w:rFonts w:ascii="Courier New" w:hAnsi="Courier New"/>
        <w:color w:val="404040"/>
        <w:sz w:val="22"/>
      </w:rPr>
      <w:tblPr/>
      <w:tcPr>
        <w:shd w:val="clear" w:color="auto" w:fill="F2F2F2"/>
      </w:tcPr>
    </w:tblStylePr>
  </w:style>
  <w:style w:type="table" w:customStyle="1" w:styleId="PlainTable5">
    <w:name w:val="Plain Table 5"/>
    <w:basedOn w:val="NormaleTabelle"/>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Courier New" w:hAnsi="Courier New"/>
        <w:color w:val="404040"/>
        <w:sz w:val="22"/>
      </w:rPr>
      <w:tblPr/>
      <w:tcPr>
        <w:shd w:val="clear" w:color="auto" w:fill="F2F2F2"/>
      </w:tcPr>
    </w:tblStylePr>
    <w:tblStylePr w:type="band1Horz">
      <w:rPr>
        <w:rFonts w:ascii="Courier New" w:hAnsi="Courier New"/>
        <w:color w:val="404040"/>
        <w:sz w:val="22"/>
      </w:rPr>
      <w:tblPr/>
      <w:tcPr>
        <w:shd w:val="clear" w:color="auto" w:fill="F2F2F2"/>
      </w:tcPr>
    </w:tblStylePr>
  </w:style>
  <w:style w:type="table" w:customStyle="1" w:styleId="GridTable1Light">
    <w:name w:val="Grid Table 1 Light"/>
    <w:basedOn w:val="NormaleTabelle"/>
    <w:uiPriority w:val="99"/>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Courier New" w:hAnsi="Courier New"/>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
    <w:name w:val="Grid Table 1 Light - Accent 1"/>
    <w:basedOn w:val="NormaleTabelle"/>
    <w:uiPriority w:val="99"/>
    <w:tblPr>
      <w:tblStyleRowBandSize w:val="1"/>
      <w:tblStyleColBandSize w:val="1"/>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Pr>
    <w:tblStylePr w:type="firstRow">
      <w:rPr>
        <w:b/>
        <w:color w:val="404040"/>
      </w:rPr>
      <w:tblPr/>
      <w:tcPr>
        <w:tcBorders>
          <w:bottom w:val="single" w:sz="12" w:space="0" w:color="91ACDC"/>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Courier New" w:hAnsi="Courier New"/>
        <w:color w:val="404040"/>
        <w:sz w:val="22"/>
      </w:rPr>
      <w:tblPr/>
      <w:tcPr>
        <w:tcBorders>
          <w:top w:val="single" w:sz="4" w:space="0" w:color="B3C5E7"/>
          <w:left w:val="single" w:sz="4" w:space="0" w:color="B3C5E7"/>
          <w:bottom w:val="single" w:sz="4" w:space="0" w:color="B3C5E7"/>
          <w:right w:val="single" w:sz="4" w:space="0" w:color="B3C5E7"/>
        </w:tcBorders>
      </w:tcPr>
    </w:tblStylePr>
  </w:style>
  <w:style w:type="table" w:customStyle="1" w:styleId="GridTable1Light-Accent2">
    <w:name w:val="Grid Table 1 Light - Accent 2"/>
    <w:basedOn w:val="NormaleTabelle"/>
    <w:uiPriority w:val="99"/>
    <w:tblPr>
      <w:tblStyleRowBandSize w:val="1"/>
      <w:tblStyleColBandSize w:val="1"/>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Pr>
    <w:tblStylePr w:type="firstRow">
      <w:rPr>
        <w:b/>
        <w:color w:val="404040"/>
      </w:rPr>
      <w:tblPr/>
      <w:tcPr>
        <w:tcBorders>
          <w:bottom w:val="single" w:sz="12" w:space="0" w:color="F4B28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Courier New" w:hAnsi="Courier New"/>
        <w:color w:val="404040"/>
        <w:sz w:val="22"/>
      </w:rPr>
      <w:tblPr/>
      <w:tcPr>
        <w:tcBorders>
          <w:top w:val="single" w:sz="4" w:space="0" w:color="F7CAAB"/>
          <w:left w:val="single" w:sz="4" w:space="0" w:color="F7CAAB"/>
          <w:bottom w:val="single" w:sz="4" w:space="0" w:color="F7CAAB"/>
          <w:right w:val="single" w:sz="4" w:space="0" w:color="F7CAAB"/>
        </w:tcBorders>
      </w:tcPr>
    </w:tblStylePr>
  </w:style>
  <w:style w:type="table" w:customStyle="1" w:styleId="GridTable1Light-Accent3">
    <w:name w:val="Grid Table 1 Light - Accent 3"/>
    <w:basedOn w:val="NormaleTabelle"/>
    <w:uiPriority w:val="99"/>
    <w:tblPr>
      <w:tblStyleRowBandSize w:val="1"/>
      <w:tblStyleColBandSize w:val="1"/>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Pr>
    <w:tblStylePr w:type="firstRow">
      <w:rPr>
        <w:b/>
        <w:color w:val="404040"/>
      </w:rPr>
      <w:tblPr/>
      <w:tcPr>
        <w:tcBorders>
          <w:bottom w:val="single" w:sz="12" w:space="0" w:color="CACAC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Courier New" w:hAnsi="Courier New"/>
        <w:color w:val="404040"/>
        <w:sz w:val="22"/>
      </w:rPr>
      <w:tblPr/>
      <w:tcPr>
        <w:tcBorders>
          <w:top w:val="single" w:sz="4" w:space="0" w:color="DADADA"/>
          <w:left w:val="single" w:sz="4" w:space="0" w:color="DADADA"/>
          <w:bottom w:val="single" w:sz="4" w:space="0" w:color="DADADA"/>
          <w:right w:val="single" w:sz="4" w:space="0" w:color="DADADA"/>
        </w:tcBorders>
      </w:tcPr>
    </w:tblStylePr>
  </w:style>
  <w:style w:type="table" w:customStyle="1" w:styleId="GridTable1Light-Accent4">
    <w:name w:val="Grid Table 1 Light - Accent 4"/>
    <w:basedOn w:val="NormaleTabelle"/>
    <w:uiPriority w:val="99"/>
    <w:tblPr>
      <w:tblStyleRowBandSize w:val="1"/>
      <w:tblStyleColBandSize w:val="1"/>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Pr>
    <w:tblStylePr w:type="firstRow">
      <w:rPr>
        <w:b/>
        <w:color w:val="404040"/>
      </w:rPr>
      <w:tblPr/>
      <w:tcPr>
        <w:tcBorders>
          <w:bottom w:val="single" w:sz="12" w:space="0" w:color="FFD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Courier New" w:hAnsi="Courier New"/>
        <w:color w:val="404040"/>
        <w:sz w:val="22"/>
      </w:rPr>
      <w:tblPr/>
      <w:tcPr>
        <w:tcBorders>
          <w:top w:val="single" w:sz="4" w:space="0" w:color="FFE598"/>
          <w:left w:val="single" w:sz="4" w:space="0" w:color="FFE598"/>
          <w:bottom w:val="single" w:sz="4" w:space="0" w:color="FFE598"/>
          <w:right w:val="single" w:sz="4" w:space="0" w:color="FFE598"/>
        </w:tcBorders>
      </w:tcPr>
    </w:tblStylePr>
  </w:style>
  <w:style w:type="table" w:customStyle="1" w:styleId="GridTable1Light-Accent5">
    <w:name w:val="Grid Table 1 Light - Accent 5"/>
    <w:basedOn w:val="NormaleTabelle"/>
    <w:uiPriority w:val="99"/>
    <w:tblPr>
      <w:tblStyleRowBandSize w:val="1"/>
      <w:tblStyleColBandSize w:val="1"/>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Pr>
    <w:tblStylePr w:type="firstRow">
      <w:rPr>
        <w:b/>
        <w:color w:val="404040"/>
      </w:rPr>
      <w:tblPr/>
      <w:tcPr>
        <w:tcBorders>
          <w:bottom w:val="single" w:sz="12" w:space="0" w:color="9EC4E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Courier New" w:hAnsi="Courier New"/>
        <w:color w:val="404040"/>
        <w:sz w:val="22"/>
      </w:rPr>
      <w:tblPr/>
      <w:tcPr>
        <w:tcBorders>
          <w:top w:val="single" w:sz="4" w:space="0" w:color="BCD6EE"/>
          <w:left w:val="single" w:sz="4" w:space="0" w:color="BCD6EE"/>
          <w:bottom w:val="single" w:sz="4" w:space="0" w:color="BCD6EE"/>
          <w:right w:val="single" w:sz="4" w:space="0" w:color="BCD6EE"/>
        </w:tcBorders>
      </w:tcPr>
    </w:tblStylePr>
  </w:style>
  <w:style w:type="table" w:customStyle="1" w:styleId="GridTable1Light-Accent6">
    <w:name w:val="Grid Table 1 Light - Accent 6"/>
    <w:basedOn w:val="NormaleTabelle"/>
    <w:uiPriority w:val="99"/>
    <w:tblPr>
      <w:tblStyleRowBandSize w:val="1"/>
      <w:tblStyleColBandSize w:val="1"/>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Pr>
    <w:tblStylePr w:type="firstRow">
      <w:rPr>
        <w:b/>
        <w:color w:val="404040"/>
      </w:rPr>
      <w:tblPr/>
      <w:tcPr>
        <w:tcBorders>
          <w:bottom w:val="single" w:sz="12" w:space="0" w:color="AAD19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Courier New" w:hAnsi="Courier New"/>
        <w:color w:val="404040"/>
        <w:sz w:val="22"/>
      </w:rPr>
      <w:tblPr/>
      <w:tcPr>
        <w:tcBorders>
          <w:top w:val="single" w:sz="4" w:space="0" w:color="C4DFB2"/>
          <w:left w:val="single" w:sz="4" w:space="0" w:color="C4DFB2"/>
          <w:bottom w:val="single" w:sz="4" w:space="0" w:color="C4DFB2"/>
          <w:right w:val="single" w:sz="4" w:space="0" w:color="C4DFB2"/>
        </w:tcBorders>
      </w:tcPr>
    </w:tblStylePr>
  </w:style>
  <w:style w:type="table" w:customStyle="1" w:styleId="GridTable2">
    <w:name w:val="Grid Table 2"/>
    <w:basedOn w:val="NormaleTabelle"/>
    <w:uiPriority w:val="99"/>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auto" w:fill="FFFFFF"/>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Courier New" w:hAnsi="Courier New"/>
        <w:color w:val="404040"/>
        <w:sz w:val="22"/>
      </w:rPr>
      <w:tblPr/>
      <w:tcPr>
        <w:shd w:val="clear" w:color="auto" w:fill="CBCBCB"/>
      </w:tcPr>
    </w:tblStylePr>
    <w:tblStylePr w:type="band1Horz">
      <w:rPr>
        <w:rFonts w:ascii="Courier New" w:hAnsi="Courier New"/>
        <w:color w:val="404040"/>
        <w:sz w:val="22"/>
      </w:rPr>
      <w:tblPr/>
      <w:tcPr>
        <w:shd w:val="clear" w:color="auto" w:fill="CBCBCB"/>
      </w:tcPr>
    </w:tblStylePr>
  </w:style>
  <w:style w:type="table" w:customStyle="1" w:styleId="GridTable2-Accent1">
    <w:name w:val="Grid Table 2 - Accent 1"/>
    <w:basedOn w:val="NormaleTabelle"/>
    <w:uiPriority w:val="99"/>
    <w:tblPr>
      <w:tblStyleRowBandSize w:val="1"/>
      <w:tblStyleColBandSize w:val="1"/>
      <w:tblBorders>
        <w:bottom w:val="single" w:sz="4" w:space="0" w:color="537DC8"/>
        <w:insideH w:val="single" w:sz="4" w:space="0" w:color="537DC8"/>
        <w:insideV w:val="single" w:sz="4" w:space="0" w:color="537DC8"/>
      </w:tblBorders>
    </w:tblPr>
    <w:tblStylePr w:type="firstRow">
      <w:rPr>
        <w:b/>
        <w:color w:val="404040"/>
      </w:rPr>
      <w:tblPr/>
      <w:tcPr>
        <w:tcBorders>
          <w:top w:val="none" w:sz="4" w:space="0" w:color="000000"/>
          <w:left w:val="none" w:sz="4" w:space="0" w:color="000000"/>
          <w:bottom w:val="single" w:sz="12" w:space="0" w:color="537DC8"/>
          <w:right w:val="none" w:sz="4" w:space="0" w:color="000000"/>
        </w:tcBorders>
        <w:shd w:val="clear" w:color="auto" w:fill="FFFFFF"/>
      </w:tcPr>
    </w:tblStylePr>
    <w:tblStylePr w:type="lastRow">
      <w:rPr>
        <w:b/>
        <w:color w:val="404040"/>
      </w:rPr>
      <w:tblPr/>
      <w:tcPr>
        <w:tcBorders>
          <w:top w:val="single" w:sz="4" w:space="0" w:color="537DC8"/>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Courier New" w:hAnsi="Courier New"/>
        <w:color w:val="404040"/>
        <w:sz w:val="22"/>
      </w:rPr>
      <w:tblPr/>
      <w:tcPr>
        <w:shd w:val="clear" w:color="auto" w:fill="D8E2F3"/>
      </w:tcPr>
    </w:tblStylePr>
    <w:tblStylePr w:type="band1Horz">
      <w:rPr>
        <w:rFonts w:ascii="Courier New" w:hAnsi="Courier New"/>
        <w:color w:val="404040"/>
        <w:sz w:val="22"/>
      </w:rPr>
      <w:tblPr/>
      <w:tcPr>
        <w:shd w:val="clear" w:color="auto" w:fill="D8E2F3"/>
      </w:tcPr>
    </w:tblStylePr>
  </w:style>
  <w:style w:type="table" w:customStyle="1" w:styleId="GridTable2-Accent2">
    <w:name w:val="Grid Table 2 - Accent 2"/>
    <w:basedOn w:val="NormaleTabelle"/>
    <w:uiPriority w:val="99"/>
    <w:tblPr>
      <w:tblStyleRowBandSize w:val="1"/>
      <w:tblStyleColBandSize w:val="1"/>
      <w:tblBorders>
        <w:bottom w:val="single" w:sz="4" w:space="0" w:color="F4B184"/>
        <w:insideH w:val="single" w:sz="4" w:space="0" w:color="F4B184"/>
        <w:insideV w:val="single" w:sz="4" w:space="0" w:color="F4B184"/>
      </w:tblBorders>
    </w:tblPr>
    <w:tblStylePr w:type="firstRow">
      <w:rPr>
        <w:b/>
        <w:color w:val="404040"/>
      </w:rPr>
      <w:tblPr/>
      <w:tcPr>
        <w:tcBorders>
          <w:top w:val="none" w:sz="4" w:space="0" w:color="000000"/>
          <w:left w:val="none" w:sz="4" w:space="0" w:color="000000"/>
          <w:bottom w:val="single" w:sz="12" w:space="0" w:color="F4B184"/>
          <w:right w:val="none" w:sz="4" w:space="0" w:color="000000"/>
        </w:tcBorders>
        <w:shd w:val="clear" w:color="auto" w:fill="FFFFFF"/>
      </w:tcPr>
    </w:tblStylePr>
    <w:tblStylePr w:type="lastRow">
      <w:rPr>
        <w:b/>
        <w:color w:val="404040"/>
      </w:rPr>
      <w:tblPr/>
      <w:tcPr>
        <w:tcBorders>
          <w:top w:val="single" w:sz="4" w:space="0" w:color="F4B184"/>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Courier New" w:hAnsi="Courier New"/>
        <w:color w:val="404040"/>
        <w:sz w:val="22"/>
      </w:rPr>
      <w:tblPr/>
      <w:tcPr>
        <w:shd w:val="clear" w:color="auto" w:fill="FBE5D6"/>
      </w:tcPr>
    </w:tblStylePr>
    <w:tblStylePr w:type="band1Horz">
      <w:rPr>
        <w:rFonts w:ascii="Courier New" w:hAnsi="Courier New"/>
        <w:color w:val="404040"/>
        <w:sz w:val="22"/>
      </w:rPr>
      <w:tblPr/>
      <w:tcPr>
        <w:shd w:val="clear" w:color="auto" w:fill="FBE5D6"/>
      </w:tcPr>
    </w:tblStylePr>
  </w:style>
  <w:style w:type="table" w:customStyle="1" w:styleId="GridTable2-Accent3">
    <w:name w:val="Grid Table 2 - Accent 3"/>
    <w:basedOn w:val="NormaleTabelle"/>
    <w:uiPriority w:val="99"/>
    <w:tblPr>
      <w:tblStyleRowBandSize w:val="1"/>
      <w:tblStyleColBandSize w:val="1"/>
      <w:tblBorders>
        <w:bottom w:val="single" w:sz="4" w:space="0" w:color="A5A5A5"/>
        <w:insideH w:val="single" w:sz="4" w:space="0" w:color="A5A5A5"/>
        <w:insideV w:val="single" w:sz="4" w:space="0" w:color="A5A5A5"/>
      </w:tblBorders>
    </w:tblPr>
    <w:tblStylePr w:type="firstRow">
      <w:rPr>
        <w:b/>
        <w:color w:val="404040"/>
      </w:rPr>
      <w:tblPr/>
      <w:tcPr>
        <w:tcBorders>
          <w:top w:val="none" w:sz="4" w:space="0" w:color="000000"/>
          <w:left w:val="none" w:sz="4" w:space="0" w:color="000000"/>
          <w:bottom w:val="single" w:sz="12" w:space="0" w:color="A5A5A5"/>
          <w:right w:val="none" w:sz="4" w:space="0" w:color="000000"/>
        </w:tcBorders>
        <w:shd w:val="clear" w:color="auto" w:fill="FFFFFF"/>
      </w:tcPr>
    </w:tblStylePr>
    <w:tblStylePr w:type="lastRow">
      <w:rPr>
        <w:b/>
        <w:color w:val="404040"/>
      </w:rPr>
      <w:tblPr/>
      <w:tcPr>
        <w:tcBorders>
          <w:top w:val="single" w:sz="4" w:space="0" w:color="A5A5A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Courier New" w:hAnsi="Courier New"/>
        <w:color w:val="404040"/>
        <w:sz w:val="22"/>
      </w:rPr>
      <w:tblPr/>
      <w:tcPr>
        <w:shd w:val="clear" w:color="auto" w:fill="ECECEC"/>
      </w:tcPr>
    </w:tblStylePr>
    <w:tblStylePr w:type="band1Horz">
      <w:rPr>
        <w:rFonts w:ascii="Courier New" w:hAnsi="Courier New"/>
        <w:color w:val="404040"/>
        <w:sz w:val="22"/>
      </w:rPr>
      <w:tblPr/>
      <w:tcPr>
        <w:shd w:val="clear" w:color="auto" w:fill="ECECEC"/>
      </w:tcPr>
    </w:tblStylePr>
  </w:style>
  <w:style w:type="table" w:customStyle="1" w:styleId="GridTable2-Accent4">
    <w:name w:val="Grid Table 2 - Accent 4"/>
    <w:basedOn w:val="NormaleTabelle"/>
    <w:uiPriority w:val="99"/>
    <w:tblPr>
      <w:tblStyleRowBandSize w:val="1"/>
      <w:tblStyleColBandSize w:val="1"/>
      <w:tblBorders>
        <w:bottom w:val="single" w:sz="4" w:space="0" w:color="FFD865"/>
        <w:insideH w:val="single" w:sz="4" w:space="0" w:color="FFD865"/>
        <w:insideV w:val="single" w:sz="4" w:space="0" w:color="FFD865"/>
      </w:tblBorders>
    </w:tblPr>
    <w:tblStylePr w:type="firstRow">
      <w:rPr>
        <w:b/>
        <w:color w:val="404040"/>
      </w:rPr>
      <w:tblPr/>
      <w:tcPr>
        <w:tcBorders>
          <w:top w:val="none" w:sz="4" w:space="0" w:color="000000"/>
          <w:left w:val="none" w:sz="4" w:space="0" w:color="000000"/>
          <w:bottom w:val="single" w:sz="12" w:space="0" w:color="FFD865"/>
          <w:right w:val="none" w:sz="4" w:space="0" w:color="000000"/>
        </w:tcBorders>
        <w:shd w:val="clear" w:color="auto" w:fill="FFFFFF"/>
      </w:tcPr>
    </w:tblStylePr>
    <w:tblStylePr w:type="lastRow">
      <w:rPr>
        <w:b/>
        <w:color w:val="404040"/>
      </w:rPr>
      <w:tblPr/>
      <w:tcPr>
        <w:tcBorders>
          <w:top w:val="single" w:sz="4" w:space="0" w:color="FFD86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Courier New" w:hAnsi="Courier New"/>
        <w:color w:val="404040"/>
        <w:sz w:val="22"/>
      </w:rPr>
      <w:tblPr/>
      <w:tcPr>
        <w:shd w:val="clear" w:color="auto" w:fill="FFF2CB"/>
      </w:tcPr>
    </w:tblStylePr>
    <w:tblStylePr w:type="band1Horz">
      <w:rPr>
        <w:rFonts w:ascii="Courier New" w:hAnsi="Courier New"/>
        <w:color w:val="404040"/>
        <w:sz w:val="22"/>
      </w:rPr>
      <w:tblPr/>
      <w:tcPr>
        <w:shd w:val="clear" w:color="auto" w:fill="FFF2CB"/>
      </w:tcPr>
    </w:tblStylePr>
  </w:style>
  <w:style w:type="table" w:customStyle="1" w:styleId="GridTable2-Accent5">
    <w:name w:val="Grid Table 2 - Accent 5"/>
    <w:basedOn w:val="NormaleTabelle"/>
    <w:uiPriority w:val="99"/>
    <w:tblPr>
      <w:tblStyleRowBandSize w:val="1"/>
      <w:tblStyleColBandSize w:val="1"/>
      <w:tblBorders>
        <w:bottom w:val="single" w:sz="4" w:space="0" w:color="5B9BD5"/>
        <w:insideH w:val="single" w:sz="4" w:space="0" w:color="5B9BD5"/>
        <w:insideV w:val="single" w:sz="4" w:space="0" w:color="5B9BD5"/>
      </w:tblBorders>
    </w:tblPr>
    <w:tblStylePr w:type="firstRow">
      <w:rPr>
        <w:b/>
        <w:color w:val="404040"/>
      </w:rPr>
      <w:tblPr/>
      <w:tcPr>
        <w:tcBorders>
          <w:top w:val="none" w:sz="4" w:space="0" w:color="000000"/>
          <w:left w:val="none" w:sz="4" w:space="0" w:color="000000"/>
          <w:bottom w:val="single" w:sz="12" w:space="0" w:color="5B9BD5"/>
          <w:right w:val="none" w:sz="4" w:space="0" w:color="000000"/>
        </w:tcBorders>
        <w:shd w:val="clear" w:color="auto" w:fill="FFFFFF"/>
      </w:tcPr>
    </w:tblStylePr>
    <w:tblStylePr w:type="lastRow">
      <w:rPr>
        <w:b/>
        <w:color w:val="404040"/>
      </w:rPr>
      <w:tblPr/>
      <w:tcPr>
        <w:tcBorders>
          <w:top w:val="single" w:sz="4" w:space="0" w:color="5B9BD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Courier New" w:hAnsi="Courier New"/>
        <w:color w:val="404040"/>
        <w:sz w:val="22"/>
      </w:rPr>
      <w:tblPr/>
      <w:tcPr>
        <w:shd w:val="clear" w:color="auto" w:fill="DDEAF6"/>
      </w:tcPr>
    </w:tblStylePr>
    <w:tblStylePr w:type="band1Horz">
      <w:rPr>
        <w:rFonts w:ascii="Courier New" w:hAnsi="Courier New"/>
        <w:color w:val="404040"/>
        <w:sz w:val="22"/>
      </w:rPr>
      <w:tblPr/>
      <w:tcPr>
        <w:shd w:val="clear" w:color="auto" w:fill="DDEAF6"/>
      </w:tcPr>
    </w:tblStylePr>
  </w:style>
  <w:style w:type="table" w:customStyle="1" w:styleId="GridTable2-Accent6">
    <w:name w:val="Grid Table 2 - Accent 6"/>
    <w:basedOn w:val="NormaleTabelle"/>
    <w:uiPriority w:val="99"/>
    <w:tblPr>
      <w:tblStyleRowBandSize w:val="1"/>
      <w:tblStyleColBandSize w:val="1"/>
      <w:tblBorders>
        <w:bottom w:val="single" w:sz="4" w:space="0" w:color="70AD47"/>
        <w:insideH w:val="single" w:sz="4" w:space="0" w:color="70AD47"/>
        <w:insideV w:val="single" w:sz="4" w:space="0" w:color="70AD47"/>
      </w:tblBorders>
    </w:tblPr>
    <w:tblStylePr w:type="firstRow">
      <w:rPr>
        <w:b/>
        <w:color w:val="404040"/>
      </w:rPr>
      <w:tblPr/>
      <w:tcPr>
        <w:tcBorders>
          <w:top w:val="none" w:sz="4" w:space="0" w:color="000000"/>
          <w:left w:val="none" w:sz="4" w:space="0" w:color="000000"/>
          <w:bottom w:val="single" w:sz="12" w:space="0" w:color="70AD47"/>
          <w:right w:val="none" w:sz="4" w:space="0" w:color="000000"/>
        </w:tcBorders>
        <w:shd w:val="clear" w:color="auto" w:fill="FFFFFF"/>
      </w:tcPr>
    </w:tblStylePr>
    <w:tblStylePr w:type="lastRow">
      <w:rPr>
        <w:b/>
        <w:color w:val="404040"/>
      </w:rPr>
      <w:tblPr/>
      <w:tcPr>
        <w:tcBorders>
          <w:top w:val="single" w:sz="4" w:space="0" w:color="70AD4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Courier New" w:hAnsi="Courier New"/>
        <w:color w:val="404040"/>
        <w:sz w:val="22"/>
      </w:rPr>
      <w:tblPr/>
      <w:tcPr>
        <w:shd w:val="clear" w:color="auto" w:fill="E1EFD8"/>
      </w:tcPr>
    </w:tblStylePr>
    <w:tblStylePr w:type="band1Horz">
      <w:rPr>
        <w:rFonts w:ascii="Courier New" w:hAnsi="Courier New"/>
        <w:color w:val="404040"/>
        <w:sz w:val="22"/>
      </w:rPr>
      <w:tblPr/>
      <w:tcPr>
        <w:shd w:val="clear" w:color="auto" w:fill="E1EFD8"/>
      </w:tcPr>
    </w:tblStylePr>
  </w:style>
  <w:style w:type="table" w:customStyle="1" w:styleId="GridTable3">
    <w:name w:val="Grid Table 3"/>
    <w:basedOn w:val="NormaleTabelle"/>
    <w:uiPriority w:val="99"/>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Courier New" w:hAnsi="Courier New"/>
        <w:color w:val="404040"/>
        <w:sz w:val="22"/>
      </w:rPr>
      <w:tblPr/>
      <w:tcPr>
        <w:shd w:val="clear" w:color="auto" w:fill="CBCBCB"/>
      </w:tcPr>
    </w:tblStylePr>
    <w:tblStylePr w:type="band1Horz">
      <w:rPr>
        <w:rFonts w:ascii="Courier New" w:hAnsi="Courier New"/>
        <w:color w:val="404040"/>
        <w:sz w:val="22"/>
      </w:rPr>
      <w:tblPr/>
      <w:tcPr>
        <w:shd w:val="clear" w:color="auto" w:fill="CBCBCB"/>
      </w:tcPr>
    </w:tblStylePr>
  </w:style>
  <w:style w:type="table" w:customStyle="1" w:styleId="GridTable3-Accent1">
    <w:name w:val="Grid Table 3 - Accent 1"/>
    <w:basedOn w:val="NormaleTabelle"/>
    <w:uiPriority w:val="99"/>
    <w:tblPr>
      <w:tblStyleRowBandSize w:val="1"/>
      <w:tblStyleColBandSize w:val="1"/>
      <w:tblBorders>
        <w:bottom w:val="single" w:sz="4" w:space="0" w:color="537DC8"/>
        <w:insideH w:val="single" w:sz="4" w:space="0" w:color="537DC8"/>
        <w:insideV w:val="single" w:sz="4" w:space="0" w:color="537DC8"/>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Courier New" w:hAnsi="Courier New"/>
        <w:color w:val="404040"/>
        <w:sz w:val="22"/>
      </w:rPr>
      <w:tblPr/>
      <w:tcPr>
        <w:shd w:val="clear" w:color="auto" w:fill="D8E2F3"/>
      </w:tcPr>
    </w:tblStylePr>
    <w:tblStylePr w:type="band1Horz">
      <w:rPr>
        <w:rFonts w:ascii="Courier New" w:hAnsi="Courier New"/>
        <w:color w:val="404040"/>
        <w:sz w:val="22"/>
      </w:rPr>
      <w:tblPr/>
      <w:tcPr>
        <w:shd w:val="clear" w:color="auto" w:fill="D8E2F3"/>
      </w:tcPr>
    </w:tblStylePr>
  </w:style>
  <w:style w:type="table" w:customStyle="1" w:styleId="GridTable3-Accent2">
    <w:name w:val="Grid Table 3 - Accent 2"/>
    <w:basedOn w:val="NormaleTabelle"/>
    <w:uiPriority w:val="99"/>
    <w:tblPr>
      <w:tblStyleRowBandSize w:val="1"/>
      <w:tblStyleColBandSize w:val="1"/>
      <w:tblBorders>
        <w:bottom w:val="single" w:sz="4" w:space="0" w:color="F4B184"/>
        <w:insideH w:val="single" w:sz="4" w:space="0" w:color="F4B184"/>
        <w:insideV w:val="single" w:sz="4" w:space="0" w:color="F4B184"/>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Courier New" w:hAnsi="Courier New"/>
        <w:color w:val="404040"/>
        <w:sz w:val="22"/>
      </w:rPr>
      <w:tblPr/>
      <w:tcPr>
        <w:shd w:val="clear" w:color="auto" w:fill="FBE5D6"/>
      </w:tcPr>
    </w:tblStylePr>
    <w:tblStylePr w:type="band1Horz">
      <w:rPr>
        <w:rFonts w:ascii="Courier New" w:hAnsi="Courier New"/>
        <w:color w:val="404040"/>
        <w:sz w:val="22"/>
      </w:rPr>
      <w:tblPr/>
      <w:tcPr>
        <w:shd w:val="clear" w:color="auto" w:fill="FBE5D6"/>
      </w:tcPr>
    </w:tblStylePr>
  </w:style>
  <w:style w:type="table" w:customStyle="1" w:styleId="GridTable3-Accent3">
    <w:name w:val="Grid Table 3 - Accent 3"/>
    <w:basedOn w:val="NormaleTabelle"/>
    <w:uiPriority w:val="99"/>
    <w:tblPr>
      <w:tblStyleRowBandSize w:val="1"/>
      <w:tblStyleColBandSize w:val="1"/>
      <w:tblBorders>
        <w:bottom w:val="single" w:sz="4" w:space="0" w:color="A5A5A5"/>
        <w:insideH w:val="single" w:sz="4" w:space="0" w:color="A5A5A5"/>
        <w:insideV w:val="single" w:sz="4" w:space="0" w:color="A5A5A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Courier New" w:hAnsi="Courier New"/>
        <w:color w:val="404040"/>
        <w:sz w:val="22"/>
      </w:rPr>
      <w:tblPr/>
      <w:tcPr>
        <w:shd w:val="clear" w:color="auto" w:fill="ECECEC"/>
      </w:tcPr>
    </w:tblStylePr>
    <w:tblStylePr w:type="band1Horz">
      <w:rPr>
        <w:rFonts w:ascii="Courier New" w:hAnsi="Courier New"/>
        <w:color w:val="404040"/>
        <w:sz w:val="22"/>
      </w:rPr>
      <w:tblPr/>
      <w:tcPr>
        <w:shd w:val="clear" w:color="auto" w:fill="ECECEC"/>
      </w:tcPr>
    </w:tblStylePr>
  </w:style>
  <w:style w:type="table" w:customStyle="1" w:styleId="GridTable3-Accent4">
    <w:name w:val="Grid Table 3 - Accent 4"/>
    <w:basedOn w:val="NormaleTabelle"/>
    <w:uiPriority w:val="99"/>
    <w:tblPr>
      <w:tblStyleRowBandSize w:val="1"/>
      <w:tblStyleColBandSize w:val="1"/>
      <w:tblBorders>
        <w:bottom w:val="single" w:sz="4" w:space="0" w:color="FFD865"/>
        <w:insideH w:val="single" w:sz="4" w:space="0" w:color="FFD865"/>
        <w:insideV w:val="single" w:sz="4" w:space="0" w:color="FFD86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Courier New" w:hAnsi="Courier New"/>
        <w:color w:val="404040"/>
        <w:sz w:val="22"/>
      </w:rPr>
      <w:tblPr/>
      <w:tcPr>
        <w:shd w:val="clear" w:color="auto" w:fill="FFF2CB"/>
      </w:tcPr>
    </w:tblStylePr>
    <w:tblStylePr w:type="band1Horz">
      <w:rPr>
        <w:rFonts w:ascii="Courier New" w:hAnsi="Courier New"/>
        <w:color w:val="404040"/>
        <w:sz w:val="22"/>
      </w:rPr>
      <w:tblPr/>
      <w:tcPr>
        <w:shd w:val="clear" w:color="auto" w:fill="FFF2CB"/>
      </w:tcPr>
    </w:tblStylePr>
  </w:style>
  <w:style w:type="table" w:customStyle="1" w:styleId="GridTable3-Accent5">
    <w:name w:val="Grid Table 3 - Accent 5"/>
    <w:basedOn w:val="NormaleTabelle"/>
    <w:uiPriority w:val="99"/>
    <w:tblPr>
      <w:tblStyleRowBandSize w:val="1"/>
      <w:tblStyleColBandSize w:val="1"/>
      <w:tblBorders>
        <w:bottom w:val="single" w:sz="4" w:space="0" w:color="5B9BD5"/>
        <w:insideH w:val="single" w:sz="4" w:space="0" w:color="5B9BD5"/>
        <w:insideV w:val="single" w:sz="4" w:space="0" w:color="5B9BD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Courier New" w:hAnsi="Courier New"/>
        <w:color w:val="404040"/>
        <w:sz w:val="22"/>
      </w:rPr>
      <w:tblPr/>
      <w:tcPr>
        <w:shd w:val="clear" w:color="auto" w:fill="DDEAF6"/>
      </w:tcPr>
    </w:tblStylePr>
    <w:tblStylePr w:type="band1Horz">
      <w:rPr>
        <w:rFonts w:ascii="Courier New" w:hAnsi="Courier New"/>
        <w:color w:val="404040"/>
        <w:sz w:val="22"/>
      </w:rPr>
      <w:tblPr/>
      <w:tcPr>
        <w:shd w:val="clear" w:color="auto" w:fill="DDEAF6"/>
      </w:tcPr>
    </w:tblStylePr>
  </w:style>
  <w:style w:type="table" w:customStyle="1" w:styleId="GridTable3-Accent6">
    <w:name w:val="Grid Table 3 - Accent 6"/>
    <w:basedOn w:val="NormaleTabelle"/>
    <w:uiPriority w:val="99"/>
    <w:tblPr>
      <w:tblStyleRowBandSize w:val="1"/>
      <w:tblStyleColBandSize w:val="1"/>
      <w:tblBorders>
        <w:bottom w:val="single" w:sz="4" w:space="0" w:color="70AD47"/>
        <w:insideH w:val="single" w:sz="4" w:space="0" w:color="70AD47"/>
        <w:insideV w:val="single" w:sz="4" w:space="0" w:color="70AD4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Courier New" w:hAnsi="Courier New"/>
        <w:color w:val="404040"/>
        <w:sz w:val="22"/>
      </w:rPr>
      <w:tblPr/>
      <w:tcPr>
        <w:shd w:val="clear" w:color="auto" w:fill="E1EFD8"/>
      </w:tcPr>
    </w:tblStylePr>
    <w:tblStylePr w:type="band1Horz">
      <w:rPr>
        <w:rFonts w:ascii="Courier New" w:hAnsi="Courier New"/>
        <w:color w:val="404040"/>
        <w:sz w:val="22"/>
      </w:rPr>
      <w:tblPr/>
      <w:tcPr>
        <w:shd w:val="clear" w:color="auto" w:fill="E1EFD8"/>
      </w:tcPr>
    </w:tblStylePr>
  </w:style>
  <w:style w:type="table" w:customStyle="1" w:styleId="GridTable4">
    <w:name w:val="Grid Table 4"/>
    <w:basedOn w:val="NormaleTabelle"/>
    <w:uiPriority w:val="59"/>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rFonts w:ascii="Courier New" w:hAnsi="Courier New"/>
        <w:b/>
        <w:color w:val="FFFFFF"/>
        <w:sz w:val="22"/>
      </w:rPr>
      <w:tblPr/>
      <w:tcPr>
        <w:tcBorders>
          <w:top w:val="single" w:sz="4" w:space="0" w:color="000000"/>
          <w:left w:val="single" w:sz="4" w:space="0" w:color="000000"/>
          <w:bottom w:val="single" w:sz="4" w:space="0" w:color="000000"/>
          <w:right w:val="single" w:sz="4" w:space="0" w:color="000000"/>
        </w:tcBorders>
        <w:shd w:val="clear" w:color="auto"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Courier New" w:hAnsi="Courier New"/>
        <w:color w:val="404040"/>
        <w:sz w:val="22"/>
      </w:rPr>
      <w:tblPr/>
      <w:tcPr>
        <w:shd w:val="clear" w:color="auto" w:fill="CBCBCB"/>
      </w:tcPr>
    </w:tblStylePr>
    <w:tblStylePr w:type="band1Horz">
      <w:rPr>
        <w:rFonts w:ascii="Courier New" w:hAnsi="Courier New"/>
        <w:color w:val="404040"/>
        <w:sz w:val="22"/>
      </w:rPr>
      <w:tblPr/>
      <w:tcPr>
        <w:shd w:val="clear" w:color="auto" w:fill="CBCBCB"/>
      </w:tcPr>
    </w:tblStylePr>
  </w:style>
  <w:style w:type="table" w:customStyle="1" w:styleId="GridTable4-Accent1">
    <w:name w:val="Grid Table 4 - Accent 1"/>
    <w:basedOn w:val="NormaleTabelle"/>
    <w:uiPriority w:val="59"/>
    <w:tblPr>
      <w:tblStyleRowBandSize w:val="1"/>
      <w:tblStyleColBandSize w:val="1"/>
      <w:tblBorders>
        <w:top w:val="single" w:sz="4" w:space="0" w:color="95AFDD"/>
        <w:left w:val="single" w:sz="4" w:space="0" w:color="95AFDD"/>
        <w:bottom w:val="single" w:sz="4" w:space="0" w:color="95AFDD"/>
        <w:right w:val="single" w:sz="4" w:space="0" w:color="95AFDD"/>
        <w:insideH w:val="single" w:sz="4" w:space="0" w:color="95AFDD"/>
        <w:insideV w:val="single" w:sz="4" w:space="0" w:color="95AFDD"/>
      </w:tblBorders>
    </w:tblPr>
    <w:tblStylePr w:type="firstRow">
      <w:rPr>
        <w:rFonts w:ascii="Courier New" w:hAnsi="Courier New"/>
        <w:b/>
        <w:color w:val="FFFFFF"/>
        <w:sz w:val="22"/>
      </w:rPr>
      <w:tblPr/>
      <w:tcPr>
        <w:tcBorders>
          <w:top w:val="single" w:sz="4" w:space="0" w:color="537DC8"/>
          <w:left w:val="single" w:sz="4" w:space="0" w:color="537DC8"/>
          <w:bottom w:val="single" w:sz="4" w:space="0" w:color="537DC8"/>
          <w:right w:val="single" w:sz="4" w:space="0" w:color="537DC8"/>
        </w:tcBorders>
        <w:shd w:val="clear" w:color="auto" w:fill="537DC8"/>
      </w:tcPr>
    </w:tblStylePr>
    <w:tblStylePr w:type="lastRow">
      <w:rPr>
        <w:b/>
        <w:color w:val="404040"/>
      </w:rPr>
      <w:tblPr/>
      <w:tcPr>
        <w:tcBorders>
          <w:top w:val="single" w:sz="4" w:space="0" w:color="537DC8"/>
        </w:tcBorders>
      </w:tcPr>
    </w:tblStylePr>
    <w:tblStylePr w:type="firstCol">
      <w:rPr>
        <w:b/>
        <w:color w:val="404040"/>
      </w:rPr>
    </w:tblStylePr>
    <w:tblStylePr w:type="lastCol">
      <w:rPr>
        <w:b/>
        <w:color w:val="404040"/>
      </w:rPr>
    </w:tblStylePr>
    <w:tblStylePr w:type="band1Vert">
      <w:rPr>
        <w:rFonts w:ascii="Courier New" w:hAnsi="Courier New"/>
        <w:color w:val="404040"/>
        <w:sz w:val="22"/>
      </w:rPr>
      <w:tblPr/>
      <w:tcPr>
        <w:shd w:val="clear" w:color="auto" w:fill="DAE3F3"/>
      </w:tcPr>
    </w:tblStylePr>
    <w:tblStylePr w:type="band1Horz">
      <w:rPr>
        <w:rFonts w:ascii="Courier New" w:hAnsi="Courier New"/>
        <w:color w:val="404040"/>
        <w:sz w:val="22"/>
      </w:rPr>
      <w:tblPr/>
      <w:tcPr>
        <w:shd w:val="clear" w:color="auto" w:fill="DAE3F3"/>
      </w:tcPr>
    </w:tblStylePr>
  </w:style>
  <w:style w:type="table" w:customStyle="1" w:styleId="GridTable4-Accent2">
    <w:name w:val="Grid Table 4 - Accent 2"/>
    <w:basedOn w:val="NormaleTabelle"/>
    <w:uiPriority w:val="59"/>
    <w:tblPr>
      <w:tblStyleRowBandSize w:val="1"/>
      <w:tblStyleColBandSize w:val="1"/>
      <w:tblBorders>
        <w:top w:val="single" w:sz="4" w:space="0" w:color="F4B58A"/>
        <w:left w:val="single" w:sz="4" w:space="0" w:color="F4B58A"/>
        <w:bottom w:val="single" w:sz="4" w:space="0" w:color="F4B58A"/>
        <w:right w:val="single" w:sz="4" w:space="0" w:color="F4B58A"/>
        <w:insideH w:val="single" w:sz="4" w:space="0" w:color="F4B58A"/>
        <w:insideV w:val="single" w:sz="4" w:space="0" w:color="F4B58A"/>
      </w:tblBorders>
    </w:tblPr>
    <w:tblStylePr w:type="firstRow">
      <w:rPr>
        <w:rFonts w:ascii="Courier New" w:hAnsi="Courier New"/>
        <w:b/>
        <w:color w:val="FFFFFF"/>
        <w:sz w:val="22"/>
      </w:rPr>
      <w:tblPr/>
      <w:tcPr>
        <w:tcBorders>
          <w:top w:val="single" w:sz="4" w:space="0" w:color="F4B184"/>
          <w:left w:val="single" w:sz="4" w:space="0" w:color="F4B184"/>
          <w:bottom w:val="single" w:sz="4" w:space="0" w:color="F4B184"/>
          <w:right w:val="single" w:sz="4" w:space="0" w:color="F4B184"/>
        </w:tcBorders>
        <w:shd w:val="clear" w:color="auto" w:fill="F4B184"/>
      </w:tcPr>
    </w:tblStylePr>
    <w:tblStylePr w:type="lastRow">
      <w:rPr>
        <w:b/>
        <w:color w:val="404040"/>
      </w:rPr>
      <w:tblPr/>
      <w:tcPr>
        <w:tcBorders>
          <w:top w:val="single" w:sz="4" w:space="0" w:color="F4B184"/>
        </w:tcBorders>
      </w:tcPr>
    </w:tblStylePr>
    <w:tblStylePr w:type="firstCol">
      <w:rPr>
        <w:b/>
        <w:color w:val="404040"/>
      </w:rPr>
    </w:tblStylePr>
    <w:tblStylePr w:type="lastCol">
      <w:rPr>
        <w:b/>
        <w:color w:val="404040"/>
      </w:rPr>
    </w:tblStylePr>
    <w:tblStylePr w:type="band1Vert">
      <w:rPr>
        <w:rFonts w:ascii="Courier New" w:hAnsi="Courier New"/>
        <w:color w:val="404040"/>
        <w:sz w:val="22"/>
      </w:rPr>
      <w:tblPr/>
      <w:tcPr>
        <w:shd w:val="clear" w:color="auto" w:fill="FBE5D6"/>
      </w:tcPr>
    </w:tblStylePr>
    <w:tblStylePr w:type="band1Horz">
      <w:rPr>
        <w:rFonts w:ascii="Courier New" w:hAnsi="Courier New"/>
        <w:color w:val="404040"/>
        <w:sz w:val="22"/>
      </w:rPr>
      <w:tblPr/>
      <w:tcPr>
        <w:shd w:val="clear" w:color="auto" w:fill="FBE5D6"/>
      </w:tcPr>
    </w:tblStylePr>
  </w:style>
  <w:style w:type="table" w:customStyle="1" w:styleId="GridTable4-Accent3">
    <w:name w:val="Grid Table 4 - Accent 3"/>
    <w:basedOn w:val="NormaleTabelle"/>
    <w:uiPriority w:val="59"/>
    <w:tblPr>
      <w:tblStyleRowBandSize w:val="1"/>
      <w:tblStyleColBandSize w:val="1"/>
      <w:tblBorders>
        <w:top w:val="single" w:sz="4" w:space="0" w:color="CCCCCC"/>
        <w:left w:val="single" w:sz="4" w:space="0" w:color="CCCCCC"/>
        <w:bottom w:val="single" w:sz="4" w:space="0" w:color="CCCCCC"/>
        <w:right w:val="single" w:sz="4" w:space="0" w:color="CCCCCC"/>
        <w:insideH w:val="single" w:sz="4" w:space="0" w:color="CCCCCC"/>
        <w:insideV w:val="single" w:sz="4" w:space="0" w:color="CCCCCC"/>
      </w:tblBorders>
    </w:tblPr>
    <w:tblStylePr w:type="firstRow">
      <w:rPr>
        <w:rFonts w:ascii="Courier New" w:hAnsi="Courier New"/>
        <w:b/>
        <w:color w:val="FFFFFF"/>
        <w:sz w:val="22"/>
      </w:rPr>
      <w:tblPr/>
      <w:tcPr>
        <w:tcBorders>
          <w:top w:val="single" w:sz="4" w:space="0" w:color="A5A5A5"/>
          <w:left w:val="single" w:sz="4" w:space="0" w:color="A5A5A5"/>
          <w:bottom w:val="single" w:sz="4" w:space="0" w:color="A5A5A5"/>
          <w:right w:val="single" w:sz="4" w:space="0" w:color="A5A5A5"/>
        </w:tcBorders>
        <w:shd w:val="clear" w:color="auto" w:fill="A5A5A5"/>
      </w:tcPr>
    </w:tblStylePr>
    <w:tblStylePr w:type="lastRow">
      <w:rPr>
        <w:b/>
        <w:color w:val="404040"/>
      </w:rPr>
      <w:tblPr/>
      <w:tcPr>
        <w:tcBorders>
          <w:top w:val="single" w:sz="4" w:space="0" w:color="A5A5A5"/>
        </w:tcBorders>
      </w:tcPr>
    </w:tblStylePr>
    <w:tblStylePr w:type="firstCol">
      <w:rPr>
        <w:b/>
        <w:color w:val="404040"/>
      </w:rPr>
    </w:tblStylePr>
    <w:tblStylePr w:type="lastCol">
      <w:rPr>
        <w:b/>
        <w:color w:val="404040"/>
      </w:rPr>
    </w:tblStylePr>
    <w:tblStylePr w:type="band1Vert">
      <w:rPr>
        <w:rFonts w:ascii="Courier New" w:hAnsi="Courier New"/>
        <w:color w:val="404040"/>
        <w:sz w:val="22"/>
      </w:rPr>
      <w:tblPr/>
      <w:tcPr>
        <w:shd w:val="clear" w:color="auto" w:fill="ECECEC"/>
      </w:tcPr>
    </w:tblStylePr>
    <w:tblStylePr w:type="band1Horz">
      <w:rPr>
        <w:rFonts w:ascii="Courier New" w:hAnsi="Courier New"/>
        <w:color w:val="404040"/>
        <w:sz w:val="22"/>
      </w:rPr>
      <w:tblPr/>
      <w:tcPr>
        <w:shd w:val="clear" w:color="auto" w:fill="ECECEC"/>
      </w:tcPr>
    </w:tblStylePr>
  </w:style>
  <w:style w:type="table" w:customStyle="1" w:styleId="GridTable4-Accent4">
    <w:name w:val="Grid Table 4 - Accent 4"/>
    <w:basedOn w:val="NormaleTabelle"/>
    <w:uiPriority w:val="59"/>
    <w:tblPr>
      <w:tblStyleRowBandSize w:val="1"/>
      <w:tblStyleColBandSize w:val="1"/>
      <w:tblBorders>
        <w:top w:val="single" w:sz="4" w:space="0" w:color="FFDB6F"/>
        <w:left w:val="single" w:sz="4" w:space="0" w:color="FFDB6F"/>
        <w:bottom w:val="single" w:sz="4" w:space="0" w:color="FFDB6F"/>
        <w:right w:val="single" w:sz="4" w:space="0" w:color="FFDB6F"/>
        <w:insideH w:val="single" w:sz="4" w:space="0" w:color="FFDB6F"/>
        <w:insideV w:val="single" w:sz="4" w:space="0" w:color="FFDB6F"/>
      </w:tblBorders>
    </w:tblPr>
    <w:tblStylePr w:type="firstRow">
      <w:rPr>
        <w:rFonts w:ascii="Courier New" w:hAnsi="Courier New"/>
        <w:b/>
        <w:color w:val="FFFFFF"/>
        <w:sz w:val="22"/>
      </w:rPr>
      <w:tblPr/>
      <w:tcPr>
        <w:tcBorders>
          <w:top w:val="single" w:sz="4" w:space="0" w:color="FFD865"/>
          <w:left w:val="single" w:sz="4" w:space="0" w:color="FFD865"/>
          <w:bottom w:val="single" w:sz="4" w:space="0" w:color="FFD865"/>
          <w:right w:val="single" w:sz="4" w:space="0" w:color="FFD865"/>
        </w:tcBorders>
        <w:shd w:val="clear" w:color="auto" w:fill="FFD865"/>
      </w:tcPr>
    </w:tblStylePr>
    <w:tblStylePr w:type="lastRow">
      <w:rPr>
        <w:b/>
        <w:color w:val="404040"/>
      </w:rPr>
      <w:tblPr/>
      <w:tcPr>
        <w:tcBorders>
          <w:top w:val="single" w:sz="4" w:space="0" w:color="FFD865"/>
        </w:tcBorders>
      </w:tcPr>
    </w:tblStylePr>
    <w:tblStylePr w:type="firstCol">
      <w:rPr>
        <w:b/>
        <w:color w:val="404040"/>
      </w:rPr>
    </w:tblStylePr>
    <w:tblStylePr w:type="lastCol">
      <w:rPr>
        <w:b/>
        <w:color w:val="404040"/>
      </w:rPr>
    </w:tblStylePr>
    <w:tblStylePr w:type="band1Vert">
      <w:rPr>
        <w:rFonts w:ascii="Courier New" w:hAnsi="Courier New"/>
        <w:color w:val="404040"/>
        <w:sz w:val="22"/>
      </w:rPr>
      <w:tblPr/>
      <w:tcPr>
        <w:shd w:val="clear" w:color="auto" w:fill="FFF2CB"/>
      </w:tcPr>
    </w:tblStylePr>
    <w:tblStylePr w:type="band1Horz">
      <w:rPr>
        <w:rFonts w:ascii="Courier New" w:hAnsi="Courier New"/>
        <w:color w:val="404040"/>
        <w:sz w:val="22"/>
      </w:rPr>
      <w:tblPr/>
      <w:tcPr>
        <w:shd w:val="clear" w:color="auto" w:fill="FFF2CB"/>
      </w:tcPr>
    </w:tblStylePr>
  </w:style>
  <w:style w:type="table" w:customStyle="1" w:styleId="GridTable4-Accent5">
    <w:name w:val="Grid Table 4 - Accent 5"/>
    <w:basedOn w:val="NormaleTabelle"/>
    <w:uiPriority w:val="59"/>
    <w:tblPr>
      <w:tblStyleRowBandSize w:val="1"/>
      <w:tblStyleColBandSize w:val="1"/>
      <w:tblBorders>
        <w:top w:val="single" w:sz="4" w:space="0" w:color="A2C6E7"/>
        <w:left w:val="single" w:sz="4" w:space="0" w:color="A2C6E7"/>
        <w:bottom w:val="single" w:sz="4" w:space="0" w:color="A2C6E7"/>
        <w:right w:val="single" w:sz="4" w:space="0" w:color="A2C6E7"/>
        <w:insideH w:val="single" w:sz="4" w:space="0" w:color="A2C6E7"/>
        <w:insideV w:val="single" w:sz="4" w:space="0" w:color="A2C6E7"/>
      </w:tblBorders>
    </w:tblPr>
    <w:tblStylePr w:type="firstRow">
      <w:rPr>
        <w:rFonts w:ascii="Courier New" w:hAnsi="Courier New"/>
        <w:b/>
        <w:color w:val="FFFFFF"/>
        <w:sz w:val="22"/>
      </w:rPr>
      <w:tblPr/>
      <w:tcPr>
        <w:tcBorders>
          <w:top w:val="single" w:sz="4" w:space="0" w:color="5B9BD5"/>
          <w:left w:val="single" w:sz="4" w:space="0" w:color="5B9BD5"/>
          <w:bottom w:val="single" w:sz="4" w:space="0" w:color="5B9BD5"/>
          <w:right w:val="single" w:sz="4" w:space="0" w:color="5B9BD5"/>
        </w:tcBorders>
        <w:shd w:val="clear" w:color="auto" w:fill="5B9BD5"/>
      </w:tcPr>
    </w:tblStylePr>
    <w:tblStylePr w:type="lastRow">
      <w:rPr>
        <w:b/>
        <w:color w:val="404040"/>
      </w:rPr>
      <w:tblPr/>
      <w:tcPr>
        <w:tcBorders>
          <w:top w:val="single" w:sz="4" w:space="0" w:color="5B9BD5"/>
        </w:tcBorders>
      </w:tcPr>
    </w:tblStylePr>
    <w:tblStylePr w:type="firstCol">
      <w:rPr>
        <w:b/>
        <w:color w:val="404040"/>
      </w:rPr>
    </w:tblStylePr>
    <w:tblStylePr w:type="lastCol">
      <w:rPr>
        <w:b/>
        <w:color w:val="404040"/>
      </w:rPr>
    </w:tblStylePr>
    <w:tblStylePr w:type="band1Vert">
      <w:rPr>
        <w:rFonts w:ascii="Courier New" w:hAnsi="Courier New"/>
        <w:color w:val="404040"/>
        <w:sz w:val="22"/>
      </w:rPr>
      <w:tblPr/>
      <w:tcPr>
        <w:shd w:val="clear" w:color="auto" w:fill="DDEAF6"/>
      </w:tcPr>
    </w:tblStylePr>
    <w:tblStylePr w:type="band1Horz">
      <w:rPr>
        <w:rFonts w:ascii="Courier New" w:hAnsi="Courier New"/>
        <w:color w:val="404040"/>
        <w:sz w:val="22"/>
      </w:rPr>
      <w:tblPr/>
      <w:tcPr>
        <w:shd w:val="clear" w:color="auto" w:fill="DDEAF6"/>
      </w:tcPr>
    </w:tblStylePr>
  </w:style>
  <w:style w:type="table" w:customStyle="1" w:styleId="GridTable4-Accent6">
    <w:name w:val="Grid Table 4 - Accent 6"/>
    <w:basedOn w:val="NormaleTabelle"/>
    <w:uiPriority w:val="59"/>
    <w:tblPr>
      <w:tblStyleRowBandSize w:val="1"/>
      <w:tblStyleColBandSize w:val="1"/>
      <w:tblBorders>
        <w:top w:val="single" w:sz="4" w:space="0" w:color="ADD394"/>
        <w:left w:val="single" w:sz="4" w:space="0" w:color="ADD394"/>
        <w:bottom w:val="single" w:sz="4" w:space="0" w:color="ADD394"/>
        <w:right w:val="single" w:sz="4" w:space="0" w:color="ADD394"/>
        <w:insideH w:val="single" w:sz="4" w:space="0" w:color="ADD394"/>
        <w:insideV w:val="single" w:sz="4" w:space="0" w:color="ADD394"/>
      </w:tblBorders>
    </w:tblPr>
    <w:tblStylePr w:type="firstRow">
      <w:rPr>
        <w:rFonts w:ascii="Courier New" w:hAnsi="Courier New"/>
        <w:b/>
        <w:color w:val="FFFFFF"/>
        <w:sz w:val="22"/>
      </w:rPr>
      <w:tblPr/>
      <w:tcPr>
        <w:tcBorders>
          <w:top w:val="single" w:sz="4" w:space="0" w:color="70AD47"/>
          <w:left w:val="single" w:sz="4" w:space="0" w:color="70AD47"/>
          <w:bottom w:val="single" w:sz="4" w:space="0" w:color="70AD47"/>
          <w:right w:val="single" w:sz="4" w:space="0" w:color="70AD47"/>
        </w:tcBorders>
        <w:shd w:val="clear" w:color="auto" w:fill="70AD47"/>
      </w:tcPr>
    </w:tblStylePr>
    <w:tblStylePr w:type="lastRow">
      <w:rPr>
        <w:b/>
        <w:color w:val="404040"/>
      </w:rPr>
      <w:tblPr/>
      <w:tcPr>
        <w:tcBorders>
          <w:top w:val="single" w:sz="4" w:space="0" w:color="70AD47"/>
        </w:tcBorders>
      </w:tcPr>
    </w:tblStylePr>
    <w:tblStylePr w:type="firstCol">
      <w:rPr>
        <w:b/>
        <w:color w:val="404040"/>
      </w:rPr>
    </w:tblStylePr>
    <w:tblStylePr w:type="lastCol">
      <w:rPr>
        <w:b/>
        <w:color w:val="404040"/>
      </w:rPr>
    </w:tblStylePr>
    <w:tblStylePr w:type="band1Vert">
      <w:rPr>
        <w:rFonts w:ascii="Courier New" w:hAnsi="Courier New"/>
        <w:color w:val="404040"/>
        <w:sz w:val="22"/>
      </w:rPr>
      <w:tblPr/>
      <w:tcPr>
        <w:shd w:val="clear" w:color="auto" w:fill="E1EFD8"/>
      </w:tcPr>
    </w:tblStylePr>
    <w:tblStylePr w:type="band1Horz">
      <w:rPr>
        <w:rFonts w:ascii="Courier New" w:hAnsi="Courier New"/>
        <w:color w:val="404040"/>
        <w:sz w:val="22"/>
      </w:rPr>
      <w:tblPr/>
      <w:tcPr>
        <w:shd w:val="clear" w:color="auto" w:fill="E1EFD8"/>
      </w:tcPr>
    </w:tblStylePr>
  </w:style>
  <w:style w:type="table" w:customStyle="1" w:styleId="GridTable5Dark">
    <w:name w:val="Grid Table 5 Dark"/>
    <w:basedOn w:val="NormaleTabelle"/>
    <w:uiPriority w:val="9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BFBFBF"/>
    </w:tblPr>
    <w:tblStylePr w:type="firstRow">
      <w:rPr>
        <w:rFonts w:ascii="Courier New" w:hAnsi="Courier New"/>
        <w:b/>
        <w:color w:val="FFFFFF"/>
        <w:sz w:val="22"/>
      </w:rPr>
      <w:tblPr/>
      <w:tcPr>
        <w:shd w:val="clear" w:color="auto" w:fill="000000"/>
      </w:tcPr>
    </w:tblStylePr>
    <w:tblStylePr w:type="lastRow">
      <w:rPr>
        <w:rFonts w:ascii="Courier New" w:hAnsi="Courier New"/>
        <w:b/>
        <w:color w:val="FFFFFF"/>
        <w:sz w:val="22"/>
      </w:rPr>
      <w:tblPr/>
      <w:tcPr>
        <w:tcBorders>
          <w:top w:val="single" w:sz="4" w:space="0" w:color="FFFFFF"/>
        </w:tcBorders>
        <w:shd w:val="clear" w:color="auto" w:fill="000000"/>
      </w:tcPr>
    </w:tblStylePr>
    <w:tblStylePr w:type="firstCol">
      <w:rPr>
        <w:rFonts w:ascii="Courier New" w:hAnsi="Courier New"/>
        <w:b/>
        <w:color w:val="FFFFFF"/>
        <w:sz w:val="22"/>
      </w:rPr>
      <w:tblPr/>
      <w:tcPr>
        <w:shd w:val="clear" w:color="auto" w:fill="000000"/>
      </w:tcPr>
    </w:tblStylePr>
    <w:tblStylePr w:type="lastCol">
      <w:rPr>
        <w:rFonts w:ascii="Courier New" w:hAnsi="Courier New"/>
        <w:b/>
        <w:color w:val="FFFFFF"/>
        <w:sz w:val="22"/>
      </w:rPr>
      <w:tblPr/>
      <w:tcPr>
        <w:shd w:val="clear" w:color="auto" w:fill="000000"/>
      </w:tcPr>
    </w:tblStylePr>
    <w:tblStylePr w:type="band1Vert">
      <w:tblPr/>
      <w:tcPr>
        <w:shd w:val="clear" w:color="auto" w:fill="8A8A8A"/>
      </w:tcPr>
    </w:tblStylePr>
    <w:tblStylePr w:type="band1Horz">
      <w:tblPr/>
      <w:tcPr>
        <w:shd w:val="clear" w:color="auto" w:fill="8A8A8A"/>
      </w:tcPr>
    </w:tblStylePr>
  </w:style>
  <w:style w:type="table" w:customStyle="1" w:styleId="GridTable5Dark-Accent1">
    <w:name w:val="Grid Table 5 Dark- Accent 1"/>
    <w:basedOn w:val="NormaleTabelle"/>
    <w:uiPriority w:val="9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D8E2F3"/>
    </w:tblPr>
    <w:tblStylePr w:type="firstRow">
      <w:rPr>
        <w:rFonts w:ascii="Courier New" w:hAnsi="Courier New"/>
        <w:b/>
        <w:color w:val="FFFFFF"/>
        <w:sz w:val="22"/>
      </w:rPr>
      <w:tblPr/>
      <w:tcPr>
        <w:shd w:val="clear" w:color="auto" w:fill="4472C4"/>
      </w:tcPr>
    </w:tblStylePr>
    <w:tblStylePr w:type="lastRow">
      <w:rPr>
        <w:rFonts w:ascii="Courier New" w:hAnsi="Courier New"/>
        <w:b/>
        <w:color w:val="FFFFFF"/>
        <w:sz w:val="22"/>
      </w:rPr>
      <w:tblPr/>
      <w:tcPr>
        <w:tcBorders>
          <w:top w:val="single" w:sz="4" w:space="0" w:color="FFFFFF"/>
        </w:tcBorders>
        <w:shd w:val="clear" w:color="auto" w:fill="4472C4"/>
      </w:tcPr>
    </w:tblStylePr>
    <w:tblStylePr w:type="firstCol">
      <w:rPr>
        <w:rFonts w:ascii="Courier New" w:hAnsi="Courier New"/>
        <w:b/>
        <w:color w:val="FFFFFF"/>
        <w:sz w:val="22"/>
      </w:rPr>
      <w:tblPr/>
      <w:tcPr>
        <w:shd w:val="clear" w:color="auto" w:fill="4472C4"/>
      </w:tcPr>
    </w:tblStylePr>
    <w:tblStylePr w:type="lastCol">
      <w:rPr>
        <w:rFonts w:ascii="Courier New" w:hAnsi="Courier New"/>
        <w:b/>
        <w:color w:val="FFFFFF"/>
        <w:sz w:val="22"/>
      </w:rPr>
      <w:tblPr/>
      <w:tcPr>
        <w:shd w:val="clear" w:color="auto" w:fill="4472C4"/>
      </w:tcPr>
    </w:tblStylePr>
    <w:tblStylePr w:type="band1Vert">
      <w:tblPr/>
      <w:tcPr>
        <w:shd w:val="clear" w:color="auto" w:fill="A9BEE4"/>
      </w:tcPr>
    </w:tblStylePr>
    <w:tblStylePr w:type="band1Horz">
      <w:tblPr/>
      <w:tcPr>
        <w:shd w:val="clear" w:color="auto" w:fill="A9BEE4"/>
      </w:tcPr>
    </w:tblStylePr>
  </w:style>
  <w:style w:type="table" w:customStyle="1" w:styleId="GridTable5Dark-Accent2">
    <w:name w:val="Grid Table 5 Dark - Accent 2"/>
    <w:basedOn w:val="NormaleTabelle"/>
    <w:uiPriority w:val="9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FBE5D6"/>
    </w:tblPr>
    <w:tblStylePr w:type="firstRow">
      <w:rPr>
        <w:rFonts w:ascii="Courier New" w:hAnsi="Courier New"/>
        <w:b/>
        <w:color w:val="FFFFFF"/>
        <w:sz w:val="22"/>
      </w:rPr>
      <w:tblPr/>
      <w:tcPr>
        <w:shd w:val="clear" w:color="auto" w:fill="ED7D31"/>
      </w:tcPr>
    </w:tblStylePr>
    <w:tblStylePr w:type="lastRow">
      <w:rPr>
        <w:rFonts w:ascii="Courier New" w:hAnsi="Courier New"/>
        <w:b/>
        <w:color w:val="FFFFFF"/>
        <w:sz w:val="22"/>
      </w:rPr>
      <w:tblPr/>
      <w:tcPr>
        <w:tcBorders>
          <w:top w:val="single" w:sz="4" w:space="0" w:color="FFFFFF"/>
        </w:tcBorders>
        <w:shd w:val="clear" w:color="auto" w:fill="ED7D31"/>
      </w:tcPr>
    </w:tblStylePr>
    <w:tblStylePr w:type="firstCol">
      <w:rPr>
        <w:rFonts w:ascii="Courier New" w:hAnsi="Courier New"/>
        <w:b/>
        <w:color w:val="FFFFFF"/>
        <w:sz w:val="22"/>
      </w:rPr>
      <w:tblPr/>
      <w:tcPr>
        <w:shd w:val="clear" w:color="auto" w:fill="ED7D31"/>
      </w:tcPr>
    </w:tblStylePr>
    <w:tblStylePr w:type="lastCol">
      <w:rPr>
        <w:rFonts w:ascii="Courier New" w:hAnsi="Courier New"/>
        <w:b/>
        <w:color w:val="FFFFFF"/>
        <w:sz w:val="22"/>
      </w:rPr>
      <w:tblPr/>
      <w:tcPr>
        <w:shd w:val="clear" w:color="auto" w:fill="ED7D31"/>
      </w:tcPr>
    </w:tblStylePr>
    <w:tblStylePr w:type="band1Vert">
      <w:tblPr/>
      <w:tcPr>
        <w:shd w:val="clear" w:color="auto" w:fill="F6C3A0"/>
      </w:tcPr>
    </w:tblStylePr>
    <w:tblStylePr w:type="band1Horz">
      <w:tblPr/>
      <w:tcPr>
        <w:shd w:val="clear" w:color="auto" w:fill="F6C3A0"/>
      </w:tcPr>
    </w:tblStylePr>
  </w:style>
  <w:style w:type="table" w:customStyle="1" w:styleId="GridTable5Dark-Accent3">
    <w:name w:val="Grid Table 5 Dark - Accent 3"/>
    <w:basedOn w:val="NormaleTabelle"/>
    <w:uiPriority w:val="9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ECECEC"/>
    </w:tblPr>
    <w:tblStylePr w:type="firstRow">
      <w:rPr>
        <w:rFonts w:ascii="Courier New" w:hAnsi="Courier New"/>
        <w:b/>
        <w:color w:val="FFFFFF"/>
        <w:sz w:val="22"/>
      </w:rPr>
      <w:tblPr/>
      <w:tcPr>
        <w:shd w:val="clear" w:color="auto" w:fill="A5A5A5"/>
      </w:tcPr>
    </w:tblStylePr>
    <w:tblStylePr w:type="lastRow">
      <w:rPr>
        <w:rFonts w:ascii="Courier New" w:hAnsi="Courier New"/>
        <w:b/>
        <w:color w:val="FFFFFF"/>
        <w:sz w:val="22"/>
      </w:rPr>
      <w:tblPr/>
      <w:tcPr>
        <w:tcBorders>
          <w:top w:val="single" w:sz="4" w:space="0" w:color="FFFFFF"/>
        </w:tcBorders>
        <w:shd w:val="clear" w:color="auto" w:fill="A5A5A5"/>
      </w:tcPr>
    </w:tblStylePr>
    <w:tblStylePr w:type="firstCol">
      <w:rPr>
        <w:rFonts w:ascii="Courier New" w:hAnsi="Courier New"/>
        <w:b/>
        <w:color w:val="FFFFFF"/>
        <w:sz w:val="22"/>
      </w:rPr>
      <w:tblPr/>
      <w:tcPr>
        <w:shd w:val="clear" w:color="auto" w:fill="A5A5A5"/>
      </w:tcPr>
    </w:tblStylePr>
    <w:tblStylePr w:type="lastCol">
      <w:rPr>
        <w:rFonts w:ascii="Courier New" w:hAnsi="Courier New"/>
        <w:b/>
        <w:color w:val="FFFFFF"/>
        <w:sz w:val="22"/>
      </w:rPr>
      <w:tblPr/>
      <w:tcPr>
        <w:shd w:val="clear" w:color="auto" w:fill="A5A5A5"/>
      </w:tcPr>
    </w:tblStylePr>
    <w:tblStylePr w:type="band1Vert">
      <w:tblPr/>
      <w:tcPr>
        <w:shd w:val="clear" w:color="auto" w:fill="D5D5D5"/>
      </w:tcPr>
    </w:tblStylePr>
    <w:tblStylePr w:type="band1Horz">
      <w:tblPr/>
      <w:tcPr>
        <w:shd w:val="clear" w:color="auto" w:fill="D5D5D5"/>
      </w:tcPr>
    </w:tblStylePr>
  </w:style>
  <w:style w:type="table" w:customStyle="1" w:styleId="GridTable5Dark-Accent4">
    <w:name w:val="Grid Table 5 Dark- Accent 4"/>
    <w:basedOn w:val="NormaleTabelle"/>
    <w:uiPriority w:val="9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FFF2CB"/>
    </w:tblPr>
    <w:tblStylePr w:type="firstRow">
      <w:rPr>
        <w:rFonts w:ascii="Courier New" w:hAnsi="Courier New"/>
        <w:b/>
        <w:color w:val="FFFFFF"/>
        <w:sz w:val="22"/>
      </w:rPr>
      <w:tblPr/>
      <w:tcPr>
        <w:shd w:val="clear" w:color="auto" w:fill="FFC000"/>
      </w:tcPr>
    </w:tblStylePr>
    <w:tblStylePr w:type="lastRow">
      <w:rPr>
        <w:rFonts w:ascii="Courier New" w:hAnsi="Courier New"/>
        <w:b/>
        <w:color w:val="FFFFFF"/>
        <w:sz w:val="22"/>
      </w:rPr>
      <w:tblPr/>
      <w:tcPr>
        <w:tcBorders>
          <w:top w:val="single" w:sz="4" w:space="0" w:color="FFFFFF"/>
        </w:tcBorders>
        <w:shd w:val="clear" w:color="auto" w:fill="FFC000"/>
      </w:tcPr>
    </w:tblStylePr>
    <w:tblStylePr w:type="firstCol">
      <w:rPr>
        <w:rFonts w:ascii="Courier New" w:hAnsi="Courier New"/>
        <w:b/>
        <w:color w:val="FFFFFF"/>
        <w:sz w:val="22"/>
      </w:rPr>
      <w:tblPr/>
      <w:tcPr>
        <w:shd w:val="clear" w:color="auto" w:fill="FFC000"/>
      </w:tcPr>
    </w:tblStylePr>
    <w:tblStylePr w:type="lastCol">
      <w:rPr>
        <w:rFonts w:ascii="Courier New" w:hAnsi="Courier New"/>
        <w:b/>
        <w:color w:val="FFFFFF"/>
        <w:sz w:val="22"/>
      </w:rPr>
      <w:tblPr/>
      <w:tcPr>
        <w:shd w:val="clear" w:color="auto" w:fill="FFC000"/>
      </w:tcPr>
    </w:tblStylePr>
    <w:tblStylePr w:type="band1Vert">
      <w:tblPr/>
      <w:tcPr>
        <w:shd w:val="clear" w:color="auto" w:fill="FFE28A"/>
      </w:tcPr>
    </w:tblStylePr>
    <w:tblStylePr w:type="band1Horz">
      <w:tblPr/>
      <w:tcPr>
        <w:shd w:val="clear" w:color="auto" w:fill="FFE28A"/>
      </w:tcPr>
    </w:tblStylePr>
  </w:style>
  <w:style w:type="table" w:customStyle="1" w:styleId="GridTable5Dark-Accent5">
    <w:name w:val="Grid Table 5 Dark - Accent 5"/>
    <w:basedOn w:val="NormaleTabelle"/>
    <w:uiPriority w:val="9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DDEAF6"/>
    </w:tblPr>
    <w:tblStylePr w:type="firstRow">
      <w:rPr>
        <w:rFonts w:ascii="Courier New" w:hAnsi="Courier New"/>
        <w:b/>
        <w:color w:val="FFFFFF"/>
        <w:sz w:val="22"/>
      </w:rPr>
      <w:tblPr/>
      <w:tcPr>
        <w:shd w:val="clear" w:color="auto" w:fill="5B9BD5"/>
      </w:tcPr>
    </w:tblStylePr>
    <w:tblStylePr w:type="lastRow">
      <w:rPr>
        <w:rFonts w:ascii="Courier New" w:hAnsi="Courier New"/>
        <w:b/>
        <w:color w:val="FFFFFF"/>
        <w:sz w:val="22"/>
      </w:rPr>
      <w:tblPr/>
      <w:tcPr>
        <w:tcBorders>
          <w:top w:val="single" w:sz="4" w:space="0" w:color="FFFFFF"/>
        </w:tcBorders>
        <w:shd w:val="clear" w:color="auto" w:fill="5B9BD5"/>
      </w:tcPr>
    </w:tblStylePr>
    <w:tblStylePr w:type="firstCol">
      <w:rPr>
        <w:rFonts w:ascii="Courier New" w:hAnsi="Courier New"/>
        <w:b/>
        <w:color w:val="FFFFFF"/>
        <w:sz w:val="22"/>
      </w:rPr>
      <w:tblPr/>
      <w:tcPr>
        <w:shd w:val="clear" w:color="auto" w:fill="5B9BD5"/>
      </w:tcPr>
    </w:tblStylePr>
    <w:tblStylePr w:type="lastCol">
      <w:rPr>
        <w:rFonts w:ascii="Courier New" w:hAnsi="Courier New"/>
        <w:b/>
        <w:color w:val="FFFFFF"/>
        <w:sz w:val="22"/>
      </w:rPr>
      <w:tblPr/>
      <w:tcPr>
        <w:shd w:val="clear" w:color="auto" w:fill="5B9BD5"/>
      </w:tcPr>
    </w:tblStylePr>
    <w:tblStylePr w:type="band1Vert">
      <w:tblPr/>
      <w:tcPr>
        <w:shd w:val="clear" w:color="auto" w:fill="B3D0EB"/>
      </w:tcPr>
    </w:tblStylePr>
    <w:tblStylePr w:type="band1Horz">
      <w:tblPr/>
      <w:tcPr>
        <w:shd w:val="clear" w:color="auto" w:fill="B3D0EB"/>
      </w:tcPr>
    </w:tblStylePr>
  </w:style>
  <w:style w:type="table" w:customStyle="1" w:styleId="GridTable5Dark-Accent6">
    <w:name w:val="Grid Table 5 Dark - Accent 6"/>
    <w:basedOn w:val="NormaleTabelle"/>
    <w:uiPriority w:val="9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E1EFD8"/>
    </w:tblPr>
    <w:tblStylePr w:type="firstRow">
      <w:rPr>
        <w:rFonts w:ascii="Courier New" w:hAnsi="Courier New"/>
        <w:b/>
        <w:color w:val="FFFFFF"/>
        <w:sz w:val="22"/>
      </w:rPr>
      <w:tblPr/>
      <w:tcPr>
        <w:shd w:val="clear" w:color="auto" w:fill="70AD47"/>
      </w:tcPr>
    </w:tblStylePr>
    <w:tblStylePr w:type="lastRow">
      <w:rPr>
        <w:rFonts w:ascii="Courier New" w:hAnsi="Courier New"/>
        <w:b/>
        <w:color w:val="FFFFFF"/>
        <w:sz w:val="22"/>
      </w:rPr>
      <w:tblPr/>
      <w:tcPr>
        <w:tcBorders>
          <w:top w:val="single" w:sz="4" w:space="0" w:color="FFFFFF"/>
        </w:tcBorders>
        <w:shd w:val="clear" w:color="auto" w:fill="70AD47"/>
      </w:tcPr>
    </w:tblStylePr>
    <w:tblStylePr w:type="firstCol">
      <w:rPr>
        <w:rFonts w:ascii="Courier New" w:hAnsi="Courier New"/>
        <w:b/>
        <w:color w:val="FFFFFF"/>
        <w:sz w:val="22"/>
      </w:rPr>
      <w:tblPr/>
      <w:tcPr>
        <w:shd w:val="clear" w:color="auto" w:fill="70AD47"/>
      </w:tcPr>
    </w:tblStylePr>
    <w:tblStylePr w:type="lastCol">
      <w:rPr>
        <w:rFonts w:ascii="Courier New" w:hAnsi="Courier New"/>
        <w:b/>
        <w:color w:val="FFFFFF"/>
        <w:sz w:val="22"/>
      </w:rPr>
      <w:tblPr/>
      <w:tcPr>
        <w:shd w:val="clear" w:color="auto" w:fill="70AD47"/>
      </w:tcPr>
    </w:tblStylePr>
    <w:tblStylePr w:type="band1Vert">
      <w:tblPr/>
      <w:tcPr>
        <w:shd w:val="clear" w:color="auto" w:fill="BCDBA8"/>
      </w:tcPr>
    </w:tblStylePr>
    <w:tblStylePr w:type="band1Horz">
      <w:tblPr/>
      <w:tcPr>
        <w:shd w:val="clear" w:color="auto" w:fill="BCDBA8"/>
      </w:tcPr>
    </w:tblStylePr>
  </w:style>
  <w:style w:type="table" w:customStyle="1" w:styleId="GridTable6Colorful">
    <w:name w:val="Grid Table 6 Colorful"/>
    <w:basedOn w:val="NormaleTabelle"/>
    <w:uiPriority w:val="99"/>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auto" w:fill="CBCBCB"/>
      </w:tcPr>
    </w:tblStylePr>
    <w:tblStylePr w:type="band1Horz">
      <w:rPr>
        <w:rFonts w:ascii="Courier New" w:hAnsi="Courier New"/>
        <w:color w:val="7F7F7F"/>
        <w:sz w:val="22"/>
      </w:rPr>
      <w:tblPr/>
      <w:tcPr>
        <w:shd w:val="clear" w:color="auto" w:fill="CBCBCB"/>
      </w:tcPr>
    </w:tblStylePr>
    <w:tblStylePr w:type="band2Horz">
      <w:rPr>
        <w:rFonts w:ascii="Courier New" w:hAnsi="Courier New"/>
        <w:color w:val="7F7F7F"/>
        <w:sz w:val="22"/>
      </w:rPr>
    </w:tblStylePr>
  </w:style>
  <w:style w:type="table" w:customStyle="1" w:styleId="GridTable6Colorful-Accent1">
    <w:name w:val="Grid Table 6 Colorful - Accent 1"/>
    <w:basedOn w:val="NormaleTabelle"/>
    <w:uiPriority w:val="99"/>
    <w:tblPr>
      <w:tblStyleRowBandSize w:val="1"/>
      <w:tblStyleColBandSize w:val="1"/>
      <w:tblBorders>
        <w:top w:val="single" w:sz="4" w:space="0" w:color="A0B7E1"/>
        <w:left w:val="single" w:sz="4" w:space="0" w:color="A0B7E1"/>
        <w:bottom w:val="single" w:sz="4" w:space="0" w:color="A0B7E1"/>
        <w:right w:val="single" w:sz="4" w:space="0" w:color="A0B7E1"/>
        <w:insideH w:val="single" w:sz="4" w:space="0" w:color="A0B7E1"/>
        <w:insideV w:val="single" w:sz="4" w:space="0" w:color="A0B7E1"/>
      </w:tblBorders>
    </w:tblPr>
    <w:tblStylePr w:type="firstRow">
      <w:rPr>
        <w:b/>
        <w:color w:val="A0B7E1"/>
      </w:rPr>
      <w:tblPr/>
      <w:tcPr>
        <w:tcBorders>
          <w:bottom w:val="single" w:sz="12" w:space="0" w:color="A0B7E1"/>
        </w:tcBorders>
      </w:tcPr>
    </w:tblStylePr>
    <w:tblStylePr w:type="lastRow">
      <w:rPr>
        <w:b/>
        <w:color w:val="A0B7E1"/>
      </w:rPr>
    </w:tblStylePr>
    <w:tblStylePr w:type="firstCol">
      <w:rPr>
        <w:b/>
        <w:color w:val="A0B7E1"/>
      </w:rPr>
    </w:tblStylePr>
    <w:tblStylePr w:type="lastCol">
      <w:rPr>
        <w:b/>
        <w:color w:val="A0B7E1"/>
      </w:rPr>
    </w:tblStylePr>
    <w:tblStylePr w:type="band1Vert">
      <w:tblPr/>
      <w:tcPr>
        <w:shd w:val="clear" w:color="auto" w:fill="D8E2F3"/>
      </w:tcPr>
    </w:tblStylePr>
    <w:tblStylePr w:type="band1Horz">
      <w:rPr>
        <w:rFonts w:ascii="Courier New" w:hAnsi="Courier New"/>
        <w:color w:val="A0B7E1"/>
        <w:sz w:val="22"/>
      </w:rPr>
      <w:tblPr/>
      <w:tcPr>
        <w:shd w:val="clear" w:color="auto" w:fill="D8E2F3"/>
      </w:tcPr>
    </w:tblStylePr>
    <w:tblStylePr w:type="band2Horz">
      <w:rPr>
        <w:rFonts w:ascii="Courier New" w:hAnsi="Courier New"/>
        <w:color w:val="A0B7E1"/>
        <w:sz w:val="22"/>
      </w:rPr>
    </w:tblStylePr>
  </w:style>
  <w:style w:type="table" w:customStyle="1" w:styleId="GridTable6Colorful-Accent2">
    <w:name w:val="Grid Table 6 Colorful - Accent 2"/>
    <w:basedOn w:val="NormaleTabelle"/>
    <w:uiPriority w:val="99"/>
    <w:tblPr>
      <w:tblStyleRowBandSize w:val="1"/>
      <w:tblStyleColBandSize w:val="1"/>
      <w:tblBorders>
        <w:top w:val="single" w:sz="4" w:space="0" w:color="F4B184"/>
        <w:left w:val="single" w:sz="4" w:space="0" w:color="F4B184"/>
        <w:bottom w:val="single" w:sz="4" w:space="0" w:color="F4B184"/>
        <w:right w:val="single" w:sz="4" w:space="0" w:color="F4B184"/>
        <w:insideH w:val="single" w:sz="4" w:space="0" w:color="F4B184"/>
        <w:insideV w:val="single" w:sz="4" w:space="0" w:color="F4B184"/>
      </w:tblBorders>
    </w:tblPr>
    <w:tblStylePr w:type="firstRow">
      <w:rPr>
        <w:b/>
        <w:color w:val="F4B184"/>
      </w:rPr>
      <w:tblPr/>
      <w:tcPr>
        <w:tcBorders>
          <w:bottom w:val="single" w:sz="12" w:space="0" w:color="F4B184"/>
        </w:tcBorders>
      </w:tcPr>
    </w:tblStylePr>
    <w:tblStylePr w:type="lastRow">
      <w:rPr>
        <w:b/>
        <w:color w:val="F4B184"/>
      </w:rPr>
    </w:tblStylePr>
    <w:tblStylePr w:type="firstCol">
      <w:rPr>
        <w:b/>
        <w:color w:val="F4B184"/>
      </w:rPr>
    </w:tblStylePr>
    <w:tblStylePr w:type="lastCol">
      <w:rPr>
        <w:b/>
        <w:color w:val="F4B184"/>
      </w:rPr>
    </w:tblStylePr>
    <w:tblStylePr w:type="band1Vert">
      <w:tblPr/>
      <w:tcPr>
        <w:shd w:val="clear" w:color="auto" w:fill="FBE5D6"/>
      </w:tcPr>
    </w:tblStylePr>
    <w:tblStylePr w:type="band1Horz">
      <w:rPr>
        <w:rFonts w:ascii="Courier New" w:hAnsi="Courier New"/>
        <w:color w:val="F4B184"/>
        <w:sz w:val="22"/>
      </w:rPr>
      <w:tblPr/>
      <w:tcPr>
        <w:shd w:val="clear" w:color="auto" w:fill="FBE5D6"/>
      </w:tcPr>
    </w:tblStylePr>
    <w:tblStylePr w:type="band2Horz">
      <w:rPr>
        <w:rFonts w:ascii="Courier New" w:hAnsi="Courier New"/>
        <w:color w:val="F4B184"/>
        <w:sz w:val="22"/>
      </w:rPr>
    </w:tblStylePr>
  </w:style>
  <w:style w:type="table" w:customStyle="1" w:styleId="GridTable6Colorful-Accent3">
    <w:name w:val="Grid Table 6 Colorful - Accent 3"/>
    <w:basedOn w:val="NormaleTabelle"/>
    <w:uiPriority w:val="99"/>
    <w:tblPr>
      <w:tblStyleRowBandSize w:val="1"/>
      <w:tblStyleColBandSize w:val="1"/>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Pr>
    <w:tblStylePr w:type="firstRow">
      <w:rPr>
        <w:b/>
        <w:color w:val="A5A5A5"/>
      </w:rPr>
      <w:tblPr/>
      <w:tcPr>
        <w:tcBorders>
          <w:bottom w:val="single" w:sz="12" w:space="0" w:color="A5A5A5"/>
        </w:tcBorders>
      </w:tcPr>
    </w:tblStylePr>
    <w:tblStylePr w:type="lastRow">
      <w:rPr>
        <w:b/>
        <w:color w:val="A5A5A5"/>
      </w:rPr>
    </w:tblStylePr>
    <w:tblStylePr w:type="firstCol">
      <w:rPr>
        <w:b/>
        <w:color w:val="A5A5A5"/>
      </w:rPr>
    </w:tblStylePr>
    <w:tblStylePr w:type="lastCol">
      <w:rPr>
        <w:b/>
        <w:color w:val="A5A5A5"/>
      </w:rPr>
    </w:tblStylePr>
    <w:tblStylePr w:type="band1Vert">
      <w:tblPr/>
      <w:tcPr>
        <w:shd w:val="clear" w:color="auto" w:fill="ECECEC"/>
      </w:tcPr>
    </w:tblStylePr>
    <w:tblStylePr w:type="band1Horz">
      <w:rPr>
        <w:rFonts w:ascii="Courier New" w:hAnsi="Courier New"/>
        <w:color w:val="A5A5A5"/>
        <w:sz w:val="22"/>
      </w:rPr>
      <w:tblPr/>
      <w:tcPr>
        <w:shd w:val="clear" w:color="auto" w:fill="ECECEC"/>
      </w:tcPr>
    </w:tblStylePr>
    <w:tblStylePr w:type="band2Horz">
      <w:rPr>
        <w:rFonts w:ascii="Courier New" w:hAnsi="Courier New"/>
        <w:color w:val="A5A5A5"/>
        <w:sz w:val="22"/>
      </w:rPr>
    </w:tblStylePr>
  </w:style>
  <w:style w:type="table" w:customStyle="1" w:styleId="GridTable6Colorful-Accent4">
    <w:name w:val="Grid Table 6 Colorful - Accent 4"/>
    <w:basedOn w:val="NormaleTabelle"/>
    <w:uiPriority w:val="99"/>
    <w:tblPr>
      <w:tblStyleRowBandSize w:val="1"/>
      <w:tblStyleColBandSize w:val="1"/>
      <w:tblBorders>
        <w:top w:val="single" w:sz="4" w:space="0" w:color="FFD865"/>
        <w:left w:val="single" w:sz="4" w:space="0" w:color="FFD865"/>
        <w:bottom w:val="single" w:sz="4" w:space="0" w:color="FFD865"/>
        <w:right w:val="single" w:sz="4" w:space="0" w:color="FFD865"/>
        <w:insideH w:val="single" w:sz="4" w:space="0" w:color="FFD865"/>
        <w:insideV w:val="single" w:sz="4" w:space="0" w:color="FFD865"/>
      </w:tblBorders>
    </w:tblPr>
    <w:tblStylePr w:type="firstRow">
      <w:rPr>
        <w:b/>
        <w:color w:val="FFD865"/>
      </w:rPr>
      <w:tblPr/>
      <w:tcPr>
        <w:tcBorders>
          <w:bottom w:val="single" w:sz="12" w:space="0" w:color="FFD865"/>
        </w:tcBorders>
      </w:tcPr>
    </w:tblStylePr>
    <w:tblStylePr w:type="lastRow">
      <w:rPr>
        <w:b/>
        <w:color w:val="FFD865"/>
      </w:rPr>
    </w:tblStylePr>
    <w:tblStylePr w:type="firstCol">
      <w:rPr>
        <w:b/>
        <w:color w:val="FFD865"/>
      </w:rPr>
    </w:tblStylePr>
    <w:tblStylePr w:type="lastCol">
      <w:rPr>
        <w:b/>
        <w:color w:val="FFD865"/>
      </w:rPr>
    </w:tblStylePr>
    <w:tblStylePr w:type="band1Vert">
      <w:tblPr/>
      <w:tcPr>
        <w:shd w:val="clear" w:color="auto" w:fill="FFF2CB"/>
      </w:tcPr>
    </w:tblStylePr>
    <w:tblStylePr w:type="band1Horz">
      <w:rPr>
        <w:rFonts w:ascii="Courier New" w:hAnsi="Courier New"/>
        <w:color w:val="FFD865"/>
        <w:sz w:val="22"/>
      </w:rPr>
      <w:tblPr/>
      <w:tcPr>
        <w:shd w:val="clear" w:color="auto" w:fill="FFF2CB"/>
      </w:tcPr>
    </w:tblStylePr>
    <w:tblStylePr w:type="band2Horz">
      <w:rPr>
        <w:rFonts w:ascii="Courier New" w:hAnsi="Courier New"/>
        <w:color w:val="FFD865"/>
        <w:sz w:val="22"/>
      </w:rPr>
    </w:tblStylePr>
  </w:style>
  <w:style w:type="table" w:customStyle="1" w:styleId="GridTable6Colorful-Accent5">
    <w:name w:val="Grid Table 6 Colorful - Accent 5"/>
    <w:basedOn w:val="NormaleTabelle"/>
    <w:uiPriority w:val="99"/>
    <w:tblPr>
      <w:tblStyleRowBandSize w:val="1"/>
      <w:tblStyleColBandSize w:val="1"/>
      <w:tblBorders>
        <w:top w:val="single" w:sz="4" w:space="0" w:color="5B9BD5"/>
        <w:left w:val="single" w:sz="4" w:space="0" w:color="5B9BD5"/>
        <w:bottom w:val="single" w:sz="4" w:space="0" w:color="5B9BD5"/>
        <w:right w:val="single" w:sz="4" w:space="0" w:color="5B9BD5"/>
        <w:insideH w:val="single" w:sz="4" w:space="0" w:color="5B9BD5"/>
        <w:insideV w:val="single" w:sz="4" w:space="0" w:color="5B9BD5"/>
      </w:tblBorders>
    </w:tblPr>
    <w:tblStylePr w:type="firstRow">
      <w:rPr>
        <w:b/>
        <w:color w:val="245A8D"/>
      </w:rPr>
      <w:tblPr/>
      <w:tcPr>
        <w:tcBorders>
          <w:bottom w:val="single" w:sz="12" w:space="0" w:color="5B9BD5"/>
        </w:tcBorders>
      </w:tcPr>
    </w:tblStylePr>
    <w:tblStylePr w:type="lastRow">
      <w:rPr>
        <w:b/>
        <w:color w:val="245A8D"/>
      </w:rPr>
    </w:tblStylePr>
    <w:tblStylePr w:type="firstCol">
      <w:rPr>
        <w:b/>
        <w:color w:val="245A8D"/>
      </w:rPr>
    </w:tblStylePr>
    <w:tblStylePr w:type="lastCol">
      <w:rPr>
        <w:b/>
        <w:color w:val="245A8D"/>
      </w:rPr>
    </w:tblStylePr>
    <w:tblStylePr w:type="band1Vert">
      <w:tblPr/>
      <w:tcPr>
        <w:shd w:val="clear" w:color="auto" w:fill="DDEAF6"/>
      </w:tcPr>
    </w:tblStylePr>
    <w:tblStylePr w:type="band1Horz">
      <w:rPr>
        <w:rFonts w:ascii="Courier New" w:hAnsi="Courier New"/>
        <w:color w:val="245A8D"/>
        <w:sz w:val="22"/>
      </w:rPr>
      <w:tblPr/>
      <w:tcPr>
        <w:shd w:val="clear" w:color="auto" w:fill="DDEAF6"/>
      </w:tcPr>
    </w:tblStylePr>
    <w:tblStylePr w:type="band2Horz">
      <w:rPr>
        <w:rFonts w:ascii="Courier New" w:hAnsi="Courier New"/>
        <w:color w:val="245A8D"/>
        <w:sz w:val="22"/>
      </w:rPr>
    </w:tblStylePr>
  </w:style>
  <w:style w:type="table" w:customStyle="1" w:styleId="GridTable6Colorful-Accent6">
    <w:name w:val="Grid Table 6 Colorful - Accent 6"/>
    <w:basedOn w:val="NormaleTabelle"/>
    <w:uiPriority w:val="99"/>
    <w:tblPr>
      <w:tblStyleRowBandSize w:val="1"/>
      <w:tblStyleColBandSize w:val="1"/>
      <w:tblBorders>
        <w:top w:val="single" w:sz="4" w:space="0" w:color="70AD47"/>
        <w:left w:val="single" w:sz="4" w:space="0" w:color="70AD47"/>
        <w:bottom w:val="single" w:sz="4" w:space="0" w:color="70AD47"/>
        <w:right w:val="single" w:sz="4" w:space="0" w:color="70AD47"/>
        <w:insideH w:val="single" w:sz="4" w:space="0" w:color="70AD47"/>
        <w:insideV w:val="single" w:sz="4" w:space="0" w:color="70AD47"/>
      </w:tblBorders>
    </w:tblPr>
    <w:tblStylePr w:type="firstRow">
      <w:rPr>
        <w:b/>
        <w:color w:val="245A8D"/>
      </w:rPr>
      <w:tblPr/>
      <w:tcPr>
        <w:tcBorders>
          <w:bottom w:val="single" w:sz="12" w:space="0" w:color="70AD47"/>
        </w:tcBorders>
      </w:tcPr>
    </w:tblStylePr>
    <w:tblStylePr w:type="lastRow">
      <w:rPr>
        <w:b/>
        <w:color w:val="245A8D"/>
      </w:rPr>
    </w:tblStylePr>
    <w:tblStylePr w:type="firstCol">
      <w:rPr>
        <w:b/>
        <w:color w:val="245A8D"/>
      </w:rPr>
    </w:tblStylePr>
    <w:tblStylePr w:type="lastCol">
      <w:rPr>
        <w:b/>
        <w:color w:val="245A8D"/>
      </w:rPr>
    </w:tblStylePr>
    <w:tblStylePr w:type="band1Vert">
      <w:tblPr/>
      <w:tcPr>
        <w:shd w:val="clear" w:color="auto" w:fill="E1EFD8"/>
      </w:tcPr>
    </w:tblStylePr>
    <w:tblStylePr w:type="band1Horz">
      <w:rPr>
        <w:rFonts w:ascii="Courier New" w:hAnsi="Courier New"/>
        <w:color w:val="245A8D"/>
        <w:sz w:val="22"/>
      </w:rPr>
      <w:tblPr/>
      <w:tcPr>
        <w:shd w:val="clear" w:color="auto" w:fill="E1EFD8"/>
      </w:tcPr>
    </w:tblStylePr>
    <w:tblStylePr w:type="band2Horz">
      <w:rPr>
        <w:rFonts w:ascii="Courier New" w:hAnsi="Courier New"/>
        <w:color w:val="245A8D"/>
        <w:sz w:val="22"/>
      </w:rPr>
    </w:tblStylePr>
  </w:style>
  <w:style w:type="table" w:customStyle="1" w:styleId="GridTable7Colorful">
    <w:name w:val="Grid Table 7 Colorful"/>
    <w:basedOn w:val="NormaleTabelle"/>
    <w:uiPriority w:val="99"/>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rFonts w:ascii="Courier New" w:hAnsi="Courier New"/>
        <w:b/>
        <w:color w:val="7F7F7F"/>
        <w:sz w:val="22"/>
      </w:rPr>
      <w:tblPr/>
      <w:tcPr>
        <w:tcBorders>
          <w:top w:val="none" w:sz="0" w:space="0" w:color="auto"/>
          <w:left w:val="none" w:sz="0" w:space="0" w:color="auto"/>
          <w:bottom w:val="single" w:sz="4" w:space="0" w:color="7F7F7F"/>
          <w:right w:val="none" w:sz="0" w:space="0" w:color="auto"/>
        </w:tcBorders>
        <w:shd w:val="clear" w:color="auto" w:fill="FFFFFF"/>
      </w:tcPr>
    </w:tblStylePr>
    <w:tblStylePr w:type="lastRow">
      <w:rPr>
        <w:rFonts w:ascii="Courier New" w:hAnsi="Courier New"/>
        <w:b/>
        <w:color w:val="7F7F7F"/>
        <w:sz w:val="22"/>
      </w:rPr>
      <w:tblPr/>
      <w:tcPr>
        <w:tcBorders>
          <w:top w:val="single" w:sz="4" w:space="0" w:color="7F7F7F"/>
          <w:left w:val="none" w:sz="0" w:space="0" w:color="auto"/>
          <w:bottom w:val="none" w:sz="0" w:space="0" w:color="auto"/>
          <w:right w:val="none" w:sz="0" w:space="0" w:color="auto"/>
        </w:tcBorders>
        <w:shd w:val="clear" w:color="auto" w:fill="FFFFFF"/>
      </w:tcPr>
    </w:tblStylePr>
    <w:tblStylePr w:type="firstCol">
      <w:pPr>
        <w:jc w:val="right"/>
      </w:pPr>
      <w:rPr>
        <w:rFonts w:ascii="Courier New" w:hAnsi="Courier New"/>
        <w:i/>
        <w:color w:val="7F7F7F"/>
        <w:sz w:val="22"/>
      </w:rPr>
      <w:tblPr/>
      <w:tcPr>
        <w:tcBorders>
          <w:top w:val="none" w:sz="0" w:space="0" w:color="auto"/>
          <w:left w:val="none" w:sz="0" w:space="0" w:color="auto"/>
          <w:bottom w:val="none" w:sz="0" w:space="0" w:color="auto"/>
          <w:right w:val="single" w:sz="4" w:space="0" w:color="7F7F7F"/>
        </w:tcBorders>
        <w:shd w:val="clear" w:color="auto" w:fill="FFFFFF"/>
      </w:tcPr>
    </w:tblStylePr>
    <w:tblStylePr w:type="lastCol">
      <w:rPr>
        <w:rFonts w:ascii="Courier New" w:hAnsi="Courier New"/>
        <w:i/>
        <w:color w:val="7F7F7F"/>
        <w:sz w:val="22"/>
      </w:rPr>
      <w:tblPr/>
      <w:tcPr>
        <w:tcBorders>
          <w:top w:val="none" w:sz="0" w:space="0" w:color="auto"/>
          <w:left w:val="single" w:sz="4" w:space="0" w:color="7F7F7F"/>
          <w:bottom w:val="none" w:sz="0" w:space="0" w:color="auto"/>
          <w:right w:val="none" w:sz="0" w:space="0" w:color="auto"/>
        </w:tcBorders>
        <w:shd w:val="clear" w:color="auto" w:fill="FFFFFF"/>
      </w:tcPr>
    </w:tblStylePr>
    <w:tblStylePr w:type="band1Vert">
      <w:tblPr/>
      <w:tcPr>
        <w:shd w:val="clear" w:color="auto" w:fill="F2F2F2"/>
      </w:tcPr>
    </w:tblStylePr>
    <w:tblStylePr w:type="band1Horz">
      <w:rPr>
        <w:rFonts w:ascii="Courier New" w:hAnsi="Courier New"/>
        <w:color w:val="7F7F7F"/>
        <w:sz w:val="22"/>
      </w:rPr>
      <w:tblPr/>
      <w:tcPr>
        <w:shd w:val="clear" w:color="auto" w:fill="F2F2F2"/>
      </w:tcPr>
    </w:tblStylePr>
    <w:tblStylePr w:type="band2Horz">
      <w:rPr>
        <w:rFonts w:ascii="Courier New" w:hAnsi="Courier New"/>
        <w:color w:val="7F7F7F"/>
        <w:sz w:val="22"/>
      </w:rPr>
    </w:tblStylePr>
  </w:style>
  <w:style w:type="table" w:customStyle="1" w:styleId="GridTable7Colorful-Accent1">
    <w:name w:val="Grid Table 7 Colorful - Accent 1"/>
    <w:basedOn w:val="NormaleTabelle"/>
    <w:uiPriority w:val="99"/>
    <w:tblPr>
      <w:tblStyleRowBandSize w:val="1"/>
      <w:tblStyleColBandSize w:val="1"/>
      <w:tblBorders>
        <w:bottom w:val="single" w:sz="4" w:space="0" w:color="A0B7E1"/>
        <w:right w:val="single" w:sz="4" w:space="0" w:color="A0B7E1"/>
        <w:insideH w:val="single" w:sz="4" w:space="0" w:color="A0B7E1"/>
        <w:insideV w:val="single" w:sz="4" w:space="0" w:color="A0B7E1"/>
      </w:tblBorders>
    </w:tblPr>
    <w:tblStylePr w:type="firstRow">
      <w:rPr>
        <w:rFonts w:ascii="Courier New" w:hAnsi="Courier New"/>
        <w:b/>
        <w:color w:val="A0B7E1"/>
        <w:sz w:val="22"/>
      </w:rPr>
      <w:tblPr/>
      <w:tcPr>
        <w:tcBorders>
          <w:top w:val="none" w:sz="0" w:space="0" w:color="auto"/>
          <w:left w:val="none" w:sz="0" w:space="0" w:color="auto"/>
          <w:bottom w:val="single" w:sz="4" w:space="0" w:color="A0B7E1"/>
          <w:right w:val="none" w:sz="0" w:space="0" w:color="auto"/>
        </w:tcBorders>
        <w:shd w:val="clear" w:color="auto" w:fill="FFFFFF"/>
      </w:tcPr>
    </w:tblStylePr>
    <w:tblStylePr w:type="lastRow">
      <w:rPr>
        <w:rFonts w:ascii="Courier New" w:hAnsi="Courier New"/>
        <w:b/>
        <w:color w:val="A0B7E1"/>
        <w:sz w:val="22"/>
      </w:rPr>
      <w:tblPr/>
      <w:tcPr>
        <w:tcBorders>
          <w:top w:val="single" w:sz="4" w:space="0" w:color="A0B7E1"/>
          <w:left w:val="none" w:sz="0" w:space="0" w:color="auto"/>
          <w:bottom w:val="none" w:sz="0" w:space="0" w:color="auto"/>
          <w:right w:val="none" w:sz="0" w:space="0" w:color="auto"/>
        </w:tcBorders>
        <w:shd w:val="clear" w:color="auto" w:fill="FFFFFF"/>
      </w:tcPr>
    </w:tblStylePr>
    <w:tblStylePr w:type="firstCol">
      <w:pPr>
        <w:jc w:val="right"/>
      </w:pPr>
      <w:rPr>
        <w:rFonts w:ascii="Courier New" w:hAnsi="Courier New"/>
        <w:i/>
        <w:color w:val="A0B7E1"/>
        <w:sz w:val="22"/>
      </w:rPr>
      <w:tblPr/>
      <w:tcPr>
        <w:tcBorders>
          <w:top w:val="none" w:sz="0" w:space="0" w:color="auto"/>
          <w:left w:val="none" w:sz="0" w:space="0" w:color="auto"/>
          <w:bottom w:val="none" w:sz="0" w:space="0" w:color="auto"/>
          <w:right w:val="single" w:sz="4" w:space="0" w:color="A0B7E1"/>
        </w:tcBorders>
        <w:shd w:val="clear" w:color="auto" w:fill="FFFFFF"/>
      </w:tcPr>
    </w:tblStylePr>
    <w:tblStylePr w:type="lastCol">
      <w:rPr>
        <w:rFonts w:ascii="Courier New" w:hAnsi="Courier New"/>
        <w:i/>
        <w:color w:val="A0B7E1"/>
        <w:sz w:val="22"/>
      </w:rPr>
      <w:tblPr/>
      <w:tcPr>
        <w:tcBorders>
          <w:top w:val="none" w:sz="0" w:space="0" w:color="auto"/>
          <w:left w:val="single" w:sz="4" w:space="0" w:color="A0B7E1"/>
          <w:bottom w:val="none" w:sz="0" w:space="0" w:color="auto"/>
          <w:right w:val="none" w:sz="0" w:space="0" w:color="auto"/>
        </w:tcBorders>
        <w:shd w:val="clear" w:color="auto" w:fill="FFFFFF"/>
      </w:tcPr>
    </w:tblStylePr>
    <w:tblStylePr w:type="band1Vert">
      <w:tblPr/>
      <w:tcPr>
        <w:shd w:val="clear" w:color="auto" w:fill="D8E2F3"/>
      </w:tcPr>
    </w:tblStylePr>
    <w:tblStylePr w:type="band1Horz">
      <w:rPr>
        <w:rFonts w:ascii="Courier New" w:hAnsi="Courier New"/>
        <w:color w:val="A0B7E1"/>
        <w:sz w:val="22"/>
      </w:rPr>
      <w:tblPr/>
      <w:tcPr>
        <w:shd w:val="clear" w:color="auto" w:fill="D8E2F3"/>
      </w:tcPr>
    </w:tblStylePr>
    <w:tblStylePr w:type="band2Horz">
      <w:rPr>
        <w:rFonts w:ascii="Courier New" w:hAnsi="Courier New"/>
        <w:color w:val="A0B7E1"/>
        <w:sz w:val="22"/>
      </w:rPr>
    </w:tblStylePr>
  </w:style>
  <w:style w:type="table" w:customStyle="1" w:styleId="GridTable7Colorful-Accent2">
    <w:name w:val="Grid Table 7 Colorful - Accent 2"/>
    <w:basedOn w:val="NormaleTabelle"/>
    <w:uiPriority w:val="99"/>
    <w:tblPr>
      <w:tblStyleRowBandSize w:val="1"/>
      <w:tblStyleColBandSize w:val="1"/>
      <w:tblBorders>
        <w:bottom w:val="single" w:sz="4" w:space="0" w:color="F4B184"/>
        <w:right w:val="single" w:sz="4" w:space="0" w:color="F4B184"/>
        <w:insideH w:val="single" w:sz="4" w:space="0" w:color="F4B184"/>
        <w:insideV w:val="single" w:sz="4" w:space="0" w:color="F4B184"/>
      </w:tblBorders>
    </w:tblPr>
    <w:tblStylePr w:type="firstRow">
      <w:rPr>
        <w:rFonts w:ascii="Courier New" w:hAnsi="Courier New"/>
        <w:b/>
        <w:color w:val="F4B184"/>
        <w:sz w:val="22"/>
      </w:rPr>
      <w:tblPr/>
      <w:tcPr>
        <w:tcBorders>
          <w:top w:val="none" w:sz="0" w:space="0" w:color="auto"/>
          <w:left w:val="none" w:sz="0" w:space="0" w:color="auto"/>
          <w:bottom w:val="single" w:sz="4" w:space="0" w:color="F4B184"/>
          <w:right w:val="none" w:sz="0" w:space="0" w:color="auto"/>
        </w:tcBorders>
        <w:shd w:val="clear" w:color="auto" w:fill="FFFFFF"/>
      </w:tcPr>
    </w:tblStylePr>
    <w:tblStylePr w:type="lastRow">
      <w:rPr>
        <w:rFonts w:ascii="Courier New" w:hAnsi="Courier New"/>
        <w:b/>
        <w:color w:val="F4B184"/>
        <w:sz w:val="22"/>
      </w:rPr>
      <w:tblPr/>
      <w:tcPr>
        <w:tcBorders>
          <w:top w:val="single" w:sz="4" w:space="0" w:color="F4B184"/>
          <w:left w:val="none" w:sz="0" w:space="0" w:color="auto"/>
          <w:bottom w:val="none" w:sz="0" w:space="0" w:color="auto"/>
          <w:right w:val="none" w:sz="0" w:space="0" w:color="auto"/>
        </w:tcBorders>
        <w:shd w:val="clear" w:color="auto" w:fill="FFFFFF"/>
      </w:tcPr>
    </w:tblStylePr>
    <w:tblStylePr w:type="firstCol">
      <w:pPr>
        <w:jc w:val="right"/>
      </w:pPr>
      <w:rPr>
        <w:rFonts w:ascii="Courier New" w:hAnsi="Courier New"/>
        <w:i/>
        <w:color w:val="F4B184"/>
        <w:sz w:val="22"/>
      </w:rPr>
      <w:tblPr/>
      <w:tcPr>
        <w:tcBorders>
          <w:top w:val="none" w:sz="0" w:space="0" w:color="auto"/>
          <w:left w:val="none" w:sz="0" w:space="0" w:color="auto"/>
          <w:bottom w:val="none" w:sz="0" w:space="0" w:color="auto"/>
          <w:right w:val="single" w:sz="4" w:space="0" w:color="F4B184"/>
        </w:tcBorders>
        <w:shd w:val="clear" w:color="auto" w:fill="FFFFFF"/>
      </w:tcPr>
    </w:tblStylePr>
    <w:tblStylePr w:type="lastCol">
      <w:rPr>
        <w:rFonts w:ascii="Courier New" w:hAnsi="Courier New"/>
        <w:i/>
        <w:color w:val="F4B184"/>
        <w:sz w:val="22"/>
      </w:rPr>
      <w:tblPr/>
      <w:tcPr>
        <w:tcBorders>
          <w:top w:val="none" w:sz="0" w:space="0" w:color="auto"/>
          <w:left w:val="single" w:sz="4" w:space="0" w:color="F4B184"/>
          <w:bottom w:val="none" w:sz="0" w:space="0" w:color="auto"/>
          <w:right w:val="none" w:sz="0" w:space="0" w:color="auto"/>
        </w:tcBorders>
        <w:shd w:val="clear" w:color="auto" w:fill="FFFFFF"/>
      </w:tcPr>
    </w:tblStylePr>
    <w:tblStylePr w:type="band1Vert">
      <w:tblPr/>
      <w:tcPr>
        <w:shd w:val="clear" w:color="auto" w:fill="FBE5D6"/>
      </w:tcPr>
    </w:tblStylePr>
    <w:tblStylePr w:type="band1Horz">
      <w:rPr>
        <w:rFonts w:ascii="Courier New" w:hAnsi="Courier New"/>
        <w:color w:val="F4B184"/>
        <w:sz w:val="22"/>
      </w:rPr>
      <w:tblPr/>
      <w:tcPr>
        <w:shd w:val="clear" w:color="auto" w:fill="FBE5D6"/>
      </w:tcPr>
    </w:tblStylePr>
    <w:tblStylePr w:type="band2Horz">
      <w:rPr>
        <w:rFonts w:ascii="Courier New" w:hAnsi="Courier New"/>
        <w:color w:val="F4B184"/>
        <w:sz w:val="22"/>
      </w:rPr>
    </w:tblStylePr>
  </w:style>
  <w:style w:type="table" w:customStyle="1" w:styleId="GridTable7Colorful-Accent3">
    <w:name w:val="Grid Table 7 Colorful - Accent 3"/>
    <w:basedOn w:val="NormaleTabelle"/>
    <w:uiPriority w:val="99"/>
    <w:tblPr>
      <w:tblStyleRowBandSize w:val="1"/>
      <w:tblStyleColBandSize w:val="1"/>
      <w:tblBorders>
        <w:bottom w:val="single" w:sz="4" w:space="0" w:color="A5A5A5"/>
        <w:right w:val="single" w:sz="4" w:space="0" w:color="A5A5A5"/>
        <w:insideH w:val="single" w:sz="4" w:space="0" w:color="A5A5A5"/>
        <w:insideV w:val="single" w:sz="4" w:space="0" w:color="A5A5A5"/>
      </w:tblBorders>
    </w:tblPr>
    <w:tblStylePr w:type="firstRow">
      <w:rPr>
        <w:rFonts w:ascii="Courier New" w:hAnsi="Courier New"/>
        <w:b/>
        <w:color w:val="A5A5A5"/>
        <w:sz w:val="22"/>
      </w:rPr>
      <w:tblPr/>
      <w:tcPr>
        <w:tcBorders>
          <w:top w:val="none" w:sz="0" w:space="0" w:color="auto"/>
          <w:left w:val="none" w:sz="0" w:space="0" w:color="auto"/>
          <w:bottom w:val="single" w:sz="4" w:space="0" w:color="A5A5A5"/>
          <w:right w:val="none" w:sz="0" w:space="0" w:color="auto"/>
        </w:tcBorders>
        <w:shd w:val="clear" w:color="auto" w:fill="FFFFFF"/>
      </w:tcPr>
    </w:tblStylePr>
    <w:tblStylePr w:type="lastRow">
      <w:rPr>
        <w:rFonts w:ascii="Courier New" w:hAnsi="Courier New"/>
        <w:b/>
        <w:color w:val="A5A5A5"/>
        <w:sz w:val="22"/>
      </w:rPr>
      <w:tblPr/>
      <w:tcPr>
        <w:tcBorders>
          <w:top w:val="single" w:sz="4" w:space="0" w:color="A5A5A5"/>
          <w:left w:val="none" w:sz="0" w:space="0" w:color="auto"/>
          <w:bottom w:val="none" w:sz="0" w:space="0" w:color="auto"/>
          <w:right w:val="none" w:sz="0" w:space="0" w:color="auto"/>
        </w:tcBorders>
        <w:shd w:val="clear" w:color="auto" w:fill="FFFFFF"/>
      </w:tcPr>
    </w:tblStylePr>
    <w:tblStylePr w:type="firstCol">
      <w:pPr>
        <w:jc w:val="right"/>
      </w:pPr>
      <w:rPr>
        <w:rFonts w:ascii="Courier New" w:hAnsi="Courier New"/>
        <w:i/>
        <w:color w:val="A5A5A5"/>
        <w:sz w:val="22"/>
      </w:rPr>
      <w:tblPr/>
      <w:tcPr>
        <w:tcBorders>
          <w:top w:val="none" w:sz="0" w:space="0" w:color="auto"/>
          <w:left w:val="none" w:sz="0" w:space="0" w:color="auto"/>
          <w:bottom w:val="none" w:sz="0" w:space="0" w:color="auto"/>
          <w:right w:val="single" w:sz="4" w:space="0" w:color="A5A5A5"/>
        </w:tcBorders>
        <w:shd w:val="clear" w:color="auto" w:fill="FFFFFF"/>
      </w:tcPr>
    </w:tblStylePr>
    <w:tblStylePr w:type="lastCol">
      <w:rPr>
        <w:rFonts w:ascii="Courier New" w:hAnsi="Courier New"/>
        <w:i/>
        <w:color w:val="A5A5A5"/>
        <w:sz w:val="22"/>
      </w:rPr>
      <w:tblPr/>
      <w:tcPr>
        <w:tcBorders>
          <w:top w:val="none" w:sz="0" w:space="0" w:color="auto"/>
          <w:left w:val="single" w:sz="4" w:space="0" w:color="A5A5A5"/>
          <w:bottom w:val="none" w:sz="0" w:space="0" w:color="auto"/>
          <w:right w:val="none" w:sz="0" w:space="0" w:color="auto"/>
        </w:tcBorders>
        <w:shd w:val="clear" w:color="auto" w:fill="FFFFFF"/>
      </w:tcPr>
    </w:tblStylePr>
    <w:tblStylePr w:type="band1Vert">
      <w:tblPr/>
      <w:tcPr>
        <w:shd w:val="clear" w:color="auto" w:fill="ECECEC"/>
      </w:tcPr>
    </w:tblStylePr>
    <w:tblStylePr w:type="band1Horz">
      <w:rPr>
        <w:rFonts w:ascii="Courier New" w:hAnsi="Courier New"/>
        <w:color w:val="A5A5A5"/>
        <w:sz w:val="22"/>
      </w:rPr>
      <w:tblPr/>
      <w:tcPr>
        <w:shd w:val="clear" w:color="auto" w:fill="ECECEC"/>
      </w:tcPr>
    </w:tblStylePr>
    <w:tblStylePr w:type="band2Horz">
      <w:rPr>
        <w:rFonts w:ascii="Courier New" w:hAnsi="Courier New"/>
        <w:color w:val="A5A5A5"/>
        <w:sz w:val="22"/>
      </w:rPr>
    </w:tblStylePr>
  </w:style>
  <w:style w:type="table" w:customStyle="1" w:styleId="GridTable7Colorful-Accent4">
    <w:name w:val="Grid Table 7 Colorful - Accent 4"/>
    <w:basedOn w:val="NormaleTabelle"/>
    <w:uiPriority w:val="99"/>
    <w:tblPr>
      <w:tblStyleRowBandSize w:val="1"/>
      <w:tblStyleColBandSize w:val="1"/>
      <w:tblBorders>
        <w:bottom w:val="single" w:sz="4" w:space="0" w:color="FFD865"/>
        <w:right w:val="single" w:sz="4" w:space="0" w:color="FFD865"/>
        <w:insideH w:val="single" w:sz="4" w:space="0" w:color="FFD865"/>
        <w:insideV w:val="single" w:sz="4" w:space="0" w:color="FFD865"/>
      </w:tblBorders>
    </w:tblPr>
    <w:tblStylePr w:type="firstRow">
      <w:rPr>
        <w:rFonts w:ascii="Courier New" w:hAnsi="Courier New"/>
        <w:b/>
        <w:color w:val="FFD865"/>
        <w:sz w:val="22"/>
      </w:rPr>
      <w:tblPr/>
      <w:tcPr>
        <w:tcBorders>
          <w:top w:val="none" w:sz="0" w:space="0" w:color="auto"/>
          <w:left w:val="none" w:sz="0" w:space="0" w:color="auto"/>
          <w:bottom w:val="single" w:sz="4" w:space="0" w:color="FFD865"/>
          <w:right w:val="none" w:sz="0" w:space="0" w:color="auto"/>
        </w:tcBorders>
        <w:shd w:val="clear" w:color="auto" w:fill="FFFFFF"/>
      </w:tcPr>
    </w:tblStylePr>
    <w:tblStylePr w:type="lastRow">
      <w:rPr>
        <w:rFonts w:ascii="Courier New" w:hAnsi="Courier New"/>
        <w:b/>
        <w:color w:val="FFD865"/>
        <w:sz w:val="22"/>
      </w:rPr>
      <w:tblPr/>
      <w:tcPr>
        <w:tcBorders>
          <w:top w:val="single" w:sz="4" w:space="0" w:color="FFD865"/>
          <w:left w:val="none" w:sz="0" w:space="0" w:color="auto"/>
          <w:bottom w:val="none" w:sz="0" w:space="0" w:color="auto"/>
          <w:right w:val="none" w:sz="0" w:space="0" w:color="auto"/>
        </w:tcBorders>
        <w:shd w:val="clear" w:color="auto" w:fill="FFFFFF"/>
      </w:tcPr>
    </w:tblStylePr>
    <w:tblStylePr w:type="firstCol">
      <w:pPr>
        <w:jc w:val="right"/>
      </w:pPr>
      <w:rPr>
        <w:rFonts w:ascii="Courier New" w:hAnsi="Courier New"/>
        <w:i/>
        <w:color w:val="FFD865"/>
        <w:sz w:val="22"/>
      </w:rPr>
      <w:tblPr/>
      <w:tcPr>
        <w:tcBorders>
          <w:top w:val="none" w:sz="0" w:space="0" w:color="auto"/>
          <w:left w:val="none" w:sz="0" w:space="0" w:color="auto"/>
          <w:bottom w:val="none" w:sz="0" w:space="0" w:color="auto"/>
          <w:right w:val="single" w:sz="4" w:space="0" w:color="FFD865"/>
        </w:tcBorders>
        <w:shd w:val="clear" w:color="auto" w:fill="FFFFFF"/>
      </w:tcPr>
    </w:tblStylePr>
    <w:tblStylePr w:type="lastCol">
      <w:rPr>
        <w:rFonts w:ascii="Courier New" w:hAnsi="Courier New"/>
        <w:i/>
        <w:color w:val="FFD865"/>
        <w:sz w:val="22"/>
      </w:rPr>
      <w:tblPr/>
      <w:tcPr>
        <w:tcBorders>
          <w:top w:val="none" w:sz="0" w:space="0" w:color="auto"/>
          <w:left w:val="single" w:sz="4" w:space="0" w:color="FFD865"/>
          <w:bottom w:val="none" w:sz="0" w:space="0" w:color="auto"/>
          <w:right w:val="none" w:sz="0" w:space="0" w:color="auto"/>
        </w:tcBorders>
        <w:shd w:val="clear" w:color="auto" w:fill="FFFFFF"/>
      </w:tcPr>
    </w:tblStylePr>
    <w:tblStylePr w:type="band1Vert">
      <w:tblPr/>
      <w:tcPr>
        <w:shd w:val="clear" w:color="auto" w:fill="FFF2CB"/>
      </w:tcPr>
    </w:tblStylePr>
    <w:tblStylePr w:type="band1Horz">
      <w:rPr>
        <w:rFonts w:ascii="Courier New" w:hAnsi="Courier New"/>
        <w:color w:val="FFD865"/>
        <w:sz w:val="22"/>
      </w:rPr>
      <w:tblPr/>
      <w:tcPr>
        <w:shd w:val="clear" w:color="auto" w:fill="FFF2CB"/>
      </w:tcPr>
    </w:tblStylePr>
    <w:tblStylePr w:type="band2Horz">
      <w:rPr>
        <w:rFonts w:ascii="Courier New" w:hAnsi="Courier New"/>
        <w:color w:val="FFD865"/>
        <w:sz w:val="22"/>
      </w:rPr>
    </w:tblStylePr>
  </w:style>
  <w:style w:type="table" w:customStyle="1" w:styleId="GridTable7Colorful-Accent5">
    <w:name w:val="Grid Table 7 Colorful - Accent 5"/>
    <w:basedOn w:val="NormaleTabelle"/>
    <w:uiPriority w:val="99"/>
    <w:tblPr>
      <w:tblStyleRowBandSize w:val="1"/>
      <w:tblStyleColBandSize w:val="1"/>
      <w:tblBorders>
        <w:bottom w:val="single" w:sz="4" w:space="0" w:color="A2C6E7"/>
        <w:right w:val="single" w:sz="4" w:space="0" w:color="A2C6E7"/>
        <w:insideH w:val="single" w:sz="4" w:space="0" w:color="A2C6E7"/>
        <w:insideV w:val="single" w:sz="4" w:space="0" w:color="A2C6E7"/>
      </w:tblBorders>
    </w:tblPr>
    <w:tblStylePr w:type="firstRow">
      <w:rPr>
        <w:rFonts w:ascii="Courier New" w:hAnsi="Courier New"/>
        <w:b/>
        <w:color w:val="245A8D"/>
        <w:sz w:val="22"/>
      </w:rPr>
      <w:tblPr/>
      <w:tcPr>
        <w:tcBorders>
          <w:top w:val="none" w:sz="0" w:space="0" w:color="auto"/>
          <w:left w:val="none" w:sz="0" w:space="0" w:color="auto"/>
          <w:bottom w:val="single" w:sz="4" w:space="0" w:color="A2C6E7"/>
          <w:right w:val="none" w:sz="0" w:space="0" w:color="auto"/>
        </w:tcBorders>
        <w:shd w:val="clear" w:color="auto" w:fill="FFFFFF"/>
      </w:tcPr>
    </w:tblStylePr>
    <w:tblStylePr w:type="lastRow">
      <w:rPr>
        <w:rFonts w:ascii="Courier New" w:hAnsi="Courier New"/>
        <w:b/>
        <w:color w:val="245A8D"/>
        <w:sz w:val="22"/>
      </w:rPr>
      <w:tblPr/>
      <w:tcPr>
        <w:tcBorders>
          <w:top w:val="single" w:sz="4" w:space="0" w:color="A2C6E7"/>
          <w:left w:val="none" w:sz="0" w:space="0" w:color="auto"/>
          <w:bottom w:val="none" w:sz="0" w:space="0" w:color="auto"/>
          <w:right w:val="none" w:sz="0" w:space="0" w:color="auto"/>
        </w:tcBorders>
        <w:shd w:val="clear" w:color="auto" w:fill="FFFFFF"/>
      </w:tcPr>
    </w:tblStylePr>
    <w:tblStylePr w:type="firstCol">
      <w:pPr>
        <w:jc w:val="right"/>
      </w:pPr>
      <w:rPr>
        <w:rFonts w:ascii="Courier New" w:hAnsi="Courier New"/>
        <w:i/>
        <w:color w:val="245A8D"/>
        <w:sz w:val="22"/>
      </w:rPr>
      <w:tblPr/>
      <w:tcPr>
        <w:tcBorders>
          <w:top w:val="none" w:sz="0" w:space="0" w:color="auto"/>
          <w:left w:val="none" w:sz="0" w:space="0" w:color="auto"/>
          <w:bottom w:val="none" w:sz="0" w:space="0" w:color="auto"/>
          <w:right w:val="single" w:sz="4" w:space="0" w:color="A2C6E7"/>
        </w:tcBorders>
        <w:shd w:val="clear" w:color="auto" w:fill="FFFFFF"/>
      </w:tcPr>
    </w:tblStylePr>
    <w:tblStylePr w:type="lastCol">
      <w:rPr>
        <w:rFonts w:ascii="Courier New" w:hAnsi="Courier New"/>
        <w:i/>
        <w:color w:val="245A8D"/>
        <w:sz w:val="22"/>
      </w:rPr>
      <w:tblPr/>
      <w:tcPr>
        <w:tcBorders>
          <w:top w:val="none" w:sz="0" w:space="0" w:color="auto"/>
          <w:left w:val="single" w:sz="4" w:space="0" w:color="A2C6E7"/>
          <w:bottom w:val="none" w:sz="0" w:space="0" w:color="auto"/>
          <w:right w:val="none" w:sz="0" w:space="0" w:color="auto"/>
        </w:tcBorders>
        <w:shd w:val="clear" w:color="auto" w:fill="FFFFFF"/>
      </w:tcPr>
    </w:tblStylePr>
    <w:tblStylePr w:type="band1Vert">
      <w:tblPr/>
      <w:tcPr>
        <w:shd w:val="clear" w:color="auto" w:fill="DDEAF6"/>
      </w:tcPr>
    </w:tblStylePr>
    <w:tblStylePr w:type="band1Horz">
      <w:rPr>
        <w:rFonts w:ascii="Courier New" w:hAnsi="Courier New"/>
        <w:color w:val="245A8D"/>
        <w:sz w:val="22"/>
      </w:rPr>
      <w:tblPr/>
      <w:tcPr>
        <w:shd w:val="clear" w:color="auto" w:fill="DDEAF6"/>
      </w:tcPr>
    </w:tblStylePr>
    <w:tblStylePr w:type="band2Horz">
      <w:rPr>
        <w:rFonts w:ascii="Courier New" w:hAnsi="Courier New"/>
        <w:color w:val="245A8D"/>
        <w:sz w:val="22"/>
      </w:rPr>
    </w:tblStylePr>
  </w:style>
  <w:style w:type="table" w:customStyle="1" w:styleId="GridTable7Colorful-Accent6">
    <w:name w:val="Grid Table 7 Colorful - Accent 6"/>
    <w:basedOn w:val="NormaleTabelle"/>
    <w:uiPriority w:val="99"/>
    <w:tblPr>
      <w:tblStyleRowBandSize w:val="1"/>
      <w:tblStyleColBandSize w:val="1"/>
      <w:tblBorders>
        <w:bottom w:val="single" w:sz="4" w:space="0" w:color="ADD394"/>
        <w:right w:val="single" w:sz="4" w:space="0" w:color="ADD394"/>
        <w:insideH w:val="single" w:sz="4" w:space="0" w:color="ADD394"/>
        <w:insideV w:val="single" w:sz="4" w:space="0" w:color="ADD394"/>
      </w:tblBorders>
    </w:tblPr>
    <w:tblStylePr w:type="firstRow">
      <w:rPr>
        <w:rFonts w:ascii="Courier New" w:hAnsi="Courier New"/>
        <w:b/>
        <w:color w:val="416429"/>
        <w:sz w:val="22"/>
      </w:rPr>
      <w:tblPr/>
      <w:tcPr>
        <w:tcBorders>
          <w:top w:val="none" w:sz="0" w:space="0" w:color="auto"/>
          <w:left w:val="none" w:sz="0" w:space="0" w:color="auto"/>
          <w:bottom w:val="single" w:sz="4" w:space="0" w:color="ADD394"/>
          <w:right w:val="none" w:sz="0" w:space="0" w:color="auto"/>
        </w:tcBorders>
        <w:shd w:val="clear" w:color="auto" w:fill="FFFFFF"/>
      </w:tcPr>
    </w:tblStylePr>
    <w:tblStylePr w:type="lastRow">
      <w:rPr>
        <w:rFonts w:ascii="Courier New" w:hAnsi="Courier New"/>
        <w:b/>
        <w:color w:val="416429"/>
        <w:sz w:val="22"/>
      </w:rPr>
      <w:tblPr/>
      <w:tcPr>
        <w:tcBorders>
          <w:top w:val="single" w:sz="4" w:space="0" w:color="ADD394"/>
          <w:left w:val="none" w:sz="0" w:space="0" w:color="auto"/>
          <w:bottom w:val="none" w:sz="0" w:space="0" w:color="auto"/>
          <w:right w:val="none" w:sz="0" w:space="0" w:color="auto"/>
        </w:tcBorders>
        <w:shd w:val="clear" w:color="auto" w:fill="FFFFFF"/>
      </w:tcPr>
    </w:tblStylePr>
    <w:tblStylePr w:type="firstCol">
      <w:pPr>
        <w:jc w:val="right"/>
      </w:pPr>
      <w:rPr>
        <w:rFonts w:ascii="Courier New" w:hAnsi="Courier New"/>
        <w:i/>
        <w:color w:val="416429"/>
        <w:sz w:val="22"/>
      </w:rPr>
      <w:tblPr/>
      <w:tcPr>
        <w:tcBorders>
          <w:top w:val="none" w:sz="0" w:space="0" w:color="auto"/>
          <w:left w:val="none" w:sz="0" w:space="0" w:color="auto"/>
          <w:bottom w:val="none" w:sz="0" w:space="0" w:color="auto"/>
          <w:right w:val="single" w:sz="4" w:space="0" w:color="ADD394"/>
        </w:tcBorders>
        <w:shd w:val="clear" w:color="auto" w:fill="FFFFFF"/>
      </w:tcPr>
    </w:tblStylePr>
    <w:tblStylePr w:type="lastCol">
      <w:rPr>
        <w:rFonts w:ascii="Courier New" w:hAnsi="Courier New"/>
        <w:i/>
        <w:color w:val="416429"/>
        <w:sz w:val="22"/>
      </w:rPr>
      <w:tblPr/>
      <w:tcPr>
        <w:tcBorders>
          <w:top w:val="none" w:sz="0" w:space="0" w:color="auto"/>
          <w:left w:val="single" w:sz="4" w:space="0" w:color="ADD394"/>
          <w:bottom w:val="none" w:sz="0" w:space="0" w:color="auto"/>
          <w:right w:val="none" w:sz="0" w:space="0" w:color="auto"/>
        </w:tcBorders>
        <w:shd w:val="clear" w:color="auto" w:fill="FFFFFF"/>
      </w:tcPr>
    </w:tblStylePr>
    <w:tblStylePr w:type="band1Vert">
      <w:tblPr/>
      <w:tcPr>
        <w:shd w:val="clear" w:color="auto" w:fill="E1EFD8"/>
      </w:tcPr>
    </w:tblStylePr>
    <w:tblStylePr w:type="band1Horz">
      <w:rPr>
        <w:rFonts w:ascii="Courier New" w:hAnsi="Courier New"/>
        <w:color w:val="416429"/>
        <w:sz w:val="22"/>
      </w:rPr>
      <w:tblPr/>
      <w:tcPr>
        <w:shd w:val="clear" w:color="auto" w:fill="E1EFD8"/>
      </w:tcPr>
    </w:tblStylePr>
    <w:tblStylePr w:type="band2Horz">
      <w:rPr>
        <w:rFonts w:ascii="Courier New" w:hAnsi="Courier New"/>
        <w:color w:val="416429"/>
        <w:sz w:val="22"/>
      </w:rPr>
    </w:tblStylePr>
  </w:style>
  <w:style w:type="table" w:customStyle="1" w:styleId="ListTable1Light">
    <w:name w:val="List Table 1 Light"/>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cPr>
    </w:tblStylePr>
    <w:tblStylePr w:type="band1Horz">
      <w:tblPr/>
      <w:tcPr>
        <w:shd w:val="clear" w:color="auto" w:fill="BFBFBF"/>
      </w:tcPr>
    </w:tblStylePr>
  </w:style>
  <w:style w:type="table" w:customStyle="1" w:styleId="ListTable1Light-Accent1">
    <w:name w:val="List Table 1 Light - Accent 1"/>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right w:val="none" w:sz="4" w:space="0" w:color="000000"/>
        </w:tcBorders>
      </w:tcPr>
    </w:tblStylePr>
    <w:tblStylePr w:type="lastRow">
      <w:rPr>
        <w:b/>
        <w:color w:val="404040"/>
      </w:rPr>
      <w:tblPr/>
      <w:tcPr>
        <w:tcBorders>
          <w:top w:val="single" w:sz="4" w:space="0" w:color="4472C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cPr>
    </w:tblStylePr>
    <w:tblStylePr w:type="band1Horz">
      <w:tblPr/>
      <w:tcPr>
        <w:shd w:val="clear" w:color="auto" w:fill="CFDBF0"/>
      </w:tcPr>
    </w:tblStylePr>
  </w:style>
  <w:style w:type="table" w:customStyle="1" w:styleId="ListTable1Light-Accent2">
    <w:name w:val="List Table 1 Light - Accent 2"/>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right w:val="none" w:sz="4" w:space="0" w:color="000000"/>
        </w:tcBorders>
      </w:tcPr>
    </w:tblStylePr>
    <w:tblStylePr w:type="lastRow">
      <w:rPr>
        <w:b/>
        <w:color w:val="404040"/>
      </w:rPr>
      <w:tblPr/>
      <w:tcPr>
        <w:tcBorders>
          <w:top w:val="single" w:sz="4" w:space="0" w:color="ED7D3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cPr>
    </w:tblStylePr>
    <w:tblStylePr w:type="band1Horz">
      <w:tblPr/>
      <w:tcPr>
        <w:shd w:val="clear" w:color="auto" w:fill="FADECB"/>
      </w:tcPr>
    </w:tblStylePr>
  </w:style>
  <w:style w:type="table" w:customStyle="1" w:styleId="ListTable1Light-Accent3">
    <w:name w:val="List Table 1 Light - Accent 3"/>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right w:val="none" w:sz="4" w:space="0" w:color="000000"/>
        </w:tcBorders>
      </w:tcPr>
    </w:tblStylePr>
    <w:tblStylePr w:type="lastRow">
      <w:rPr>
        <w:b/>
        <w:color w:val="404040"/>
      </w:rPr>
      <w:tblPr/>
      <w:tcPr>
        <w:tcBorders>
          <w:top w:val="single" w:sz="4" w:space="0" w:color="A5A5A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cPr>
    </w:tblStylePr>
    <w:tblStylePr w:type="band1Horz">
      <w:tblPr/>
      <w:tcPr>
        <w:shd w:val="clear" w:color="auto" w:fill="E8E8E8"/>
      </w:tcPr>
    </w:tblStylePr>
  </w:style>
  <w:style w:type="table" w:customStyle="1" w:styleId="ListTable1Light-Accent4">
    <w:name w:val="List Table 1 Light - Accent 4"/>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right w:val="none" w:sz="4" w:space="0" w:color="000000"/>
        </w:tcBorders>
      </w:tcPr>
    </w:tblStylePr>
    <w:tblStylePr w:type="lastRow">
      <w:rPr>
        <w:b/>
        <w:color w:val="404040"/>
      </w:rPr>
      <w:tblPr/>
      <w:tcPr>
        <w:tcBorders>
          <w:top w:val="single" w:sz="4" w:space="0" w:color="FFC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cPr>
    </w:tblStylePr>
    <w:tblStylePr w:type="band1Horz">
      <w:tblPr/>
      <w:tcPr>
        <w:shd w:val="clear" w:color="auto" w:fill="FFEFBF"/>
      </w:tcPr>
    </w:tblStylePr>
  </w:style>
  <w:style w:type="table" w:customStyle="1" w:styleId="ListTable1Light-Accent5">
    <w:name w:val="List Table 1 Light - Accent 5"/>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right w:val="none" w:sz="4" w:space="0" w:color="000000"/>
        </w:tcBorders>
      </w:tcPr>
    </w:tblStylePr>
    <w:tblStylePr w:type="lastRow">
      <w:rPr>
        <w:b/>
        <w:color w:val="404040"/>
      </w:rPr>
      <w:tblPr/>
      <w:tcPr>
        <w:tcBorders>
          <w:top w:val="single" w:sz="4" w:space="0" w:color="5B9BD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cPr>
    </w:tblStylePr>
    <w:tblStylePr w:type="band1Horz">
      <w:tblPr/>
      <w:tcPr>
        <w:shd w:val="clear" w:color="auto" w:fill="D5E5F4"/>
      </w:tcPr>
    </w:tblStylePr>
  </w:style>
  <w:style w:type="table" w:customStyle="1" w:styleId="ListTable1Light-Accent6">
    <w:name w:val="List Table 1 Light - Accent 6"/>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right w:val="none" w:sz="4" w:space="0" w:color="000000"/>
        </w:tcBorders>
      </w:tcPr>
    </w:tblStylePr>
    <w:tblStylePr w:type="lastRow">
      <w:rPr>
        <w:b/>
        <w:color w:val="404040"/>
      </w:rPr>
      <w:tblPr/>
      <w:tcPr>
        <w:tcBorders>
          <w:top w:val="single" w:sz="4" w:space="0" w:color="70AD47"/>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cPr>
    </w:tblStylePr>
    <w:tblStylePr w:type="band1Horz">
      <w:tblPr/>
      <w:tcPr>
        <w:shd w:val="clear" w:color="auto" w:fill="DAEBCF"/>
      </w:tcPr>
    </w:tblStylePr>
  </w:style>
  <w:style w:type="table" w:customStyle="1" w:styleId="ListTable2">
    <w:name w:val="List Table 2"/>
    <w:basedOn w:val="NormaleTabelle"/>
    <w:uiPriority w:val="99"/>
    <w:tblPr>
      <w:tblStyleRowBandSize w:val="1"/>
      <w:tblStyleColBandSize w:val="1"/>
      <w:tblBorders>
        <w:top w:val="single" w:sz="4" w:space="0" w:color="6F6F6F"/>
        <w:bottom w:val="single" w:sz="4" w:space="0" w:color="6F6F6F"/>
        <w:insideH w:val="single" w:sz="4" w:space="0" w:color="6F6F6F"/>
      </w:tblBorders>
    </w:tblPr>
    <w:tblStylePr w:type="firstRow">
      <w:rPr>
        <w:rFonts w:ascii="Courier New" w:hAnsi="Courier New"/>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Courier New" w:hAnsi="Courier New"/>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Courier New" w:hAnsi="Courier New"/>
        <w:b/>
        <w:color w:val="404040"/>
        <w:sz w:val="22"/>
      </w:rPr>
    </w:tblStylePr>
    <w:tblStylePr w:type="lastCol">
      <w:rPr>
        <w:rFonts w:ascii="Courier New" w:hAnsi="Courier New"/>
        <w:b/>
        <w:color w:val="404040"/>
        <w:sz w:val="22"/>
      </w:rPr>
    </w:tblStylePr>
    <w:tblStylePr w:type="band1Vert">
      <w:rPr>
        <w:rFonts w:ascii="Courier New" w:hAnsi="Courier New"/>
        <w:color w:val="404040"/>
        <w:sz w:val="22"/>
      </w:rPr>
      <w:tblPr/>
      <w:tcPr>
        <w:shd w:val="clear" w:color="auto" w:fill="BFBFBF"/>
      </w:tcPr>
    </w:tblStylePr>
    <w:tblStylePr w:type="band1Horz">
      <w:rPr>
        <w:rFonts w:ascii="Courier New" w:hAnsi="Courier New"/>
        <w:color w:val="404040"/>
        <w:sz w:val="22"/>
      </w:rPr>
      <w:tblPr/>
      <w:tcPr>
        <w:shd w:val="clear" w:color="auto" w:fill="BFBFBF"/>
      </w:tcPr>
    </w:tblStylePr>
  </w:style>
  <w:style w:type="table" w:customStyle="1" w:styleId="ListTable2-Accent1">
    <w:name w:val="List Table 2 - Accent 1"/>
    <w:basedOn w:val="NormaleTabelle"/>
    <w:uiPriority w:val="99"/>
    <w:tblPr>
      <w:tblStyleRowBandSize w:val="1"/>
      <w:tblStyleColBandSize w:val="1"/>
      <w:tblBorders>
        <w:top w:val="single" w:sz="4" w:space="0" w:color="95AFDD"/>
        <w:bottom w:val="single" w:sz="4" w:space="0" w:color="95AFDD"/>
        <w:insideH w:val="single" w:sz="4" w:space="0" w:color="95AFDD"/>
      </w:tblBorders>
    </w:tblPr>
    <w:tblStylePr w:type="firstRow">
      <w:rPr>
        <w:rFonts w:ascii="Courier New" w:hAnsi="Courier New"/>
        <w:b/>
        <w:color w:val="404040"/>
        <w:sz w:val="22"/>
      </w:rPr>
      <w:tblPr/>
      <w:tcPr>
        <w:tcBorders>
          <w:top w:val="single" w:sz="4" w:space="0" w:color="95AFDD"/>
          <w:left w:val="none" w:sz="4" w:space="0" w:color="000000"/>
          <w:bottom w:val="single" w:sz="4" w:space="0" w:color="95AFDD"/>
          <w:right w:val="none" w:sz="4" w:space="0" w:color="000000"/>
        </w:tcBorders>
      </w:tcPr>
    </w:tblStylePr>
    <w:tblStylePr w:type="lastRow">
      <w:rPr>
        <w:rFonts w:ascii="Courier New" w:hAnsi="Courier New"/>
        <w:b/>
        <w:color w:val="404040"/>
        <w:sz w:val="22"/>
      </w:rPr>
      <w:tblPr/>
      <w:tcPr>
        <w:tcBorders>
          <w:top w:val="single" w:sz="4" w:space="0" w:color="95AFDD"/>
          <w:left w:val="none" w:sz="4" w:space="0" w:color="000000"/>
          <w:bottom w:val="single" w:sz="4" w:space="0" w:color="95AFDD"/>
          <w:right w:val="none" w:sz="4" w:space="0" w:color="000000"/>
        </w:tcBorders>
      </w:tcPr>
    </w:tblStylePr>
    <w:tblStylePr w:type="firstCol">
      <w:rPr>
        <w:rFonts w:ascii="Courier New" w:hAnsi="Courier New"/>
        <w:b/>
        <w:color w:val="404040"/>
        <w:sz w:val="22"/>
      </w:rPr>
    </w:tblStylePr>
    <w:tblStylePr w:type="lastCol">
      <w:rPr>
        <w:rFonts w:ascii="Courier New" w:hAnsi="Courier New"/>
        <w:b/>
        <w:color w:val="404040"/>
        <w:sz w:val="22"/>
      </w:rPr>
    </w:tblStylePr>
    <w:tblStylePr w:type="band1Vert">
      <w:rPr>
        <w:rFonts w:ascii="Courier New" w:hAnsi="Courier New"/>
        <w:color w:val="404040"/>
        <w:sz w:val="22"/>
      </w:rPr>
      <w:tblPr/>
      <w:tcPr>
        <w:shd w:val="clear" w:color="auto" w:fill="CFDBF0"/>
      </w:tcPr>
    </w:tblStylePr>
    <w:tblStylePr w:type="band1Horz">
      <w:rPr>
        <w:rFonts w:ascii="Courier New" w:hAnsi="Courier New"/>
        <w:color w:val="404040"/>
        <w:sz w:val="22"/>
      </w:rPr>
      <w:tblPr/>
      <w:tcPr>
        <w:shd w:val="clear" w:color="auto" w:fill="CFDBF0"/>
      </w:tcPr>
    </w:tblStylePr>
  </w:style>
  <w:style w:type="table" w:customStyle="1" w:styleId="ListTable2-Accent2">
    <w:name w:val="List Table 2 - Accent 2"/>
    <w:basedOn w:val="NormaleTabelle"/>
    <w:uiPriority w:val="99"/>
    <w:tblPr>
      <w:tblStyleRowBandSize w:val="1"/>
      <w:tblStyleColBandSize w:val="1"/>
      <w:tblBorders>
        <w:top w:val="single" w:sz="4" w:space="0" w:color="F4B58A"/>
        <w:bottom w:val="single" w:sz="4" w:space="0" w:color="F4B58A"/>
        <w:insideH w:val="single" w:sz="4" w:space="0" w:color="F4B58A"/>
      </w:tblBorders>
    </w:tblPr>
    <w:tblStylePr w:type="firstRow">
      <w:rPr>
        <w:rFonts w:ascii="Courier New" w:hAnsi="Courier New"/>
        <w:b/>
        <w:color w:val="404040"/>
        <w:sz w:val="22"/>
      </w:rPr>
      <w:tblPr/>
      <w:tcPr>
        <w:tcBorders>
          <w:top w:val="single" w:sz="4" w:space="0" w:color="F4B58A"/>
          <w:left w:val="none" w:sz="4" w:space="0" w:color="000000"/>
          <w:bottom w:val="single" w:sz="4" w:space="0" w:color="F4B58A"/>
          <w:right w:val="none" w:sz="4" w:space="0" w:color="000000"/>
        </w:tcBorders>
      </w:tcPr>
    </w:tblStylePr>
    <w:tblStylePr w:type="lastRow">
      <w:rPr>
        <w:rFonts w:ascii="Courier New" w:hAnsi="Courier New"/>
        <w:b/>
        <w:color w:val="404040"/>
        <w:sz w:val="22"/>
      </w:rPr>
      <w:tblPr/>
      <w:tcPr>
        <w:tcBorders>
          <w:top w:val="single" w:sz="4" w:space="0" w:color="F4B58A"/>
          <w:left w:val="none" w:sz="4" w:space="0" w:color="000000"/>
          <w:bottom w:val="single" w:sz="4" w:space="0" w:color="F4B58A"/>
          <w:right w:val="none" w:sz="4" w:space="0" w:color="000000"/>
        </w:tcBorders>
      </w:tcPr>
    </w:tblStylePr>
    <w:tblStylePr w:type="firstCol">
      <w:rPr>
        <w:rFonts w:ascii="Courier New" w:hAnsi="Courier New"/>
        <w:b/>
        <w:color w:val="404040"/>
        <w:sz w:val="22"/>
      </w:rPr>
    </w:tblStylePr>
    <w:tblStylePr w:type="lastCol">
      <w:rPr>
        <w:rFonts w:ascii="Courier New" w:hAnsi="Courier New"/>
        <w:b/>
        <w:color w:val="404040"/>
        <w:sz w:val="22"/>
      </w:rPr>
    </w:tblStylePr>
    <w:tblStylePr w:type="band1Vert">
      <w:rPr>
        <w:rFonts w:ascii="Courier New" w:hAnsi="Courier New"/>
        <w:color w:val="404040"/>
        <w:sz w:val="22"/>
      </w:rPr>
      <w:tblPr/>
      <w:tcPr>
        <w:shd w:val="clear" w:color="auto" w:fill="FADECB"/>
      </w:tcPr>
    </w:tblStylePr>
    <w:tblStylePr w:type="band1Horz">
      <w:rPr>
        <w:rFonts w:ascii="Courier New" w:hAnsi="Courier New"/>
        <w:color w:val="404040"/>
        <w:sz w:val="22"/>
      </w:rPr>
      <w:tblPr/>
      <w:tcPr>
        <w:shd w:val="clear" w:color="auto" w:fill="FADECB"/>
      </w:tcPr>
    </w:tblStylePr>
  </w:style>
  <w:style w:type="table" w:customStyle="1" w:styleId="ListTable2-Accent3">
    <w:name w:val="List Table 2 - Accent 3"/>
    <w:basedOn w:val="NormaleTabelle"/>
    <w:uiPriority w:val="99"/>
    <w:tblPr>
      <w:tblStyleRowBandSize w:val="1"/>
      <w:tblStyleColBandSize w:val="1"/>
      <w:tblBorders>
        <w:top w:val="single" w:sz="4" w:space="0" w:color="CCCCCC"/>
        <w:bottom w:val="single" w:sz="4" w:space="0" w:color="CCCCCC"/>
        <w:insideH w:val="single" w:sz="4" w:space="0" w:color="CCCCCC"/>
      </w:tblBorders>
    </w:tblPr>
    <w:tblStylePr w:type="firstRow">
      <w:rPr>
        <w:rFonts w:ascii="Courier New" w:hAnsi="Courier New"/>
        <w:b/>
        <w:color w:val="404040"/>
        <w:sz w:val="22"/>
      </w:rPr>
      <w:tblPr/>
      <w:tcPr>
        <w:tcBorders>
          <w:top w:val="single" w:sz="4" w:space="0" w:color="CCCCCC"/>
          <w:left w:val="none" w:sz="4" w:space="0" w:color="000000"/>
          <w:bottom w:val="single" w:sz="4" w:space="0" w:color="CCCCCC"/>
          <w:right w:val="none" w:sz="4" w:space="0" w:color="000000"/>
        </w:tcBorders>
      </w:tcPr>
    </w:tblStylePr>
    <w:tblStylePr w:type="lastRow">
      <w:rPr>
        <w:rFonts w:ascii="Courier New" w:hAnsi="Courier New"/>
        <w:b/>
        <w:color w:val="404040"/>
        <w:sz w:val="22"/>
      </w:rPr>
      <w:tblPr/>
      <w:tcPr>
        <w:tcBorders>
          <w:top w:val="single" w:sz="4" w:space="0" w:color="CCCCCC"/>
          <w:left w:val="none" w:sz="4" w:space="0" w:color="000000"/>
          <w:bottom w:val="single" w:sz="4" w:space="0" w:color="CCCCCC"/>
          <w:right w:val="none" w:sz="4" w:space="0" w:color="000000"/>
        </w:tcBorders>
      </w:tcPr>
    </w:tblStylePr>
    <w:tblStylePr w:type="firstCol">
      <w:rPr>
        <w:rFonts w:ascii="Courier New" w:hAnsi="Courier New"/>
        <w:b/>
        <w:color w:val="404040"/>
        <w:sz w:val="22"/>
      </w:rPr>
    </w:tblStylePr>
    <w:tblStylePr w:type="lastCol">
      <w:rPr>
        <w:rFonts w:ascii="Courier New" w:hAnsi="Courier New"/>
        <w:b/>
        <w:color w:val="404040"/>
        <w:sz w:val="22"/>
      </w:rPr>
    </w:tblStylePr>
    <w:tblStylePr w:type="band1Vert">
      <w:rPr>
        <w:rFonts w:ascii="Courier New" w:hAnsi="Courier New"/>
        <w:color w:val="404040"/>
        <w:sz w:val="22"/>
      </w:rPr>
      <w:tblPr/>
      <w:tcPr>
        <w:shd w:val="clear" w:color="auto" w:fill="E8E8E8"/>
      </w:tcPr>
    </w:tblStylePr>
    <w:tblStylePr w:type="band1Horz">
      <w:rPr>
        <w:rFonts w:ascii="Courier New" w:hAnsi="Courier New"/>
        <w:color w:val="404040"/>
        <w:sz w:val="22"/>
      </w:rPr>
      <w:tblPr/>
      <w:tcPr>
        <w:shd w:val="clear" w:color="auto" w:fill="E8E8E8"/>
      </w:tcPr>
    </w:tblStylePr>
  </w:style>
  <w:style w:type="table" w:customStyle="1" w:styleId="ListTable2-Accent4">
    <w:name w:val="List Table 2 - Accent 4"/>
    <w:basedOn w:val="NormaleTabelle"/>
    <w:uiPriority w:val="99"/>
    <w:tblPr>
      <w:tblStyleRowBandSize w:val="1"/>
      <w:tblStyleColBandSize w:val="1"/>
      <w:tblBorders>
        <w:top w:val="single" w:sz="4" w:space="0" w:color="FFDB6F"/>
        <w:bottom w:val="single" w:sz="4" w:space="0" w:color="FFDB6F"/>
        <w:insideH w:val="single" w:sz="4" w:space="0" w:color="FFDB6F"/>
      </w:tblBorders>
    </w:tblPr>
    <w:tblStylePr w:type="firstRow">
      <w:rPr>
        <w:rFonts w:ascii="Courier New" w:hAnsi="Courier New"/>
        <w:b/>
        <w:color w:val="404040"/>
        <w:sz w:val="22"/>
      </w:rPr>
      <w:tblPr/>
      <w:tcPr>
        <w:tcBorders>
          <w:top w:val="single" w:sz="4" w:space="0" w:color="FFDB6F"/>
          <w:left w:val="none" w:sz="4" w:space="0" w:color="000000"/>
          <w:bottom w:val="single" w:sz="4" w:space="0" w:color="FFDB6F"/>
          <w:right w:val="none" w:sz="4" w:space="0" w:color="000000"/>
        </w:tcBorders>
      </w:tcPr>
    </w:tblStylePr>
    <w:tblStylePr w:type="lastRow">
      <w:rPr>
        <w:rFonts w:ascii="Courier New" w:hAnsi="Courier New"/>
        <w:b/>
        <w:color w:val="404040"/>
        <w:sz w:val="22"/>
      </w:rPr>
      <w:tblPr/>
      <w:tcPr>
        <w:tcBorders>
          <w:top w:val="single" w:sz="4" w:space="0" w:color="FFDB6F"/>
          <w:left w:val="none" w:sz="4" w:space="0" w:color="000000"/>
          <w:bottom w:val="single" w:sz="4" w:space="0" w:color="FFDB6F"/>
          <w:right w:val="none" w:sz="4" w:space="0" w:color="000000"/>
        </w:tcBorders>
      </w:tcPr>
    </w:tblStylePr>
    <w:tblStylePr w:type="firstCol">
      <w:rPr>
        <w:rFonts w:ascii="Courier New" w:hAnsi="Courier New"/>
        <w:b/>
        <w:color w:val="404040"/>
        <w:sz w:val="22"/>
      </w:rPr>
    </w:tblStylePr>
    <w:tblStylePr w:type="lastCol">
      <w:rPr>
        <w:rFonts w:ascii="Courier New" w:hAnsi="Courier New"/>
        <w:b/>
        <w:color w:val="404040"/>
        <w:sz w:val="22"/>
      </w:rPr>
    </w:tblStylePr>
    <w:tblStylePr w:type="band1Vert">
      <w:rPr>
        <w:rFonts w:ascii="Courier New" w:hAnsi="Courier New"/>
        <w:color w:val="404040"/>
        <w:sz w:val="22"/>
      </w:rPr>
      <w:tblPr/>
      <w:tcPr>
        <w:shd w:val="clear" w:color="auto" w:fill="FFEFBF"/>
      </w:tcPr>
    </w:tblStylePr>
    <w:tblStylePr w:type="band1Horz">
      <w:rPr>
        <w:rFonts w:ascii="Courier New" w:hAnsi="Courier New"/>
        <w:color w:val="404040"/>
        <w:sz w:val="22"/>
      </w:rPr>
      <w:tblPr/>
      <w:tcPr>
        <w:shd w:val="clear" w:color="auto" w:fill="FFEFBF"/>
      </w:tcPr>
    </w:tblStylePr>
  </w:style>
  <w:style w:type="table" w:customStyle="1" w:styleId="ListTable2-Accent5">
    <w:name w:val="List Table 2 - Accent 5"/>
    <w:basedOn w:val="NormaleTabelle"/>
    <w:uiPriority w:val="99"/>
    <w:tblPr>
      <w:tblStyleRowBandSize w:val="1"/>
      <w:tblStyleColBandSize w:val="1"/>
      <w:tblBorders>
        <w:top w:val="single" w:sz="4" w:space="0" w:color="A2C6E7"/>
        <w:bottom w:val="single" w:sz="4" w:space="0" w:color="A2C6E7"/>
        <w:insideH w:val="single" w:sz="4" w:space="0" w:color="A2C6E7"/>
      </w:tblBorders>
    </w:tblPr>
    <w:tblStylePr w:type="firstRow">
      <w:rPr>
        <w:rFonts w:ascii="Courier New" w:hAnsi="Courier New"/>
        <w:b/>
        <w:color w:val="404040"/>
        <w:sz w:val="22"/>
      </w:rPr>
      <w:tblPr/>
      <w:tcPr>
        <w:tcBorders>
          <w:top w:val="single" w:sz="4" w:space="0" w:color="A2C6E7"/>
          <w:left w:val="none" w:sz="4" w:space="0" w:color="000000"/>
          <w:bottom w:val="single" w:sz="4" w:space="0" w:color="A2C6E7"/>
          <w:right w:val="none" w:sz="4" w:space="0" w:color="000000"/>
        </w:tcBorders>
      </w:tcPr>
    </w:tblStylePr>
    <w:tblStylePr w:type="lastRow">
      <w:rPr>
        <w:rFonts w:ascii="Courier New" w:hAnsi="Courier New"/>
        <w:b/>
        <w:color w:val="404040"/>
        <w:sz w:val="22"/>
      </w:rPr>
      <w:tblPr/>
      <w:tcPr>
        <w:tcBorders>
          <w:top w:val="single" w:sz="4" w:space="0" w:color="A2C6E7"/>
          <w:left w:val="none" w:sz="4" w:space="0" w:color="000000"/>
          <w:bottom w:val="single" w:sz="4" w:space="0" w:color="A2C6E7"/>
          <w:right w:val="none" w:sz="4" w:space="0" w:color="000000"/>
        </w:tcBorders>
      </w:tcPr>
    </w:tblStylePr>
    <w:tblStylePr w:type="firstCol">
      <w:rPr>
        <w:rFonts w:ascii="Courier New" w:hAnsi="Courier New"/>
        <w:b/>
        <w:color w:val="404040"/>
        <w:sz w:val="22"/>
      </w:rPr>
    </w:tblStylePr>
    <w:tblStylePr w:type="lastCol">
      <w:rPr>
        <w:rFonts w:ascii="Courier New" w:hAnsi="Courier New"/>
        <w:b/>
        <w:color w:val="404040"/>
        <w:sz w:val="22"/>
      </w:rPr>
    </w:tblStylePr>
    <w:tblStylePr w:type="band1Vert">
      <w:rPr>
        <w:rFonts w:ascii="Courier New" w:hAnsi="Courier New"/>
        <w:color w:val="404040"/>
        <w:sz w:val="22"/>
      </w:rPr>
      <w:tblPr/>
      <w:tcPr>
        <w:shd w:val="clear" w:color="auto" w:fill="D5E5F4"/>
      </w:tcPr>
    </w:tblStylePr>
    <w:tblStylePr w:type="band1Horz">
      <w:rPr>
        <w:rFonts w:ascii="Courier New" w:hAnsi="Courier New"/>
        <w:color w:val="404040"/>
        <w:sz w:val="22"/>
      </w:rPr>
      <w:tblPr/>
      <w:tcPr>
        <w:shd w:val="clear" w:color="auto" w:fill="D5E5F4"/>
      </w:tcPr>
    </w:tblStylePr>
  </w:style>
  <w:style w:type="table" w:customStyle="1" w:styleId="ListTable2-Accent6">
    <w:name w:val="List Table 2 - Accent 6"/>
    <w:basedOn w:val="NormaleTabelle"/>
    <w:uiPriority w:val="99"/>
    <w:tblPr>
      <w:tblStyleRowBandSize w:val="1"/>
      <w:tblStyleColBandSize w:val="1"/>
      <w:tblBorders>
        <w:top w:val="single" w:sz="4" w:space="0" w:color="ADD394"/>
        <w:bottom w:val="single" w:sz="4" w:space="0" w:color="ADD394"/>
        <w:insideH w:val="single" w:sz="4" w:space="0" w:color="ADD394"/>
      </w:tblBorders>
    </w:tblPr>
    <w:tblStylePr w:type="firstRow">
      <w:rPr>
        <w:rFonts w:ascii="Courier New" w:hAnsi="Courier New"/>
        <w:b/>
        <w:color w:val="404040"/>
        <w:sz w:val="22"/>
      </w:rPr>
      <w:tblPr/>
      <w:tcPr>
        <w:tcBorders>
          <w:top w:val="single" w:sz="4" w:space="0" w:color="ADD394"/>
          <w:left w:val="none" w:sz="4" w:space="0" w:color="000000"/>
          <w:bottom w:val="single" w:sz="4" w:space="0" w:color="ADD394"/>
          <w:right w:val="none" w:sz="4" w:space="0" w:color="000000"/>
        </w:tcBorders>
      </w:tcPr>
    </w:tblStylePr>
    <w:tblStylePr w:type="lastRow">
      <w:rPr>
        <w:rFonts w:ascii="Courier New" w:hAnsi="Courier New"/>
        <w:b/>
        <w:color w:val="404040"/>
        <w:sz w:val="22"/>
      </w:rPr>
      <w:tblPr/>
      <w:tcPr>
        <w:tcBorders>
          <w:top w:val="single" w:sz="4" w:space="0" w:color="ADD394"/>
          <w:left w:val="none" w:sz="4" w:space="0" w:color="000000"/>
          <w:bottom w:val="single" w:sz="4" w:space="0" w:color="ADD394"/>
          <w:right w:val="none" w:sz="4" w:space="0" w:color="000000"/>
        </w:tcBorders>
      </w:tcPr>
    </w:tblStylePr>
    <w:tblStylePr w:type="firstCol">
      <w:rPr>
        <w:rFonts w:ascii="Courier New" w:hAnsi="Courier New"/>
        <w:b/>
        <w:color w:val="404040"/>
        <w:sz w:val="22"/>
      </w:rPr>
    </w:tblStylePr>
    <w:tblStylePr w:type="lastCol">
      <w:rPr>
        <w:rFonts w:ascii="Courier New" w:hAnsi="Courier New"/>
        <w:b/>
        <w:color w:val="404040"/>
        <w:sz w:val="22"/>
      </w:rPr>
    </w:tblStylePr>
    <w:tblStylePr w:type="band1Vert">
      <w:rPr>
        <w:rFonts w:ascii="Courier New" w:hAnsi="Courier New"/>
        <w:color w:val="404040"/>
        <w:sz w:val="22"/>
      </w:rPr>
      <w:tblPr/>
      <w:tcPr>
        <w:shd w:val="clear" w:color="auto" w:fill="DAEBCF"/>
      </w:tcPr>
    </w:tblStylePr>
    <w:tblStylePr w:type="band1Horz">
      <w:rPr>
        <w:rFonts w:ascii="Courier New" w:hAnsi="Courier New"/>
        <w:color w:val="404040"/>
        <w:sz w:val="22"/>
      </w:rPr>
      <w:tblPr/>
      <w:tcPr>
        <w:shd w:val="clear" w:color="auto" w:fill="DAEBCF"/>
      </w:tcPr>
    </w:tblStylePr>
  </w:style>
  <w:style w:type="table" w:customStyle="1" w:styleId="ListTable3">
    <w:name w:val="List Table 3"/>
    <w:basedOn w:val="NormaleTabelle"/>
    <w:uiPriority w:val="99"/>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rFonts w:ascii="Courier New" w:hAnsi="Courier New"/>
        <w:b/>
        <w:color w:val="FFFFFF"/>
        <w:sz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Courier New" w:hAnsi="Courier New"/>
        <w:color w:val="404040"/>
        <w:sz w:val="22"/>
      </w:rPr>
      <w:tblPr/>
      <w:tcPr>
        <w:tcBorders>
          <w:left w:val="single" w:sz="4" w:space="0" w:color="000000"/>
          <w:right w:val="single" w:sz="4" w:space="0" w:color="000000"/>
        </w:tcBorders>
      </w:tcPr>
    </w:tblStylePr>
    <w:tblStylePr w:type="band1Horz">
      <w:rPr>
        <w:rFonts w:ascii="Courier New" w:hAnsi="Courier New"/>
        <w:color w:val="404040"/>
        <w:sz w:val="22"/>
      </w:rPr>
      <w:tblPr/>
      <w:tcPr>
        <w:tcBorders>
          <w:top w:val="single" w:sz="4" w:space="0" w:color="000000"/>
          <w:bottom w:val="single" w:sz="4" w:space="0" w:color="000000"/>
        </w:tcBorders>
      </w:tcPr>
    </w:tblStylePr>
  </w:style>
  <w:style w:type="table" w:customStyle="1" w:styleId="ListTable3-Accent1">
    <w:name w:val="List Table 3 - Accent 1"/>
    <w:basedOn w:val="NormaleTabelle"/>
    <w:uiPriority w:val="99"/>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rFonts w:ascii="Courier New" w:hAnsi="Courier New"/>
        <w:b/>
        <w:color w:val="FFFFFF"/>
        <w:sz w:val="22"/>
      </w:rPr>
      <w:tblPr/>
      <w:tcPr>
        <w:shd w:val="clear" w:color="auto" w:fill="4472C4"/>
      </w:tcPr>
    </w:tblStylePr>
    <w:tblStylePr w:type="lastRow">
      <w:rPr>
        <w:b/>
        <w:color w:val="404040"/>
      </w:rPr>
    </w:tblStylePr>
    <w:tblStylePr w:type="firstCol">
      <w:rPr>
        <w:b/>
        <w:color w:val="404040"/>
      </w:rPr>
    </w:tblStylePr>
    <w:tblStylePr w:type="lastCol">
      <w:rPr>
        <w:b/>
        <w:color w:val="404040"/>
      </w:rPr>
    </w:tblStylePr>
    <w:tblStylePr w:type="band1Vert">
      <w:rPr>
        <w:rFonts w:ascii="Courier New" w:hAnsi="Courier New"/>
        <w:color w:val="404040"/>
        <w:sz w:val="22"/>
      </w:rPr>
      <w:tblPr/>
      <w:tcPr>
        <w:tcBorders>
          <w:left w:val="single" w:sz="4" w:space="0" w:color="4472C4"/>
          <w:right w:val="single" w:sz="4" w:space="0" w:color="4472C4"/>
        </w:tcBorders>
      </w:tcPr>
    </w:tblStylePr>
    <w:tblStylePr w:type="band1Horz">
      <w:rPr>
        <w:rFonts w:ascii="Courier New" w:hAnsi="Courier New"/>
        <w:color w:val="404040"/>
        <w:sz w:val="22"/>
      </w:rPr>
      <w:tblPr/>
      <w:tcPr>
        <w:tcBorders>
          <w:top w:val="single" w:sz="4" w:space="0" w:color="4472C4"/>
          <w:bottom w:val="single" w:sz="4" w:space="0" w:color="4472C4"/>
        </w:tcBorders>
      </w:tcPr>
    </w:tblStylePr>
  </w:style>
  <w:style w:type="table" w:customStyle="1" w:styleId="ListTable3-Accent2">
    <w:name w:val="List Table 3 - Accent 2"/>
    <w:basedOn w:val="NormaleTabelle"/>
    <w:uiPriority w:val="99"/>
    <w:tblPr>
      <w:tblStyleRowBandSize w:val="1"/>
      <w:tblStyleColBandSize w:val="1"/>
      <w:tblBorders>
        <w:top w:val="single" w:sz="4" w:space="0" w:color="F4B184"/>
        <w:left w:val="single" w:sz="4" w:space="0" w:color="F4B184"/>
        <w:bottom w:val="single" w:sz="4" w:space="0" w:color="F4B184"/>
        <w:right w:val="single" w:sz="4" w:space="0" w:color="F4B184"/>
      </w:tblBorders>
    </w:tblPr>
    <w:tblStylePr w:type="firstRow">
      <w:rPr>
        <w:rFonts w:ascii="Courier New" w:hAnsi="Courier New"/>
        <w:b/>
        <w:color w:val="FFFFFF"/>
        <w:sz w:val="22"/>
      </w:rPr>
      <w:tblPr/>
      <w:tcPr>
        <w:shd w:val="clear" w:color="auto" w:fill="F4B184"/>
      </w:tcPr>
    </w:tblStylePr>
    <w:tblStylePr w:type="lastRow">
      <w:rPr>
        <w:b/>
        <w:color w:val="404040"/>
      </w:rPr>
    </w:tblStylePr>
    <w:tblStylePr w:type="firstCol">
      <w:rPr>
        <w:b/>
        <w:color w:val="404040"/>
      </w:rPr>
    </w:tblStylePr>
    <w:tblStylePr w:type="lastCol">
      <w:rPr>
        <w:b/>
        <w:color w:val="404040"/>
      </w:rPr>
    </w:tblStylePr>
    <w:tblStylePr w:type="band1Vert">
      <w:rPr>
        <w:rFonts w:ascii="Courier New" w:hAnsi="Courier New"/>
        <w:color w:val="404040"/>
        <w:sz w:val="22"/>
      </w:rPr>
      <w:tblPr/>
      <w:tcPr>
        <w:tcBorders>
          <w:left w:val="single" w:sz="4" w:space="0" w:color="F4B184"/>
          <w:right w:val="single" w:sz="4" w:space="0" w:color="F4B184"/>
        </w:tcBorders>
      </w:tcPr>
    </w:tblStylePr>
    <w:tblStylePr w:type="band1Horz">
      <w:rPr>
        <w:rFonts w:ascii="Courier New" w:hAnsi="Courier New"/>
        <w:color w:val="404040"/>
        <w:sz w:val="22"/>
      </w:rPr>
      <w:tblPr/>
      <w:tcPr>
        <w:tcBorders>
          <w:top w:val="single" w:sz="4" w:space="0" w:color="F4B184"/>
          <w:bottom w:val="single" w:sz="4" w:space="0" w:color="F4B184"/>
        </w:tcBorders>
      </w:tcPr>
    </w:tblStylePr>
  </w:style>
  <w:style w:type="table" w:customStyle="1" w:styleId="ListTable3-Accent3">
    <w:name w:val="List Table 3 - Accent 3"/>
    <w:basedOn w:val="NormaleTabelle"/>
    <w:uiPriority w:val="99"/>
    <w:tblPr>
      <w:tblStyleRowBandSize w:val="1"/>
      <w:tblStyleColBandSize w:val="1"/>
      <w:tblBorders>
        <w:top w:val="single" w:sz="4" w:space="0" w:color="C9C9C9"/>
        <w:left w:val="single" w:sz="4" w:space="0" w:color="C9C9C9"/>
        <w:bottom w:val="single" w:sz="4" w:space="0" w:color="C9C9C9"/>
        <w:right w:val="single" w:sz="4" w:space="0" w:color="C9C9C9"/>
      </w:tblBorders>
    </w:tblPr>
    <w:tblStylePr w:type="firstRow">
      <w:rPr>
        <w:rFonts w:ascii="Courier New" w:hAnsi="Courier New"/>
        <w:b/>
        <w:color w:val="FFFFFF"/>
        <w:sz w:val="22"/>
      </w:rPr>
      <w:tblPr/>
      <w:tcPr>
        <w:shd w:val="clear" w:color="auto" w:fill="C9C9C9"/>
      </w:tcPr>
    </w:tblStylePr>
    <w:tblStylePr w:type="lastRow">
      <w:rPr>
        <w:b/>
        <w:color w:val="404040"/>
      </w:rPr>
    </w:tblStylePr>
    <w:tblStylePr w:type="firstCol">
      <w:rPr>
        <w:b/>
        <w:color w:val="404040"/>
      </w:rPr>
    </w:tblStylePr>
    <w:tblStylePr w:type="lastCol">
      <w:rPr>
        <w:b/>
        <w:color w:val="404040"/>
      </w:rPr>
    </w:tblStylePr>
    <w:tblStylePr w:type="band1Vert">
      <w:rPr>
        <w:rFonts w:ascii="Courier New" w:hAnsi="Courier New"/>
        <w:color w:val="404040"/>
        <w:sz w:val="22"/>
      </w:rPr>
      <w:tblPr/>
      <w:tcPr>
        <w:tcBorders>
          <w:left w:val="single" w:sz="4" w:space="0" w:color="C9C9C9"/>
          <w:right w:val="single" w:sz="4" w:space="0" w:color="C9C9C9"/>
        </w:tcBorders>
      </w:tcPr>
    </w:tblStylePr>
    <w:tblStylePr w:type="band1Horz">
      <w:rPr>
        <w:rFonts w:ascii="Courier New" w:hAnsi="Courier New"/>
        <w:color w:val="404040"/>
        <w:sz w:val="22"/>
      </w:rPr>
      <w:tblPr/>
      <w:tcPr>
        <w:tcBorders>
          <w:top w:val="single" w:sz="4" w:space="0" w:color="C9C9C9"/>
          <w:bottom w:val="single" w:sz="4" w:space="0" w:color="C9C9C9"/>
        </w:tcBorders>
      </w:tcPr>
    </w:tblStylePr>
  </w:style>
  <w:style w:type="table" w:customStyle="1" w:styleId="ListTable3-Accent4">
    <w:name w:val="List Table 3 - Accent 4"/>
    <w:basedOn w:val="NormaleTabelle"/>
    <w:uiPriority w:val="99"/>
    <w:tblPr>
      <w:tblStyleRowBandSize w:val="1"/>
      <w:tblStyleColBandSize w:val="1"/>
      <w:tblBorders>
        <w:top w:val="single" w:sz="4" w:space="0" w:color="FFD865"/>
        <w:left w:val="single" w:sz="4" w:space="0" w:color="FFD865"/>
        <w:bottom w:val="single" w:sz="4" w:space="0" w:color="FFD865"/>
        <w:right w:val="single" w:sz="4" w:space="0" w:color="FFD865"/>
      </w:tblBorders>
    </w:tblPr>
    <w:tblStylePr w:type="firstRow">
      <w:rPr>
        <w:rFonts w:ascii="Courier New" w:hAnsi="Courier New"/>
        <w:b/>
        <w:color w:val="FFFFFF"/>
        <w:sz w:val="22"/>
      </w:rPr>
      <w:tblPr/>
      <w:tcPr>
        <w:shd w:val="clear" w:color="auto" w:fill="FFD865"/>
      </w:tcPr>
    </w:tblStylePr>
    <w:tblStylePr w:type="lastRow">
      <w:rPr>
        <w:b/>
        <w:color w:val="404040"/>
      </w:rPr>
    </w:tblStylePr>
    <w:tblStylePr w:type="firstCol">
      <w:rPr>
        <w:b/>
        <w:color w:val="404040"/>
      </w:rPr>
    </w:tblStylePr>
    <w:tblStylePr w:type="lastCol">
      <w:rPr>
        <w:b/>
        <w:color w:val="404040"/>
      </w:rPr>
    </w:tblStylePr>
    <w:tblStylePr w:type="band1Vert">
      <w:rPr>
        <w:rFonts w:ascii="Courier New" w:hAnsi="Courier New"/>
        <w:color w:val="404040"/>
        <w:sz w:val="22"/>
      </w:rPr>
      <w:tblPr/>
      <w:tcPr>
        <w:tcBorders>
          <w:left w:val="single" w:sz="4" w:space="0" w:color="FFD865"/>
          <w:right w:val="single" w:sz="4" w:space="0" w:color="FFD865"/>
        </w:tcBorders>
      </w:tcPr>
    </w:tblStylePr>
    <w:tblStylePr w:type="band1Horz">
      <w:rPr>
        <w:rFonts w:ascii="Courier New" w:hAnsi="Courier New"/>
        <w:color w:val="404040"/>
        <w:sz w:val="22"/>
      </w:rPr>
      <w:tblPr/>
      <w:tcPr>
        <w:tcBorders>
          <w:top w:val="single" w:sz="4" w:space="0" w:color="FFD865"/>
          <w:bottom w:val="single" w:sz="4" w:space="0" w:color="FFD865"/>
        </w:tcBorders>
      </w:tcPr>
    </w:tblStylePr>
  </w:style>
  <w:style w:type="table" w:customStyle="1" w:styleId="ListTable3-Accent5">
    <w:name w:val="List Table 3 - Accent 5"/>
    <w:basedOn w:val="NormaleTabelle"/>
    <w:uiPriority w:val="99"/>
    <w:tblPr>
      <w:tblStyleRowBandSize w:val="1"/>
      <w:tblStyleColBandSize w:val="1"/>
      <w:tblBorders>
        <w:top w:val="single" w:sz="4" w:space="0" w:color="9BC2E5"/>
        <w:left w:val="single" w:sz="4" w:space="0" w:color="9BC2E5"/>
        <w:bottom w:val="single" w:sz="4" w:space="0" w:color="9BC2E5"/>
        <w:right w:val="single" w:sz="4" w:space="0" w:color="9BC2E5"/>
      </w:tblBorders>
    </w:tblPr>
    <w:tblStylePr w:type="firstRow">
      <w:rPr>
        <w:rFonts w:ascii="Courier New" w:hAnsi="Courier New"/>
        <w:b/>
        <w:color w:val="FFFFFF"/>
        <w:sz w:val="22"/>
      </w:rPr>
      <w:tblPr/>
      <w:tcPr>
        <w:shd w:val="clear" w:color="auto" w:fill="9BC2E5"/>
      </w:tcPr>
    </w:tblStylePr>
    <w:tblStylePr w:type="lastRow">
      <w:rPr>
        <w:b/>
        <w:color w:val="404040"/>
      </w:rPr>
    </w:tblStylePr>
    <w:tblStylePr w:type="firstCol">
      <w:rPr>
        <w:b/>
        <w:color w:val="404040"/>
      </w:rPr>
    </w:tblStylePr>
    <w:tblStylePr w:type="lastCol">
      <w:rPr>
        <w:b/>
        <w:color w:val="404040"/>
      </w:rPr>
    </w:tblStylePr>
    <w:tblStylePr w:type="band1Vert">
      <w:rPr>
        <w:rFonts w:ascii="Courier New" w:hAnsi="Courier New"/>
        <w:color w:val="404040"/>
        <w:sz w:val="22"/>
      </w:rPr>
      <w:tblPr/>
      <w:tcPr>
        <w:tcBorders>
          <w:left w:val="single" w:sz="4" w:space="0" w:color="9BC2E5"/>
          <w:right w:val="single" w:sz="4" w:space="0" w:color="9BC2E5"/>
        </w:tcBorders>
      </w:tcPr>
    </w:tblStylePr>
    <w:tblStylePr w:type="band1Horz">
      <w:rPr>
        <w:rFonts w:ascii="Courier New" w:hAnsi="Courier New"/>
        <w:color w:val="404040"/>
        <w:sz w:val="22"/>
      </w:rPr>
      <w:tblPr/>
      <w:tcPr>
        <w:tcBorders>
          <w:top w:val="single" w:sz="4" w:space="0" w:color="9BC2E5"/>
          <w:bottom w:val="single" w:sz="4" w:space="0" w:color="9BC2E5"/>
        </w:tcBorders>
      </w:tcPr>
    </w:tblStylePr>
  </w:style>
  <w:style w:type="table" w:customStyle="1" w:styleId="ListTable3-Accent6">
    <w:name w:val="List Table 3 - Accent 6"/>
    <w:basedOn w:val="NormaleTabelle"/>
    <w:uiPriority w:val="99"/>
    <w:tblPr>
      <w:tblStyleRowBandSize w:val="1"/>
      <w:tblStyleColBandSize w:val="1"/>
      <w:tblBorders>
        <w:top w:val="single" w:sz="4" w:space="0" w:color="A9D08E"/>
        <w:left w:val="single" w:sz="4" w:space="0" w:color="A9D08E"/>
        <w:bottom w:val="single" w:sz="4" w:space="0" w:color="A9D08E"/>
        <w:right w:val="single" w:sz="4" w:space="0" w:color="A9D08E"/>
      </w:tblBorders>
    </w:tblPr>
    <w:tblStylePr w:type="firstRow">
      <w:rPr>
        <w:rFonts w:ascii="Courier New" w:hAnsi="Courier New"/>
        <w:b/>
        <w:color w:val="FFFFFF"/>
        <w:sz w:val="22"/>
      </w:rPr>
      <w:tblPr/>
      <w:tcPr>
        <w:shd w:val="clear" w:color="auto" w:fill="A9D08E"/>
      </w:tcPr>
    </w:tblStylePr>
    <w:tblStylePr w:type="lastRow">
      <w:rPr>
        <w:b/>
        <w:color w:val="404040"/>
      </w:rPr>
    </w:tblStylePr>
    <w:tblStylePr w:type="firstCol">
      <w:rPr>
        <w:b/>
        <w:color w:val="404040"/>
      </w:rPr>
    </w:tblStylePr>
    <w:tblStylePr w:type="lastCol">
      <w:rPr>
        <w:b/>
        <w:color w:val="404040"/>
      </w:rPr>
    </w:tblStylePr>
    <w:tblStylePr w:type="band1Vert">
      <w:rPr>
        <w:rFonts w:ascii="Courier New" w:hAnsi="Courier New"/>
        <w:color w:val="404040"/>
        <w:sz w:val="22"/>
      </w:rPr>
      <w:tblPr/>
      <w:tcPr>
        <w:tcBorders>
          <w:left w:val="single" w:sz="4" w:space="0" w:color="A9D08E"/>
          <w:right w:val="single" w:sz="4" w:space="0" w:color="A9D08E"/>
        </w:tcBorders>
      </w:tcPr>
    </w:tblStylePr>
    <w:tblStylePr w:type="band1Horz">
      <w:rPr>
        <w:rFonts w:ascii="Courier New" w:hAnsi="Courier New"/>
        <w:color w:val="404040"/>
        <w:sz w:val="22"/>
      </w:rPr>
      <w:tblPr/>
      <w:tcPr>
        <w:tcBorders>
          <w:top w:val="single" w:sz="4" w:space="0" w:color="A9D08E"/>
          <w:bottom w:val="single" w:sz="4" w:space="0" w:color="A9D08E"/>
        </w:tcBorders>
      </w:tcPr>
    </w:tblStylePr>
  </w:style>
  <w:style w:type="table" w:customStyle="1" w:styleId="ListTable4">
    <w:name w:val="List Table 4"/>
    <w:basedOn w:val="NormaleTabelle"/>
    <w:uiPriority w:val="99"/>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rFonts w:ascii="Courier New" w:hAnsi="Courier New"/>
        <w:b/>
        <w:color w:val="FFFFFF"/>
        <w:sz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Courier New" w:hAnsi="Courier New"/>
        <w:color w:val="404040"/>
        <w:sz w:val="22"/>
      </w:rPr>
      <w:tblPr/>
      <w:tcPr>
        <w:shd w:val="clear" w:color="auto" w:fill="BFBFBF"/>
      </w:tcPr>
    </w:tblStylePr>
    <w:tblStylePr w:type="band1Horz">
      <w:rPr>
        <w:rFonts w:ascii="Courier New" w:hAnsi="Courier New"/>
        <w:color w:val="404040"/>
        <w:sz w:val="22"/>
      </w:rPr>
      <w:tblPr/>
      <w:tcPr>
        <w:shd w:val="clear" w:color="auto" w:fill="BFBFBF"/>
      </w:tcPr>
    </w:tblStylePr>
  </w:style>
  <w:style w:type="table" w:customStyle="1" w:styleId="ListTable4-Accent1">
    <w:name w:val="List Table 4 - Accent 1"/>
    <w:basedOn w:val="NormaleTabelle"/>
    <w:uiPriority w:val="99"/>
    <w:tblPr>
      <w:tblStyleRowBandSize w:val="1"/>
      <w:tblStyleColBandSize w:val="1"/>
      <w:tblBorders>
        <w:top w:val="single" w:sz="4" w:space="0" w:color="95AFDD"/>
        <w:left w:val="single" w:sz="4" w:space="0" w:color="95AFDD"/>
        <w:bottom w:val="single" w:sz="4" w:space="0" w:color="95AFDD"/>
        <w:right w:val="single" w:sz="4" w:space="0" w:color="95AFDD"/>
        <w:insideH w:val="single" w:sz="4" w:space="0" w:color="95AFDD"/>
      </w:tblBorders>
    </w:tblPr>
    <w:tblStylePr w:type="firstRow">
      <w:rPr>
        <w:rFonts w:ascii="Courier New" w:hAnsi="Courier New"/>
        <w:b/>
        <w:color w:val="FFFFFF"/>
        <w:sz w:val="22"/>
      </w:rPr>
      <w:tblPr/>
      <w:tcPr>
        <w:shd w:val="clear" w:color="auto" w:fill="4472C4"/>
      </w:tcPr>
    </w:tblStylePr>
    <w:tblStylePr w:type="lastRow">
      <w:rPr>
        <w:b/>
        <w:color w:val="404040"/>
      </w:rPr>
    </w:tblStylePr>
    <w:tblStylePr w:type="firstCol">
      <w:rPr>
        <w:b/>
        <w:color w:val="404040"/>
      </w:rPr>
    </w:tblStylePr>
    <w:tblStylePr w:type="lastCol">
      <w:rPr>
        <w:b/>
        <w:color w:val="404040"/>
      </w:rPr>
    </w:tblStylePr>
    <w:tblStylePr w:type="band1Vert">
      <w:rPr>
        <w:rFonts w:ascii="Courier New" w:hAnsi="Courier New"/>
        <w:color w:val="404040"/>
        <w:sz w:val="22"/>
      </w:rPr>
      <w:tblPr/>
      <w:tcPr>
        <w:shd w:val="clear" w:color="auto" w:fill="CFDBF0"/>
      </w:tcPr>
    </w:tblStylePr>
    <w:tblStylePr w:type="band1Horz">
      <w:rPr>
        <w:rFonts w:ascii="Courier New" w:hAnsi="Courier New"/>
        <w:color w:val="404040"/>
        <w:sz w:val="22"/>
      </w:rPr>
      <w:tblPr/>
      <w:tcPr>
        <w:shd w:val="clear" w:color="auto" w:fill="CFDBF0"/>
      </w:tcPr>
    </w:tblStylePr>
  </w:style>
  <w:style w:type="table" w:customStyle="1" w:styleId="ListTable4-Accent2">
    <w:name w:val="List Table 4 - Accent 2"/>
    <w:basedOn w:val="NormaleTabelle"/>
    <w:uiPriority w:val="99"/>
    <w:tblPr>
      <w:tblStyleRowBandSize w:val="1"/>
      <w:tblStyleColBandSize w:val="1"/>
      <w:tblBorders>
        <w:top w:val="single" w:sz="4" w:space="0" w:color="F4B58A"/>
        <w:left w:val="single" w:sz="4" w:space="0" w:color="F4B58A"/>
        <w:bottom w:val="single" w:sz="4" w:space="0" w:color="F4B58A"/>
        <w:right w:val="single" w:sz="4" w:space="0" w:color="F4B58A"/>
        <w:insideH w:val="single" w:sz="4" w:space="0" w:color="F4B58A"/>
      </w:tblBorders>
    </w:tblPr>
    <w:tblStylePr w:type="firstRow">
      <w:rPr>
        <w:rFonts w:ascii="Courier New" w:hAnsi="Courier New"/>
        <w:b/>
        <w:color w:val="FFFFFF"/>
        <w:sz w:val="22"/>
      </w:rPr>
      <w:tblPr/>
      <w:tcPr>
        <w:shd w:val="clear" w:color="auto" w:fill="ED7D31"/>
      </w:tcPr>
    </w:tblStylePr>
    <w:tblStylePr w:type="lastRow">
      <w:rPr>
        <w:b/>
        <w:color w:val="404040"/>
      </w:rPr>
    </w:tblStylePr>
    <w:tblStylePr w:type="firstCol">
      <w:rPr>
        <w:b/>
        <w:color w:val="404040"/>
      </w:rPr>
    </w:tblStylePr>
    <w:tblStylePr w:type="lastCol">
      <w:rPr>
        <w:b/>
        <w:color w:val="404040"/>
      </w:rPr>
    </w:tblStylePr>
    <w:tblStylePr w:type="band1Vert">
      <w:rPr>
        <w:rFonts w:ascii="Courier New" w:hAnsi="Courier New"/>
        <w:color w:val="404040"/>
        <w:sz w:val="22"/>
      </w:rPr>
      <w:tblPr/>
      <w:tcPr>
        <w:shd w:val="clear" w:color="auto" w:fill="FADECB"/>
      </w:tcPr>
    </w:tblStylePr>
    <w:tblStylePr w:type="band1Horz">
      <w:rPr>
        <w:rFonts w:ascii="Courier New" w:hAnsi="Courier New"/>
        <w:color w:val="404040"/>
        <w:sz w:val="22"/>
      </w:rPr>
      <w:tblPr/>
      <w:tcPr>
        <w:shd w:val="clear" w:color="auto" w:fill="FADECB"/>
      </w:tcPr>
    </w:tblStylePr>
  </w:style>
  <w:style w:type="table" w:customStyle="1" w:styleId="ListTable4-Accent3">
    <w:name w:val="List Table 4 - Accent 3"/>
    <w:basedOn w:val="NormaleTabelle"/>
    <w:uiPriority w:val="99"/>
    <w:tblPr>
      <w:tblStyleRowBandSize w:val="1"/>
      <w:tblStyleColBandSize w:val="1"/>
      <w:tblBorders>
        <w:top w:val="single" w:sz="4" w:space="0" w:color="CCCCCC"/>
        <w:left w:val="single" w:sz="4" w:space="0" w:color="CCCCCC"/>
        <w:bottom w:val="single" w:sz="4" w:space="0" w:color="CCCCCC"/>
        <w:right w:val="single" w:sz="4" w:space="0" w:color="CCCCCC"/>
        <w:insideH w:val="single" w:sz="4" w:space="0" w:color="CCCCCC"/>
      </w:tblBorders>
    </w:tblPr>
    <w:tblStylePr w:type="firstRow">
      <w:rPr>
        <w:rFonts w:ascii="Courier New" w:hAnsi="Courier New"/>
        <w:b/>
        <w:color w:val="FFFFFF"/>
        <w:sz w:val="22"/>
      </w:rPr>
      <w:tblPr/>
      <w:tcPr>
        <w:shd w:val="clear" w:color="auto" w:fill="A5A5A5"/>
      </w:tcPr>
    </w:tblStylePr>
    <w:tblStylePr w:type="lastRow">
      <w:rPr>
        <w:b/>
        <w:color w:val="404040"/>
      </w:rPr>
    </w:tblStylePr>
    <w:tblStylePr w:type="firstCol">
      <w:rPr>
        <w:b/>
        <w:color w:val="404040"/>
      </w:rPr>
    </w:tblStylePr>
    <w:tblStylePr w:type="lastCol">
      <w:rPr>
        <w:b/>
        <w:color w:val="404040"/>
      </w:rPr>
    </w:tblStylePr>
    <w:tblStylePr w:type="band1Vert">
      <w:rPr>
        <w:rFonts w:ascii="Courier New" w:hAnsi="Courier New"/>
        <w:color w:val="404040"/>
        <w:sz w:val="22"/>
      </w:rPr>
      <w:tblPr/>
      <w:tcPr>
        <w:shd w:val="clear" w:color="auto" w:fill="E8E8E8"/>
      </w:tcPr>
    </w:tblStylePr>
    <w:tblStylePr w:type="band1Horz">
      <w:rPr>
        <w:rFonts w:ascii="Courier New" w:hAnsi="Courier New"/>
        <w:color w:val="404040"/>
        <w:sz w:val="22"/>
      </w:rPr>
      <w:tblPr/>
      <w:tcPr>
        <w:shd w:val="clear" w:color="auto" w:fill="E8E8E8"/>
      </w:tcPr>
    </w:tblStylePr>
  </w:style>
  <w:style w:type="table" w:customStyle="1" w:styleId="ListTable4-Accent4">
    <w:name w:val="List Table 4 - Accent 4"/>
    <w:basedOn w:val="NormaleTabelle"/>
    <w:uiPriority w:val="99"/>
    <w:tblPr>
      <w:tblStyleRowBandSize w:val="1"/>
      <w:tblStyleColBandSize w:val="1"/>
      <w:tblBorders>
        <w:top w:val="single" w:sz="4" w:space="0" w:color="FFDB6F"/>
        <w:left w:val="single" w:sz="4" w:space="0" w:color="FFDB6F"/>
        <w:bottom w:val="single" w:sz="4" w:space="0" w:color="FFDB6F"/>
        <w:right w:val="single" w:sz="4" w:space="0" w:color="FFDB6F"/>
        <w:insideH w:val="single" w:sz="4" w:space="0" w:color="FFDB6F"/>
      </w:tblBorders>
    </w:tblPr>
    <w:tblStylePr w:type="firstRow">
      <w:rPr>
        <w:rFonts w:ascii="Courier New" w:hAnsi="Courier New"/>
        <w:b/>
        <w:color w:val="FFFFFF"/>
        <w:sz w:val="22"/>
      </w:rPr>
      <w:tblPr/>
      <w:tcPr>
        <w:shd w:val="clear" w:color="auto" w:fill="FFC000"/>
      </w:tcPr>
    </w:tblStylePr>
    <w:tblStylePr w:type="lastRow">
      <w:rPr>
        <w:b/>
        <w:color w:val="404040"/>
      </w:rPr>
    </w:tblStylePr>
    <w:tblStylePr w:type="firstCol">
      <w:rPr>
        <w:b/>
        <w:color w:val="404040"/>
      </w:rPr>
    </w:tblStylePr>
    <w:tblStylePr w:type="lastCol">
      <w:rPr>
        <w:b/>
        <w:color w:val="404040"/>
      </w:rPr>
    </w:tblStylePr>
    <w:tblStylePr w:type="band1Vert">
      <w:rPr>
        <w:rFonts w:ascii="Courier New" w:hAnsi="Courier New"/>
        <w:color w:val="404040"/>
        <w:sz w:val="22"/>
      </w:rPr>
      <w:tblPr/>
      <w:tcPr>
        <w:shd w:val="clear" w:color="auto" w:fill="FFEFBF"/>
      </w:tcPr>
    </w:tblStylePr>
    <w:tblStylePr w:type="band1Horz">
      <w:rPr>
        <w:rFonts w:ascii="Courier New" w:hAnsi="Courier New"/>
        <w:color w:val="404040"/>
        <w:sz w:val="22"/>
      </w:rPr>
      <w:tblPr/>
      <w:tcPr>
        <w:shd w:val="clear" w:color="auto" w:fill="FFEFBF"/>
      </w:tcPr>
    </w:tblStylePr>
  </w:style>
  <w:style w:type="table" w:customStyle="1" w:styleId="ListTable4-Accent5">
    <w:name w:val="List Table 4 - Accent 5"/>
    <w:basedOn w:val="NormaleTabelle"/>
    <w:uiPriority w:val="99"/>
    <w:tblPr>
      <w:tblStyleRowBandSize w:val="1"/>
      <w:tblStyleColBandSize w:val="1"/>
      <w:tblBorders>
        <w:top w:val="single" w:sz="4" w:space="0" w:color="A2C6E7"/>
        <w:left w:val="single" w:sz="4" w:space="0" w:color="A2C6E7"/>
        <w:bottom w:val="single" w:sz="4" w:space="0" w:color="A2C6E7"/>
        <w:right w:val="single" w:sz="4" w:space="0" w:color="A2C6E7"/>
        <w:insideH w:val="single" w:sz="4" w:space="0" w:color="A2C6E7"/>
      </w:tblBorders>
    </w:tblPr>
    <w:tblStylePr w:type="firstRow">
      <w:rPr>
        <w:rFonts w:ascii="Courier New" w:hAnsi="Courier New"/>
        <w:b/>
        <w:color w:val="FFFFFF"/>
        <w:sz w:val="22"/>
      </w:rPr>
      <w:tblPr/>
      <w:tcPr>
        <w:shd w:val="clear" w:color="auto" w:fill="5B9BD5"/>
      </w:tcPr>
    </w:tblStylePr>
    <w:tblStylePr w:type="lastRow">
      <w:rPr>
        <w:b/>
        <w:color w:val="404040"/>
      </w:rPr>
    </w:tblStylePr>
    <w:tblStylePr w:type="firstCol">
      <w:rPr>
        <w:b/>
        <w:color w:val="404040"/>
      </w:rPr>
    </w:tblStylePr>
    <w:tblStylePr w:type="lastCol">
      <w:rPr>
        <w:b/>
        <w:color w:val="404040"/>
      </w:rPr>
    </w:tblStylePr>
    <w:tblStylePr w:type="band1Vert">
      <w:rPr>
        <w:rFonts w:ascii="Courier New" w:hAnsi="Courier New"/>
        <w:color w:val="404040"/>
        <w:sz w:val="22"/>
      </w:rPr>
      <w:tblPr/>
      <w:tcPr>
        <w:shd w:val="clear" w:color="auto" w:fill="D5E5F4"/>
      </w:tcPr>
    </w:tblStylePr>
    <w:tblStylePr w:type="band1Horz">
      <w:rPr>
        <w:rFonts w:ascii="Courier New" w:hAnsi="Courier New"/>
        <w:color w:val="404040"/>
        <w:sz w:val="22"/>
      </w:rPr>
      <w:tblPr/>
      <w:tcPr>
        <w:shd w:val="clear" w:color="auto" w:fill="D5E5F4"/>
      </w:tcPr>
    </w:tblStylePr>
  </w:style>
  <w:style w:type="table" w:customStyle="1" w:styleId="ListTable4-Accent6">
    <w:name w:val="List Table 4 - Accent 6"/>
    <w:basedOn w:val="NormaleTabelle"/>
    <w:uiPriority w:val="99"/>
    <w:tblPr>
      <w:tblStyleRowBandSize w:val="1"/>
      <w:tblStyleColBandSize w:val="1"/>
      <w:tblBorders>
        <w:top w:val="single" w:sz="4" w:space="0" w:color="ADD394"/>
        <w:left w:val="single" w:sz="4" w:space="0" w:color="ADD394"/>
        <w:bottom w:val="single" w:sz="4" w:space="0" w:color="ADD394"/>
        <w:right w:val="single" w:sz="4" w:space="0" w:color="ADD394"/>
        <w:insideH w:val="single" w:sz="4" w:space="0" w:color="ADD394"/>
      </w:tblBorders>
    </w:tblPr>
    <w:tblStylePr w:type="firstRow">
      <w:rPr>
        <w:rFonts w:ascii="Courier New" w:hAnsi="Courier New"/>
        <w:b/>
        <w:color w:val="FFFFFF"/>
        <w:sz w:val="22"/>
      </w:rPr>
      <w:tblPr/>
      <w:tcPr>
        <w:shd w:val="clear" w:color="auto" w:fill="70AD47"/>
      </w:tcPr>
    </w:tblStylePr>
    <w:tblStylePr w:type="lastRow">
      <w:rPr>
        <w:b/>
        <w:color w:val="404040"/>
      </w:rPr>
    </w:tblStylePr>
    <w:tblStylePr w:type="firstCol">
      <w:rPr>
        <w:b/>
        <w:color w:val="404040"/>
      </w:rPr>
    </w:tblStylePr>
    <w:tblStylePr w:type="lastCol">
      <w:rPr>
        <w:b/>
        <w:color w:val="404040"/>
      </w:rPr>
    </w:tblStylePr>
    <w:tblStylePr w:type="band1Vert">
      <w:rPr>
        <w:rFonts w:ascii="Courier New" w:hAnsi="Courier New"/>
        <w:color w:val="404040"/>
        <w:sz w:val="22"/>
      </w:rPr>
      <w:tblPr/>
      <w:tcPr>
        <w:shd w:val="clear" w:color="auto" w:fill="DAEBCF"/>
      </w:tcPr>
    </w:tblStylePr>
    <w:tblStylePr w:type="band1Horz">
      <w:rPr>
        <w:rFonts w:ascii="Courier New" w:hAnsi="Courier New"/>
        <w:color w:val="404040"/>
        <w:sz w:val="22"/>
      </w:rPr>
      <w:tblPr/>
      <w:tcPr>
        <w:shd w:val="clear" w:color="auto" w:fill="DAEBCF"/>
      </w:tcPr>
    </w:tblStylePr>
  </w:style>
  <w:style w:type="table" w:customStyle="1" w:styleId="ListTable5Dark">
    <w:name w:val="List Table 5 Dark"/>
    <w:basedOn w:val="NormaleTabelle"/>
    <w:uiPriority w:val="99"/>
    <w:tblPr>
      <w:tblStyleRowBandSize w:val="1"/>
      <w:tblStyleColBandSize w:val="1"/>
      <w:tblBorders>
        <w:top w:val="single" w:sz="32" w:space="0" w:color="7F7F7F"/>
        <w:left w:val="single" w:sz="32" w:space="0" w:color="7F7F7F"/>
        <w:bottom w:val="single" w:sz="32" w:space="0" w:color="7F7F7F"/>
        <w:right w:val="single" w:sz="32" w:space="0" w:color="7F7F7F"/>
      </w:tblBorders>
      <w:shd w:val="clear" w:color="auto" w:fill="7F7F7F"/>
    </w:tblPr>
    <w:tblStylePr w:type="firstRow">
      <w:rPr>
        <w:rFonts w:ascii="Courier New" w:hAnsi="Courier New"/>
        <w:b/>
        <w:color w:val="FFFFFF"/>
        <w:sz w:val="22"/>
      </w:rPr>
      <w:tblPr/>
      <w:tcPr>
        <w:tcBorders>
          <w:top w:val="single" w:sz="32" w:space="0" w:color="7F7F7F"/>
          <w:bottom w:val="single" w:sz="12" w:space="0" w:color="FFFFFF"/>
        </w:tcBorders>
        <w:shd w:val="clear" w:color="auto" w:fill="7F7F7F"/>
      </w:tcPr>
    </w:tblStylePr>
    <w:tblStylePr w:type="lastRow">
      <w:rPr>
        <w:rFonts w:ascii="Courier New" w:hAnsi="Courier New"/>
        <w:b/>
        <w:color w:val="FFFFFF"/>
        <w:sz w:val="22"/>
      </w:rPr>
    </w:tblStylePr>
    <w:tblStylePr w:type="firstCol">
      <w:rPr>
        <w:rFonts w:ascii="Courier New" w:hAnsi="Courier New"/>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auto"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7F7F7F"/>
      </w:tcPr>
    </w:tblStylePr>
    <w:tblStylePr w:type="band2Horz">
      <w:tblPr/>
      <w:tcPr>
        <w:tcBorders>
          <w:top w:val="single" w:sz="4" w:space="0" w:color="FFFFFF"/>
          <w:bottom w:val="single" w:sz="4" w:space="0" w:color="FFFFFF"/>
        </w:tcBorders>
        <w:shd w:val="clear" w:color="auto" w:fill="7F7F7F"/>
      </w:tcPr>
    </w:tblStylePr>
  </w:style>
  <w:style w:type="table" w:customStyle="1" w:styleId="ListTable5Dark-Accent1">
    <w:name w:val="List Table 5 Dark - Accent 1"/>
    <w:basedOn w:val="NormaleTabelle"/>
    <w:uiPriority w:val="99"/>
    <w:tblPr>
      <w:tblStyleRowBandSize w:val="1"/>
      <w:tblStyleColBandSize w:val="1"/>
      <w:tblBorders>
        <w:top w:val="single" w:sz="32" w:space="0" w:color="4472C4"/>
        <w:left w:val="single" w:sz="32" w:space="0" w:color="4472C4"/>
        <w:bottom w:val="single" w:sz="32" w:space="0" w:color="4472C4"/>
        <w:right w:val="single" w:sz="32" w:space="0" w:color="4472C4"/>
      </w:tblBorders>
      <w:shd w:val="clear" w:color="auto" w:fill="4472C4"/>
    </w:tblPr>
    <w:tblStylePr w:type="firstRow">
      <w:rPr>
        <w:rFonts w:ascii="Courier New" w:hAnsi="Courier New"/>
        <w:b/>
        <w:color w:val="FFFFFF"/>
        <w:sz w:val="22"/>
      </w:rPr>
      <w:tblPr/>
      <w:tcPr>
        <w:tcBorders>
          <w:top w:val="single" w:sz="32" w:space="0" w:color="4472C4"/>
          <w:bottom w:val="single" w:sz="12" w:space="0" w:color="FFFFFF"/>
        </w:tcBorders>
        <w:shd w:val="clear" w:color="auto" w:fill="4472C4"/>
      </w:tcPr>
    </w:tblStylePr>
    <w:tblStylePr w:type="lastRow">
      <w:rPr>
        <w:rFonts w:ascii="Courier New" w:hAnsi="Courier New"/>
        <w:b/>
        <w:color w:val="FFFFFF"/>
        <w:sz w:val="22"/>
      </w:rPr>
    </w:tblStylePr>
    <w:tblStylePr w:type="firstCol">
      <w:rPr>
        <w:rFonts w:ascii="Courier New" w:hAnsi="Courier New"/>
        <w:b/>
        <w:color w:val="FFFFFF"/>
        <w:sz w:val="22"/>
      </w:rPr>
      <w:tblPr/>
      <w:tcPr>
        <w:tcBorders>
          <w:left w:val="single" w:sz="32" w:space="0" w:color="4472C4"/>
          <w:right w:val="single" w:sz="4" w:space="0" w:color="FFFFFF"/>
        </w:tcBorders>
      </w:tcPr>
    </w:tblStylePr>
    <w:tblStylePr w:type="lastCol">
      <w:tblPr/>
      <w:tcPr>
        <w:tcBorders>
          <w:left w:val="single" w:sz="4" w:space="0" w:color="FFFFFF"/>
          <w:right w:val="single" w:sz="32" w:space="0" w:color="4472C4"/>
        </w:tcBorders>
      </w:tcPr>
    </w:tblStylePr>
    <w:tblStylePr w:type="band1Vert">
      <w:tblPr/>
      <w:tcPr>
        <w:tcBorders>
          <w:left w:val="single" w:sz="4" w:space="0" w:color="FFFFFF"/>
          <w:right w:val="single" w:sz="4" w:space="0" w:color="FFFFFF"/>
        </w:tcBorders>
        <w:shd w:val="clear" w:color="auto" w:fill="4472C4"/>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4472C4"/>
      </w:tcPr>
    </w:tblStylePr>
    <w:tblStylePr w:type="band2Horz">
      <w:tblPr/>
      <w:tcPr>
        <w:tcBorders>
          <w:top w:val="single" w:sz="4" w:space="0" w:color="FFFFFF"/>
          <w:bottom w:val="single" w:sz="4" w:space="0" w:color="FFFFFF"/>
        </w:tcBorders>
        <w:shd w:val="clear" w:color="auto" w:fill="4472C4"/>
      </w:tcPr>
    </w:tblStylePr>
  </w:style>
  <w:style w:type="table" w:customStyle="1" w:styleId="ListTable5Dark-Accent2">
    <w:name w:val="List Table 5 Dark - Accent 2"/>
    <w:basedOn w:val="NormaleTabelle"/>
    <w:uiPriority w:val="99"/>
    <w:tblPr>
      <w:tblStyleRowBandSize w:val="1"/>
      <w:tblStyleColBandSize w:val="1"/>
      <w:tblBorders>
        <w:top w:val="single" w:sz="32" w:space="0" w:color="F4B184"/>
        <w:left w:val="single" w:sz="32" w:space="0" w:color="F4B184"/>
        <w:bottom w:val="single" w:sz="32" w:space="0" w:color="F4B184"/>
        <w:right w:val="single" w:sz="32" w:space="0" w:color="F4B184"/>
      </w:tblBorders>
      <w:shd w:val="clear" w:color="auto" w:fill="F4B184"/>
    </w:tblPr>
    <w:tblStylePr w:type="firstRow">
      <w:rPr>
        <w:rFonts w:ascii="Courier New" w:hAnsi="Courier New"/>
        <w:b/>
        <w:color w:val="FFFFFF"/>
        <w:sz w:val="22"/>
      </w:rPr>
      <w:tblPr/>
      <w:tcPr>
        <w:tcBorders>
          <w:top w:val="single" w:sz="32" w:space="0" w:color="F4B184"/>
          <w:bottom w:val="single" w:sz="12" w:space="0" w:color="FFFFFF"/>
        </w:tcBorders>
        <w:shd w:val="clear" w:color="auto" w:fill="F4B184"/>
      </w:tcPr>
    </w:tblStylePr>
    <w:tblStylePr w:type="lastRow">
      <w:rPr>
        <w:rFonts w:ascii="Courier New" w:hAnsi="Courier New"/>
        <w:b/>
        <w:color w:val="FFFFFF"/>
        <w:sz w:val="22"/>
      </w:rPr>
    </w:tblStylePr>
    <w:tblStylePr w:type="firstCol">
      <w:rPr>
        <w:rFonts w:ascii="Courier New" w:hAnsi="Courier New"/>
        <w:b/>
        <w:color w:val="FFFFFF"/>
        <w:sz w:val="22"/>
      </w:rPr>
      <w:tblPr/>
      <w:tcPr>
        <w:tcBorders>
          <w:left w:val="single" w:sz="32" w:space="0" w:color="F4B184"/>
          <w:right w:val="single" w:sz="4" w:space="0" w:color="FFFFFF"/>
        </w:tcBorders>
      </w:tcPr>
    </w:tblStylePr>
    <w:tblStylePr w:type="lastCol">
      <w:tblPr/>
      <w:tcPr>
        <w:tcBorders>
          <w:left w:val="single" w:sz="4" w:space="0" w:color="FFFFFF"/>
          <w:right w:val="single" w:sz="32" w:space="0" w:color="F4B184"/>
        </w:tcBorders>
      </w:tcPr>
    </w:tblStylePr>
    <w:tblStylePr w:type="band1Vert">
      <w:tblPr/>
      <w:tcPr>
        <w:tcBorders>
          <w:left w:val="single" w:sz="4" w:space="0" w:color="FFFFFF"/>
          <w:right w:val="single" w:sz="4" w:space="0" w:color="FFFFFF"/>
        </w:tcBorders>
        <w:shd w:val="clear" w:color="auto" w:fill="F4B184"/>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F4B184"/>
      </w:tcPr>
    </w:tblStylePr>
    <w:tblStylePr w:type="band2Horz">
      <w:tblPr/>
      <w:tcPr>
        <w:tcBorders>
          <w:top w:val="single" w:sz="4" w:space="0" w:color="FFFFFF"/>
          <w:bottom w:val="single" w:sz="4" w:space="0" w:color="FFFFFF"/>
        </w:tcBorders>
        <w:shd w:val="clear" w:color="auto" w:fill="F4B184"/>
      </w:tcPr>
    </w:tblStylePr>
  </w:style>
  <w:style w:type="table" w:customStyle="1" w:styleId="ListTable5Dark-Accent3">
    <w:name w:val="List Table 5 Dark - Accent 3"/>
    <w:basedOn w:val="NormaleTabelle"/>
    <w:uiPriority w:val="99"/>
    <w:tblPr>
      <w:tblStyleRowBandSize w:val="1"/>
      <w:tblStyleColBandSize w:val="1"/>
      <w:tblBorders>
        <w:top w:val="single" w:sz="32" w:space="0" w:color="C9C9C9"/>
        <w:left w:val="single" w:sz="32" w:space="0" w:color="C9C9C9"/>
        <w:bottom w:val="single" w:sz="32" w:space="0" w:color="C9C9C9"/>
        <w:right w:val="single" w:sz="32" w:space="0" w:color="C9C9C9"/>
      </w:tblBorders>
      <w:shd w:val="clear" w:color="auto" w:fill="C9C9C9"/>
    </w:tblPr>
    <w:tblStylePr w:type="firstRow">
      <w:rPr>
        <w:rFonts w:ascii="Courier New" w:hAnsi="Courier New"/>
        <w:b/>
        <w:color w:val="FFFFFF"/>
        <w:sz w:val="22"/>
      </w:rPr>
      <w:tblPr/>
      <w:tcPr>
        <w:tcBorders>
          <w:top w:val="single" w:sz="32" w:space="0" w:color="C9C9C9"/>
          <w:bottom w:val="single" w:sz="12" w:space="0" w:color="FFFFFF"/>
        </w:tcBorders>
        <w:shd w:val="clear" w:color="auto" w:fill="C9C9C9"/>
      </w:tcPr>
    </w:tblStylePr>
    <w:tblStylePr w:type="lastRow">
      <w:rPr>
        <w:rFonts w:ascii="Courier New" w:hAnsi="Courier New"/>
        <w:b/>
        <w:color w:val="FFFFFF"/>
        <w:sz w:val="22"/>
      </w:rPr>
    </w:tblStylePr>
    <w:tblStylePr w:type="firstCol">
      <w:rPr>
        <w:rFonts w:ascii="Courier New" w:hAnsi="Courier New"/>
        <w:b/>
        <w:color w:val="FFFFFF"/>
        <w:sz w:val="22"/>
      </w:rPr>
      <w:tblPr/>
      <w:tcPr>
        <w:tcBorders>
          <w:left w:val="single" w:sz="32" w:space="0" w:color="C9C9C9"/>
          <w:right w:val="single" w:sz="4" w:space="0" w:color="FFFFFF"/>
        </w:tcBorders>
      </w:tcPr>
    </w:tblStylePr>
    <w:tblStylePr w:type="lastCol">
      <w:tblPr/>
      <w:tcPr>
        <w:tcBorders>
          <w:left w:val="single" w:sz="4" w:space="0" w:color="FFFFFF"/>
          <w:right w:val="single" w:sz="32" w:space="0" w:color="C9C9C9"/>
        </w:tcBorders>
      </w:tcPr>
    </w:tblStylePr>
    <w:tblStylePr w:type="band1Vert">
      <w:tblPr/>
      <w:tcPr>
        <w:tcBorders>
          <w:left w:val="single" w:sz="4" w:space="0" w:color="FFFFFF"/>
          <w:right w:val="single" w:sz="4" w:space="0" w:color="FFFFFF"/>
        </w:tcBorders>
        <w:shd w:val="clear" w:color="auto" w:fill="C9C9C9"/>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C9C9C9"/>
      </w:tcPr>
    </w:tblStylePr>
    <w:tblStylePr w:type="band2Horz">
      <w:tblPr/>
      <w:tcPr>
        <w:tcBorders>
          <w:top w:val="single" w:sz="4" w:space="0" w:color="FFFFFF"/>
          <w:bottom w:val="single" w:sz="4" w:space="0" w:color="FFFFFF"/>
        </w:tcBorders>
        <w:shd w:val="clear" w:color="auto" w:fill="C9C9C9"/>
      </w:tcPr>
    </w:tblStylePr>
  </w:style>
  <w:style w:type="table" w:customStyle="1" w:styleId="ListTable5Dark-Accent4">
    <w:name w:val="List Table 5 Dark - Accent 4"/>
    <w:basedOn w:val="NormaleTabelle"/>
    <w:uiPriority w:val="99"/>
    <w:tblPr>
      <w:tblStyleRowBandSize w:val="1"/>
      <w:tblStyleColBandSize w:val="1"/>
      <w:tblBorders>
        <w:top w:val="single" w:sz="32" w:space="0" w:color="FFD865"/>
        <w:left w:val="single" w:sz="32" w:space="0" w:color="FFD865"/>
        <w:bottom w:val="single" w:sz="32" w:space="0" w:color="FFD865"/>
        <w:right w:val="single" w:sz="32" w:space="0" w:color="FFD865"/>
      </w:tblBorders>
      <w:shd w:val="clear" w:color="auto" w:fill="FFD865"/>
    </w:tblPr>
    <w:tblStylePr w:type="firstRow">
      <w:rPr>
        <w:rFonts w:ascii="Courier New" w:hAnsi="Courier New"/>
        <w:b/>
        <w:color w:val="FFFFFF"/>
        <w:sz w:val="22"/>
      </w:rPr>
      <w:tblPr/>
      <w:tcPr>
        <w:tcBorders>
          <w:top w:val="single" w:sz="32" w:space="0" w:color="FFD865"/>
          <w:bottom w:val="single" w:sz="12" w:space="0" w:color="FFFFFF"/>
        </w:tcBorders>
        <w:shd w:val="clear" w:color="auto" w:fill="FFD865"/>
      </w:tcPr>
    </w:tblStylePr>
    <w:tblStylePr w:type="lastRow">
      <w:rPr>
        <w:rFonts w:ascii="Courier New" w:hAnsi="Courier New"/>
        <w:b/>
        <w:color w:val="FFFFFF"/>
        <w:sz w:val="22"/>
      </w:rPr>
    </w:tblStylePr>
    <w:tblStylePr w:type="firstCol">
      <w:rPr>
        <w:rFonts w:ascii="Courier New" w:hAnsi="Courier New"/>
        <w:b/>
        <w:color w:val="FFFFFF"/>
        <w:sz w:val="22"/>
      </w:rPr>
      <w:tblPr/>
      <w:tcPr>
        <w:tcBorders>
          <w:left w:val="single" w:sz="32" w:space="0" w:color="FFD865"/>
          <w:right w:val="single" w:sz="4" w:space="0" w:color="FFFFFF"/>
        </w:tcBorders>
      </w:tcPr>
    </w:tblStylePr>
    <w:tblStylePr w:type="lastCol">
      <w:tblPr/>
      <w:tcPr>
        <w:tcBorders>
          <w:left w:val="single" w:sz="4" w:space="0" w:color="FFFFFF"/>
          <w:right w:val="single" w:sz="32" w:space="0" w:color="FFD865"/>
        </w:tcBorders>
      </w:tcPr>
    </w:tblStylePr>
    <w:tblStylePr w:type="band1Vert">
      <w:tblPr/>
      <w:tcPr>
        <w:tcBorders>
          <w:left w:val="single" w:sz="4" w:space="0" w:color="FFFFFF"/>
          <w:right w:val="single" w:sz="4" w:space="0" w:color="FFFFFF"/>
        </w:tcBorders>
        <w:shd w:val="clear" w:color="auto" w:fill="FFD86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FFD865"/>
      </w:tcPr>
    </w:tblStylePr>
    <w:tblStylePr w:type="band2Horz">
      <w:tblPr/>
      <w:tcPr>
        <w:tcBorders>
          <w:top w:val="single" w:sz="4" w:space="0" w:color="FFFFFF"/>
          <w:bottom w:val="single" w:sz="4" w:space="0" w:color="FFFFFF"/>
        </w:tcBorders>
        <w:shd w:val="clear" w:color="auto" w:fill="FFD865"/>
      </w:tcPr>
    </w:tblStylePr>
  </w:style>
  <w:style w:type="table" w:customStyle="1" w:styleId="ListTable5Dark-Accent5">
    <w:name w:val="List Table 5 Dark - Accent 5"/>
    <w:basedOn w:val="NormaleTabelle"/>
    <w:uiPriority w:val="99"/>
    <w:tblPr>
      <w:tblStyleRowBandSize w:val="1"/>
      <w:tblStyleColBandSize w:val="1"/>
      <w:tblBorders>
        <w:top w:val="single" w:sz="32" w:space="0" w:color="9BC2E5"/>
        <w:left w:val="single" w:sz="32" w:space="0" w:color="9BC2E5"/>
        <w:bottom w:val="single" w:sz="32" w:space="0" w:color="9BC2E5"/>
        <w:right w:val="single" w:sz="32" w:space="0" w:color="9BC2E5"/>
      </w:tblBorders>
      <w:shd w:val="clear" w:color="auto" w:fill="9BC2E5"/>
    </w:tblPr>
    <w:tblStylePr w:type="firstRow">
      <w:rPr>
        <w:rFonts w:ascii="Courier New" w:hAnsi="Courier New"/>
        <w:b/>
        <w:color w:val="FFFFFF"/>
        <w:sz w:val="22"/>
      </w:rPr>
      <w:tblPr/>
      <w:tcPr>
        <w:tcBorders>
          <w:top w:val="single" w:sz="32" w:space="0" w:color="9BC2E5"/>
          <w:bottom w:val="single" w:sz="12" w:space="0" w:color="FFFFFF"/>
        </w:tcBorders>
        <w:shd w:val="clear" w:color="auto" w:fill="9BC2E5"/>
      </w:tcPr>
    </w:tblStylePr>
    <w:tblStylePr w:type="lastRow">
      <w:rPr>
        <w:rFonts w:ascii="Courier New" w:hAnsi="Courier New"/>
        <w:b/>
        <w:color w:val="FFFFFF"/>
        <w:sz w:val="22"/>
      </w:rPr>
    </w:tblStylePr>
    <w:tblStylePr w:type="firstCol">
      <w:rPr>
        <w:rFonts w:ascii="Courier New" w:hAnsi="Courier New"/>
        <w:b/>
        <w:color w:val="FFFFFF"/>
        <w:sz w:val="22"/>
      </w:rPr>
      <w:tblPr/>
      <w:tcPr>
        <w:tcBorders>
          <w:left w:val="single" w:sz="32" w:space="0" w:color="9BC2E5"/>
          <w:right w:val="single" w:sz="4" w:space="0" w:color="FFFFFF"/>
        </w:tcBorders>
      </w:tcPr>
    </w:tblStylePr>
    <w:tblStylePr w:type="lastCol">
      <w:tblPr/>
      <w:tcPr>
        <w:tcBorders>
          <w:left w:val="single" w:sz="4" w:space="0" w:color="FFFFFF"/>
          <w:right w:val="single" w:sz="32" w:space="0" w:color="9BC2E5"/>
        </w:tcBorders>
      </w:tcPr>
    </w:tblStylePr>
    <w:tblStylePr w:type="band1Vert">
      <w:tblPr/>
      <w:tcPr>
        <w:tcBorders>
          <w:left w:val="single" w:sz="4" w:space="0" w:color="FFFFFF"/>
          <w:right w:val="single" w:sz="4" w:space="0" w:color="FFFFFF"/>
        </w:tcBorders>
        <w:shd w:val="clear" w:color="auto" w:fill="9BC2E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9BC2E5"/>
      </w:tcPr>
    </w:tblStylePr>
    <w:tblStylePr w:type="band2Horz">
      <w:tblPr/>
      <w:tcPr>
        <w:tcBorders>
          <w:top w:val="single" w:sz="4" w:space="0" w:color="FFFFFF"/>
          <w:bottom w:val="single" w:sz="4" w:space="0" w:color="FFFFFF"/>
        </w:tcBorders>
        <w:shd w:val="clear" w:color="auto" w:fill="9BC2E5"/>
      </w:tcPr>
    </w:tblStylePr>
  </w:style>
  <w:style w:type="table" w:customStyle="1" w:styleId="ListTable5Dark-Accent6">
    <w:name w:val="List Table 5 Dark - Accent 6"/>
    <w:basedOn w:val="NormaleTabelle"/>
    <w:uiPriority w:val="99"/>
    <w:tblPr>
      <w:tblStyleRowBandSize w:val="1"/>
      <w:tblStyleColBandSize w:val="1"/>
      <w:tblBorders>
        <w:top w:val="single" w:sz="32" w:space="0" w:color="A9D08E"/>
        <w:left w:val="single" w:sz="32" w:space="0" w:color="A9D08E"/>
        <w:bottom w:val="single" w:sz="32" w:space="0" w:color="A9D08E"/>
        <w:right w:val="single" w:sz="32" w:space="0" w:color="A9D08E"/>
      </w:tblBorders>
      <w:shd w:val="clear" w:color="auto" w:fill="A9D08E"/>
    </w:tblPr>
    <w:tblStylePr w:type="firstRow">
      <w:rPr>
        <w:rFonts w:ascii="Courier New" w:hAnsi="Courier New"/>
        <w:b/>
        <w:color w:val="FFFFFF"/>
        <w:sz w:val="22"/>
      </w:rPr>
      <w:tblPr/>
      <w:tcPr>
        <w:tcBorders>
          <w:top w:val="single" w:sz="32" w:space="0" w:color="A9D08E"/>
          <w:bottom w:val="single" w:sz="12" w:space="0" w:color="FFFFFF"/>
        </w:tcBorders>
        <w:shd w:val="clear" w:color="auto" w:fill="A9D08E"/>
      </w:tcPr>
    </w:tblStylePr>
    <w:tblStylePr w:type="lastRow">
      <w:rPr>
        <w:rFonts w:ascii="Courier New" w:hAnsi="Courier New"/>
        <w:b/>
        <w:color w:val="FFFFFF"/>
        <w:sz w:val="22"/>
      </w:rPr>
    </w:tblStylePr>
    <w:tblStylePr w:type="firstCol">
      <w:rPr>
        <w:rFonts w:ascii="Courier New" w:hAnsi="Courier New"/>
        <w:b/>
        <w:color w:val="FFFFFF"/>
        <w:sz w:val="22"/>
      </w:rPr>
      <w:tblPr/>
      <w:tcPr>
        <w:tcBorders>
          <w:left w:val="single" w:sz="32" w:space="0" w:color="A9D08E"/>
          <w:right w:val="single" w:sz="4" w:space="0" w:color="FFFFFF"/>
        </w:tcBorders>
      </w:tcPr>
    </w:tblStylePr>
    <w:tblStylePr w:type="lastCol">
      <w:tblPr/>
      <w:tcPr>
        <w:tcBorders>
          <w:left w:val="single" w:sz="4" w:space="0" w:color="FFFFFF"/>
          <w:right w:val="single" w:sz="32" w:space="0" w:color="A9D08E"/>
        </w:tcBorders>
      </w:tcPr>
    </w:tblStylePr>
    <w:tblStylePr w:type="band1Vert">
      <w:tblPr/>
      <w:tcPr>
        <w:tcBorders>
          <w:left w:val="single" w:sz="4" w:space="0" w:color="FFFFFF"/>
          <w:right w:val="single" w:sz="4" w:space="0" w:color="FFFFFF"/>
        </w:tcBorders>
        <w:shd w:val="clear" w:color="auto" w:fill="A9D08E"/>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A9D08E"/>
      </w:tcPr>
    </w:tblStylePr>
    <w:tblStylePr w:type="band2Horz">
      <w:tblPr/>
      <w:tcPr>
        <w:tcBorders>
          <w:top w:val="single" w:sz="4" w:space="0" w:color="FFFFFF"/>
          <w:bottom w:val="single" w:sz="4" w:space="0" w:color="FFFFFF"/>
        </w:tcBorders>
        <w:shd w:val="clear" w:color="auto" w:fill="A9D08E"/>
      </w:tcPr>
    </w:tblStylePr>
  </w:style>
  <w:style w:type="table" w:customStyle="1" w:styleId="ListTable6Colorful">
    <w:name w:val="List Table 6 Colorful"/>
    <w:basedOn w:val="NormaleTabelle"/>
    <w:uiPriority w:val="99"/>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auto" w:fill="BFBFBF"/>
      </w:tcPr>
    </w:tblStylePr>
    <w:tblStylePr w:type="band1Horz">
      <w:rPr>
        <w:rFonts w:ascii="Courier New" w:hAnsi="Courier New"/>
        <w:color w:val="000000"/>
        <w:sz w:val="22"/>
      </w:rPr>
      <w:tblPr/>
      <w:tcPr>
        <w:shd w:val="clear" w:color="auto" w:fill="BFBFBF"/>
      </w:tcPr>
    </w:tblStylePr>
    <w:tblStylePr w:type="band2Horz">
      <w:rPr>
        <w:rFonts w:ascii="Courier New" w:hAnsi="Courier New"/>
        <w:color w:val="000000"/>
        <w:sz w:val="22"/>
      </w:rPr>
    </w:tblStylePr>
  </w:style>
  <w:style w:type="table" w:customStyle="1" w:styleId="ListTable6Colorful-Accent1">
    <w:name w:val="List Table 6 Colorful - Accent 1"/>
    <w:basedOn w:val="NormaleTabelle"/>
    <w:uiPriority w:val="99"/>
    <w:tblPr>
      <w:tblStyleRowBandSize w:val="1"/>
      <w:tblStyleColBandSize w:val="1"/>
      <w:tblBorders>
        <w:top w:val="single" w:sz="4" w:space="0" w:color="4472C4"/>
        <w:bottom w:val="single" w:sz="4" w:space="0" w:color="4472C4"/>
      </w:tblBorders>
    </w:tblPr>
    <w:tblStylePr w:type="firstRow">
      <w:rPr>
        <w:b/>
        <w:color w:val="254175"/>
      </w:rPr>
      <w:tblPr/>
      <w:tcPr>
        <w:tcBorders>
          <w:bottom w:val="single" w:sz="4" w:space="0" w:color="4472C4"/>
        </w:tcBorders>
      </w:tcPr>
    </w:tblStylePr>
    <w:tblStylePr w:type="lastRow">
      <w:rPr>
        <w:b/>
        <w:color w:val="254175"/>
      </w:rPr>
      <w:tblPr/>
      <w:tcPr>
        <w:tcBorders>
          <w:top w:val="single" w:sz="4" w:space="0" w:color="4472C4"/>
        </w:tcBorders>
      </w:tcPr>
    </w:tblStylePr>
    <w:tblStylePr w:type="firstCol">
      <w:rPr>
        <w:b/>
        <w:color w:val="254175"/>
      </w:rPr>
    </w:tblStylePr>
    <w:tblStylePr w:type="lastCol">
      <w:rPr>
        <w:b/>
        <w:color w:val="254175"/>
      </w:rPr>
    </w:tblStylePr>
    <w:tblStylePr w:type="band1Vert">
      <w:tblPr/>
      <w:tcPr>
        <w:shd w:val="clear" w:color="auto" w:fill="CFDBF0"/>
      </w:tcPr>
    </w:tblStylePr>
    <w:tblStylePr w:type="band1Horz">
      <w:rPr>
        <w:rFonts w:ascii="Courier New" w:hAnsi="Courier New"/>
        <w:color w:val="254175"/>
        <w:sz w:val="22"/>
      </w:rPr>
      <w:tblPr/>
      <w:tcPr>
        <w:shd w:val="clear" w:color="auto" w:fill="CFDBF0"/>
      </w:tcPr>
    </w:tblStylePr>
    <w:tblStylePr w:type="band2Horz">
      <w:rPr>
        <w:rFonts w:ascii="Courier New" w:hAnsi="Courier New"/>
        <w:color w:val="254175"/>
        <w:sz w:val="22"/>
      </w:rPr>
    </w:tblStylePr>
  </w:style>
  <w:style w:type="table" w:customStyle="1" w:styleId="ListTable6Colorful-Accent2">
    <w:name w:val="List Table 6 Colorful - Accent 2"/>
    <w:basedOn w:val="NormaleTabelle"/>
    <w:uiPriority w:val="99"/>
    <w:tblPr>
      <w:tblStyleRowBandSize w:val="1"/>
      <w:tblStyleColBandSize w:val="1"/>
      <w:tblBorders>
        <w:top w:val="single" w:sz="4" w:space="0" w:color="F4B184"/>
        <w:bottom w:val="single" w:sz="4" w:space="0" w:color="F4B184"/>
      </w:tblBorders>
    </w:tblPr>
    <w:tblStylePr w:type="firstRow">
      <w:rPr>
        <w:b/>
        <w:color w:val="F4B184"/>
      </w:rPr>
      <w:tblPr/>
      <w:tcPr>
        <w:tcBorders>
          <w:bottom w:val="single" w:sz="4" w:space="0" w:color="F4B184"/>
        </w:tcBorders>
      </w:tcPr>
    </w:tblStylePr>
    <w:tblStylePr w:type="lastRow">
      <w:rPr>
        <w:b/>
        <w:color w:val="F4B184"/>
      </w:rPr>
      <w:tblPr/>
      <w:tcPr>
        <w:tcBorders>
          <w:top w:val="single" w:sz="4" w:space="0" w:color="F4B184"/>
        </w:tcBorders>
      </w:tcPr>
    </w:tblStylePr>
    <w:tblStylePr w:type="firstCol">
      <w:rPr>
        <w:b/>
        <w:color w:val="F4B184"/>
      </w:rPr>
    </w:tblStylePr>
    <w:tblStylePr w:type="lastCol">
      <w:rPr>
        <w:b/>
        <w:color w:val="F4B184"/>
      </w:rPr>
    </w:tblStylePr>
    <w:tblStylePr w:type="band1Vert">
      <w:tblPr/>
      <w:tcPr>
        <w:shd w:val="clear" w:color="auto" w:fill="FADECB"/>
      </w:tcPr>
    </w:tblStylePr>
    <w:tblStylePr w:type="band1Horz">
      <w:rPr>
        <w:rFonts w:ascii="Courier New" w:hAnsi="Courier New"/>
        <w:color w:val="F4B184"/>
        <w:sz w:val="22"/>
      </w:rPr>
      <w:tblPr/>
      <w:tcPr>
        <w:shd w:val="clear" w:color="auto" w:fill="FADECB"/>
      </w:tcPr>
    </w:tblStylePr>
    <w:tblStylePr w:type="band2Horz">
      <w:rPr>
        <w:rFonts w:ascii="Courier New" w:hAnsi="Courier New"/>
        <w:color w:val="F4B184"/>
        <w:sz w:val="22"/>
      </w:rPr>
    </w:tblStylePr>
  </w:style>
  <w:style w:type="table" w:customStyle="1" w:styleId="ListTable6Colorful-Accent3">
    <w:name w:val="List Table 6 Colorful - Accent 3"/>
    <w:basedOn w:val="NormaleTabelle"/>
    <w:uiPriority w:val="99"/>
    <w:tblPr>
      <w:tblStyleRowBandSize w:val="1"/>
      <w:tblStyleColBandSize w:val="1"/>
      <w:tblBorders>
        <w:top w:val="single" w:sz="4" w:space="0" w:color="C9C9C9"/>
        <w:bottom w:val="single" w:sz="4" w:space="0" w:color="C9C9C9"/>
      </w:tblBorders>
    </w:tblPr>
    <w:tblStylePr w:type="firstRow">
      <w:rPr>
        <w:b/>
        <w:color w:val="C9C9C9"/>
      </w:rPr>
      <w:tblPr/>
      <w:tcPr>
        <w:tcBorders>
          <w:bottom w:val="single" w:sz="4" w:space="0" w:color="C9C9C9"/>
        </w:tcBorders>
      </w:tcPr>
    </w:tblStylePr>
    <w:tblStylePr w:type="lastRow">
      <w:rPr>
        <w:b/>
        <w:color w:val="C9C9C9"/>
      </w:rPr>
      <w:tblPr/>
      <w:tcPr>
        <w:tcBorders>
          <w:top w:val="single" w:sz="4" w:space="0" w:color="C9C9C9"/>
        </w:tcBorders>
      </w:tcPr>
    </w:tblStylePr>
    <w:tblStylePr w:type="firstCol">
      <w:rPr>
        <w:b/>
        <w:color w:val="C9C9C9"/>
      </w:rPr>
    </w:tblStylePr>
    <w:tblStylePr w:type="lastCol">
      <w:rPr>
        <w:b/>
        <w:color w:val="C9C9C9"/>
      </w:rPr>
    </w:tblStylePr>
    <w:tblStylePr w:type="band1Vert">
      <w:tblPr/>
      <w:tcPr>
        <w:shd w:val="clear" w:color="auto" w:fill="E8E8E8"/>
      </w:tcPr>
    </w:tblStylePr>
    <w:tblStylePr w:type="band1Horz">
      <w:rPr>
        <w:rFonts w:ascii="Courier New" w:hAnsi="Courier New"/>
        <w:color w:val="C9C9C9"/>
        <w:sz w:val="22"/>
      </w:rPr>
      <w:tblPr/>
      <w:tcPr>
        <w:shd w:val="clear" w:color="auto" w:fill="E8E8E8"/>
      </w:tcPr>
    </w:tblStylePr>
    <w:tblStylePr w:type="band2Horz">
      <w:rPr>
        <w:rFonts w:ascii="Courier New" w:hAnsi="Courier New"/>
        <w:color w:val="C9C9C9"/>
        <w:sz w:val="22"/>
      </w:rPr>
    </w:tblStylePr>
  </w:style>
  <w:style w:type="table" w:customStyle="1" w:styleId="ListTable6Colorful-Accent4">
    <w:name w:val="List Table 6 Colorful - Accent 4"/>
    <w:basedOn w:val="NormaleTabelle"/>
    <w:uiPriority w:val="99"/>
    <w:tblPr>
      <w:tblStyleRowBandSize w:val="1"/>
      <w:tblStyleColBandSize w:val="1"/>
      <w:tblBorders>
        <w:top w:val="single" w:sz="4" w:space="0" w:color="FFD865"/>
        <w:bottom w:val="single" w:sz="4" w:space="0" w:color="FFD865"/>
      </w:tblBorders>
    </w:tblPr>
    <w:tblStylePr w:type="firstRow">
      <w:rPr>
        <w:b/>
        <w:color w:val="FFD865"/>
      </w:rPr>
      <w:tblPr/>
      <w:tcPr>
        <w:tcBorders>
          <w:bottom w:val="single" w:sz="4" w:space="0" w:color="FFD865"/>
        </w:tcBorders>
      </w:tcPr>
    </w:tblStylePr>
    <w:tblStylePr w:type="lastRow">
      <w:rPr>
        <w:b/>
        <w:color w:val="FFD865"/>
      </w:rPr>
      <w:tblPr/>
      <w:tcPr>
        <w:tcBorders>
          <w:top w:val="single" w:sz="4" w:space="0" w:color="FFD865"/>
        </w:tcBorders>
      </w:tcPr>
    </w:tblStylePr>
    <w:tblStylePr w:type="firstCol">
      <w:rPr>
        <w:b/>
        <w:color w:val="FFD865"/>
      </w:rPr>
    </w:tblStylePr>
    <w:tblStylePr w:type="lastCol">
      <w:rPr>
        <w:b/>
        <w:color w:val="FFD865"/>
      </w:rPr>
    </w:tblStylePr>
    <w:tblStylePr w:type="band1Vert">
      <w:tblPr/>
      <w:tcPr>
        <w:shd w:val="clear" w:color="auto" w:fill="FFEFBF"/>
      </w:tcPr>
    </w:tblStylePr>
    <w:tblStylePr w:type="band1Horz">
      <w:rPr>
        <w:rFonts w:ascii="Courier New" w:hAnsi="Courier New"/>
        <w:color w:val="FFD865"/>
        <w:sz w:val="22"/>
      </w:rPr>
      <w:tblPr/>
      <w:tcPr>
        <w:shd w:val="clear" w:color="auto" w:fill="FFEFBF"/>
      </w:tcPr>
    </w:tblStylePr>
    <w:tblStylePr w:type="band2Horz">
      <w:rPr>
        <w:rFonts w:ascii="Courier New" w:hAnsi="Courier New"/>
        <w:color w:val="FFD865"/>
        <w:sz w:val="22"/>
      </w:rPr>
    </w:tblStylePr>
  </w:style>
  <w:style w:type="table" w:customStyle="1" w:styleId="ListTable6Colorful-Accent5">
    <w:name w:val="List Table 6 Colorful - Accent 5"/>
    <w:basedOn w:val="NormaleTabelle"/>
    <w:uiPriority w:val="99"/>
    <w:tblPr>
      <w:tblStyleRowBandSize w:val="1"/>
      <w:tblStyleColBandSize w:val="1"/>
      <w:tblBorders>
        <w:top w:val="single" w:sz="4" w:space="0" w:color="9BC2E5"/>
        <w:bottom w:val="single" w:sz="4" w:space="0" w:color="9BC2E5"/>
      </w:tblBorders>
    </w:tblPr>
    <w:tblStylePr w:type="firstRow">
      <w:rPr>
        <w:b/>
        <w:color w:val="9BC2E5"/>
      </w:rPr>
      <w:tblPr/>
      <w:tcPr>
        <w:tcBorders>
          <w:bottom w:val="single" w:sz="4" w:space="0" w:color="9BC2E5"/>
        </w:tcBorders>
      </w:tcPr>
    </w:tblStylePr>
    <w:tblStylePr w:type="lastRow">
      <w:rPr>
        <w:b/>
        <w:color w:val="9BC2E5"/>
      </w:rPr>
      <w:tblPr/>
      <w:tcPr>
        <w:tcBorders>
          <w:top w:val="single" w:sz="4" w:space="0" w:color="9BC2E5"/>
        </w:tcBorders>
      </w:tcPr>
    </w:tblStylePr>
    <w:tblStylePr w:type="firstCol">
      <w:rPr>
        <w:b/>
        <w:color w:val="9BC2E5"/>
      </w:rPr>
    </w:tblStylePr>
    <w:tblStylePr w:type="lastCol">
      <w:rPr>
        <w:b/>
        <w:color w:val="9BC2E5"/>
      </w:rPr>
    </w:tblStylePr>
    <w:tblStylePr w:type="band1Vert">
      <w:tblPr/>
      <w:tcPr>
        <w:shd w:val="clear" w:color="auto" w:fill="D5E5F4"/>
      </w:tcPr>
    </w:tblStylePr>
    <w:tblStylePr w:type="band1Horz">
      <w:rPr>
        <w:rFonts w:ascii="Courier New" w:hAnsi="Courier New"/>
        <w:color w:val="9BC2E5"/>
        <w:sz w:val="22"/>
      </w:rPr>
      <w:tblPr/>
      <w:tcPr>
        <w:shd w:val="clear" w:color="auto" w:fill="D5E5F4"/>
      </w:tcPr>
    </w:tblStylePr>
    <w:tblStylePr w:type="band2Horz">
      <w:rPr>
        <w:rFonts w:ascii="Courier New" w:hAnsi="Courier New"/>
        <w:color w:val="9BC2E5"/>
        <w:sz w:val="22"/>
      </w:rPr>
    </w:tblStylePr>
  </w:style>
  <w:style w:type="table" w:customStyle="1" w:styleId="ListTable6Colorful-Accent6">
    <w:name w:val="List Table 6 Colorful - Accent 6"/>
    <w:basedOn w:val="NormaleTabelle"/>
    <w:uiPriority w:val="99"/>
    <w:tblPr>
      <w:tblStyleRowBandSize w:val="1"/>
      <w:tblStyleColBandSize w:val="1"/>
      <w:tblBorders>
        <w:top w:val="single" w:sz="4" w:space="0" w:color="A9D08E"/>
        <w:bottom w:val="single" w:sz="4" w:space="0" w:color="A9D08E"/>
      </w:tblBorders>
    </w:tblPr>
    <w:tblStylePr w:type="firstRow">
      <w:rPr>
        <w:b/>
        <w:color w:val="A9D08E"/>
      </w:rPr>
      <w:tblPr/>
      <w:tcPr>
        <w:tcBorders>
          <w:bottom w:val="single" w:sz="4" w:space="0" w:color="A9D08E"/>
        </w:tcBorders>
      </w:tcPr>
    </w:tblStylePr>
    <w:tblStylePr w:type="lastRow">
      <w:rPr>
        <w:b/>
        <w:color w:val="A9D08E"/>
      </w:rPr>
      <w:tblPr/>
      <w:tcPr>
        <w:tcBorders>
          <w:top w:val="single" w:sz="4" w:space="0" w:color="A9D08E"/>
        </w:tcBorders>
      </w:tcPr>
    </w:tblStylePr>
    <w:tblStylePr w:type="firstCol">
      <w:rPr>
        <w:b/>
        <w:color w:val="A9D08E"/>
      </w:rPr>
    </w:tblStylePr>
    <w:tblStylePr w:type="lastCol">
      <w:rPr>
        <w:b/>
        <w:color w:val="A9D08E"/>
      </w:rPr>
    </w:tblStylePr>
    <w:tblStylePr w:type="band1Vert">
      <w:tblPr/>
      <w:tcPr>
        <w:shd w:val="clear" w:color="auto" w:fill="DAEBCF"/>
      </w:tcPr>
    </w:tblStylePr>
    <w:tblStylePr w:type="band1Horz">
      <w:rPr>
        <w:rFonts w:ascii="Courier New" w:hAnsi="Courier New"/>
        <w:color w:val="A9D08E"/>
        <w:sz w:val="22"/>
      </w:rPr>
      <w:tblPr/>
      <w:tcPr>
        <w:shd w:val="clear" w:color="auto" w:fill="DAEBCF"/>
      </w:tcPr>
    </w:tblStylePr>
    <w:tblStylePr w:type="band2Horz">
      <w:rPr>
        <w:rFonts w:ascii="Courier New" w:hAnsi="Courier New"/>
        <w:color w:val="A9D08E"/>
        <w:sz w:val="22"/>
      </w:rPr>
    </w:tblStylePr>
  </w:style>
  <w:style w:type="table" w:customStyle="1" w:styleId="ListTable7Colorful">
    <w:name w:val="List Table 7 Colorful"/>
    <w:basedOn w:val="NormaleTabelle"/>
    <w:uiPriority w:val="99"/>
    <w:tblPr>
      <w:tblStyleRowBandSize w:val="1"/>
      <w:tblStyleColBandSize w:val="1"/>
      <w:tblBorders>
        <w:right w:val="single" w:sz="4" w:space="0" w:color="7F7F7F"/>
      </w:tblBorders>
    </w:tblPr>
    <w:tblStylePr w:type="firstRow">
      <w:rPr>
        <w:rFonts w:ascii="Courier New" w:hAnsi="Courier New"/>
        <w:i/>
        <w:color w:val="7F7F7F"/>
        <w:sz w:val="22"/>
      </w:rPr>
      <w:tblPr/>
      <w:tcPr>
        <w:tcBorders>
          <w:top w:val="none" w:sz="0" w:space="0" w:color="auto"/>
          <w:left w:val="none" w:sz="0" w:space="0" w:color="auto"/>
          <w:bottom w:val="single" w:sz="4" w:space="0" w:color="7F7F7F"/>
          <w:right w:val="none" w:sz="0" w:space="0" w:color="auto"/>
        </w:tcBorders>
        <w:shd w:val="clear" w:color="auto" w:fill="FFFFFF"/>
      </w:tcPr>
    </w:tblStylePr>
    <w:tblStylePr w:type="lastRow">
      <w:rPr>
        <w:rFonts w:ascii="Courier New" w:hAnsi="Courier New"/>
        <w:i/>
        <w:color w:val="7F7F7F"/>
        <w:sz w:val="22"/>
      </w:rPr>
      <w:tblPr/>
      <w:tcPr>
        <w:tcBorders>
          <w:top w:val="single" w:sz="4" w:space="0" w:color="7F7F7F"/>
          <w:left w:val="none" w:sz="0" w:space="0" w:color="auto"/>
          <w:bottom w:val="none" w:sz="0" w:space="0" w:color="auto"/>
          <w:right w:val="none" w:sz="0" w:space="0" w:color="auto"/>
        </w:tcBorders>
        <w:shd w:val="clear" w:color="auto" w:fill="FFFFFF"/>
      </w:tcPr>
    </w:tblStylePr>
    <w:tblStylePr w:type="firstCol">
      <w:pPr>
        <w:jc w:val="right"/>
      </w:pPr>
      <w:rPr>
        <w:rFonts w:ascii="Courier New" w:hAnsi="Courier New"/>
        <w:i/>
        <w:color w:val="7F7F7F"/>
        <w:sz w:val="22"/>
      </w:rPr>
      <w:tblPr/>
      <w:tcPr>
        <w:tcBorders>
          <w:top w:val="none" w:sz="0" w:space="0" w:color="auto"/>
          <w:left w:val="none" w:sz="0" w:space="0" w:color="auto"/>
          <w:bottom w:val="none" w:sz="0" w:space="0" w:color="auto"/>
          <w:right w:val="single" w:sz="4" w:space="0" w:color="7F7F7F"/>
        </w:tcBorders>
        <w:shd w:val="clear" w:color="auto" w:fill="FFFFFF"/>
      </w:tcPr>
    </w:tblStylePr>
    <w:tblStylePr w:type="lastCol">
      <w:rPr>
        <w:rFonts w:ascii="Courier New" w:hAnsi="Courier New"/>
        <w:i/>
        <w:color w:val="7F7F7F"/>
        <w:sz w:val="22"/>
      </w:rPr>
      <w:tblPr/>
      <w:tcPr>
        <w:tcBorders>
          <w:top w:val="none" w:sz="0" w:space="0" w:color="auto"/>
          <w:left w:val="single" w:sz="4" w:space="0" w:color="7F7F7F"/>
          <w:bottom w:val="none" w:sz="0" w:space="0" w:color="auto"/>
          <w:right w:val="none" w:sz="0" w:space="0" w:color="auto"/>
        </w:tcBorders>
        <w:shd w:val="clear" w:color="auto" w:fill="FFFFFF"/>
      </w:tcPr>
    </w:tblStylePr>
    <w:tblStylePr w:type="band1Vert">
      <w:tblPr/>
      <w:tcPr>
        <w:shd w:val="clear" w:color="auto" w:fill="BFBFBF"/>
      </w:tcPr>
    </w:tblStylePr>
    <w:tblStylePr w:type="band1Horz">
      <w:rPr>
        <w:rFonts w:ascii="Courier New" w:hAnsi="Courier New"/>
        <w:color w:val="7F7F7F"/>
        <w:sz w:val="22"/>
      </w:rPr>
      <w:tblPr/>
      <w:tcPr>
        <w:shd w:val="clear" w:color="auto" w:fill="BFBFBF"/>
      </w:tcPr>
    </w:tblStylePr>
    <w:tblStylePr w:type="band2Horz">
      <w:rPr>
        <w:rFonts w:ascii="Courier New" w:hAnsi="Courier New"/>
        <w:color w:val="7F7F7F"/>
        <w:sz w:val="22"/>
      </w:rPr>
    </w:tblStylePr>
  </w:style>
  <w:style w:type="table" w:customStyle="1" w:styleId="ListTable7Colorful-Accent1">
    <w:name w:val="List Table 7 Colorful - Accent 1"/>
    <w:basedOn w:val="NormaleTabelle"/>
    <w:uiPriority w:val="99"/>
    <w:tblPr>
      <w:tblStyleRowBandSize w:val="1"/>
      <w:tblStyleColBandSize w:val="1"/>
      <w:tblBorders>
        <w:right w:val="single" w:sz="4" w:space="0" w:color="4472C4"/>
      </w:tblBorders>
    </w:tblPr>
    <w:tblStylePr w:type="firstRow">
      <w:rPr>
        <w:rFonts w:ascii="Courier New" w:hAnsi="Courier New"/>
        <w:i/>
        <w:color w:val="254175"/>
        <w:sz w:val="22"/>
      </w:rPr>
      <w:tblPr/>
      <w:tcPr>
        <w:tcBorders>
          <w:top w:val="none" w:sz="0" w:space="0" w:color="auto"/>
          <w:left w:val="none" w:sz="0" w:space="0" w:color="auto"/>
          <w:bottom w:val="single" w:sz="4" w:space="0" w:color="4472C4"/>
          <w:right w:val="none" w:sz="0" w:space="0" w:color="auto"/>
        </w:tcBorders>
        <w:shd w:val="clear" w:color="auto" w:fill="FFFFFF"/>
      </w:tcPr>
    </w:tblStylePr>
    <w:tblStylePr w:type="lastRow">
      <w:rPr>
        <w:rFonts w:ascii="Courier New" w:hAnsi="Courier New"/>
        <w:i/>
        <w:color w:val="254175"/>
        <w:sz w:val="22"/>
      </w:rPr>
      <w:tblPr/>
      <w:tcPr>
        <w:tcBorders>
          <w:top w:val="single" w:sz="4" w:space="0" w:color="4472C4"/>
          <w:left w:val="none" w:sz="0" w:space="0" w:color="auto"/>
          <w:bottom w:val="none" w:sz="0" w:space="0" w:color="auto"/>
          <w:right w:val="none" w:sz="0" w:space="0" w:color="auto"/>
        </w:tcBorders>
        <w:shd w:val="clear" w:color="auto" w:fill="FFFFFF"/>
      </w:tcPr>
    </w:tblStylePr>
    <w:tblStylePr w:type="firstCol">
      <w:pPr>
        <w:jc w:val="right"/>
      </w:pPr>
      <w:rPr>
        <w:rFonts w:ascii="Courier New" w:hAnsi="Courier New"/>
        <w:i/>
        <w:color w:val="254175"/>
        <w:sz w:val="22"/>
      </w:rPr>
      <w:tblPr/>
      <w:tcPr>
        <w:tcBorders>
          <w:top w:val="none" w:sz="0" w:space="0" w:color="auto"/>
          <w:left w:val="none" w:sz="0" w:space="0" w:color="auto"/>
          <w:bottom w:val="none" w:sz="0" w:space="0" w:color="auto"/>
          <w:right w:val="single" w:sz="4" w:space="0" w:color="4472C4"/>
        </w:tcBorders>
        <w:shd w:val="clear" w:color="auto" w:fill="FFFFFF"/>
      </w:tcPr>
    </w:tblStylePr>
    <w:tblStylePr w:type="lastCol">
      <w:rPr>
        <w:rFonts w:ascii="Courier New" w:hAnsi="Courier New"/>
        <w:i/>
        <w:color w:val="254175"/>
        <w:sz w:val="22"/>
      </w:rPr>
      <w:tblPr/>
      <w:tcPr>
        <w:tcBorders>
          <w:top w:val="none" w:sz="0" w:space="0" w:color="auto"/>
          <w:left w:val="single" w:sz="4" w:space="0" w:color="4472C4"/>
          <w:bottom w:val="none" w:sz="0" w:space="0" w:color="auto"/>
          <w:right w:val="none" w:sz="0" w:space="0" w:color="auto"/>
        </w:tcBorders>
        <w:shd w:val="clear" w:color="auto" w:fill="FFFFFF"/>
      </w:tcPr>
    </w:tblStylePr>
    <w:tblStylePr w:type="band1Vert">
      <w:tblPr/>
      <w:tcPr>
        <w:shd w:val="clear" w:color="auto" w:fill="CFDBF0"/>
      </w:tcPr>
    </w:tblStylePr>
    <w:tblStylePr w:type="band1Horz">
      <w:rPr>
        <w:rFonts w:ascii="Courier New" w:hAnsi="Courier New"/>
        <w:color w:val="254175"/>
        <w:sz w:val="22"/>
      </w:rPr>
      <w:tblPr/>
      <w:tcPr>
        <w:shd w:val="clear" w:color="auto" w:fill="CFDBF0"/>
      </w:tcPr>
    </w:tblStylePr>
    <w:tblStylePr w:type="band2Horz">
      <w:rPr>
        <w:rFonts w:ascii="Courier New" w:hAnsi="Courier New"/>
        <w:color w:val="254175"/>
        <w:sz w:val="22"/>
      </w:rPr>
    </w:tblStylePr>
  </w:style>
  <w:style w:type="table" w:customStyle="1" w:styleId="ListTable7Colorful-Accent2">
    <w:name w:val="List Table 7 Colorful - Accent 2"/>
    <w:basedOn w:val="NormaleTabelle"/>
    <w:uiPriority w:val="99"/>
    <w:tblPr>
      <w:tblStyleRowBandSize w:val="1"/>
      <w:tblStyleColBandSize w:val="1"/>
      <w:tblBorders>
        <w:right w:val="single" w:sz="4" w:space="0" w:color="F4B184"/>
      </w:tblBorders>
    </w:tblPr>
    <w:tblStylePr w:type="firstRow">
      <w:rPr>
        <w:rFonts w:ascii="Courier New" w:hAnsi="Courier New"/>
        <w:i/>
        <w:color w:val="F4B184"/>
        <w:sz w:val="22"/>
      </w:rPr>
      <w:tblPr/>
      <w:tcPr>
        <w:tcBorders>
          <w:top w:val="none" w:sz="0" w:space="0" w:color="auto"/>
          <w:left w:val="none" w:sz="0" w:space="0" w:color="auto"/>
          <w:bottom w:val="single" w:sz="4" w:space="0" w:color="F4B184"/>
          <w:right w:val="none" w:sz="0" w:space="0" w:color="auto"/>
        </w:tcBorders>
        <w:shd w:val="clear" w:color="auto" w:fill="FFFFFF"/>
      </w:tcPr>
    </w:tblStylePr>
    <w:tblStylePr w:type="lastRow">
      <w:rPr>
        <w:rFonts w:ascii="Courier New" w:hAnsi="Courier New"/>
        <w:i/>
        <w:color w:val="F4B184"/>
        <w:sz w:val="22"/>
      </w:rPr>
      <w:tblPr/>
      <w:tcPr>
        <w:tcBorders>
          <w:top w:val="single" w:sz="4" w:space="0" w:color="F4B184"/>
          <w:left w:val="none" w:sz="0" w:space="0" w:color="auto"/>
          <w:bottom w:val="none" w:sz="0" w:space="0" w:color="auto"/>
          <w:right w:val="none" w:sz="0" w:space="0" w:color="auto"/>
        </w:tcBorders>
        <w:shd w:val="clear" w:color="auto" w:fill="FFFFFF"/>
      </w:tcPr>
    </w:tblStylePr>
    <w:tblStylePr w:type="firstCol">
      <w:pPr>
        <w:jc w:val="right"/>
      </w:pPr>
      <w:rPr>
        <w:rFonts w:ascii="Courier New" w:hAnsi="Courier New"/>
        <w:i/>
        <w:color w:val="F4B184"/>
        <w:sz w:val="22"/>
      </w:rPr>
      <w:tblPr/>
      <w:tcPr>
        <w:tcBorders>
          <w:top w:val="none" w:sz="0" w:space="0" w:color="auto"/>
          <w:left w:val="none" w:sz="0" w:space="0" w:color="auto"/>
          <w:bottom w:val="none" w:sz="0" w:space="0" w:color="auto"/>
          <w:right w:val="single" w:sz="4" w:space="0" w:color="F4B184"/>
        </w:tcBorders>
        <w:shd w:val="clear" w:color="auto" w:fill="FFFFFF"/>
      </w:tcPr>
    </w:tblStylePr>
    <w:tblStylePr w:type="lastCol">
      <w:rPr>
        <w:rFonts w:ascii="Courier New" w:hAnsi="Courier New"/>
        <w:i/>
        <w:color w:val="F4B184"/>
        <w:sz w:val="22"/>
      </w:rPr>
      <w:tblPr/>
      <w:tcPr>
        <w:tcBorders>
          <w:top w:val="none" w:sz="0" w:space="0" w:color="auto"/>
          <w:left w:val="single" w:sz="4" w:space="0" w:color="F4B184"/>
          <w:bottom w:val="none" w:sz="0" w:space="0" w:color="auto"/>
          <w:right w:val="none" w:sz="0" w:space="0" w:color="auto"/>
        </w:tcBorders>
        <w:shd w:val="clear" w:color="auto" w:fill="FFFFFF"/>
      </w:tcPr>
    </w:tblStylePr>
    <w:tblStylePr w:type="band1Vert">
      <w:tblPr/>
      <w:tcPr>
        <w:shd w:val="clear" w:color="auto" w:fill="FADECB"/>
      </w:tcPr>
    </w:tblStylePr>
    <w:tblStylePr w:type="band1Horz">
      <w:rPr>
        <w:rFonts w:ascii="Courier New" w:hAnsi="Courier New"/>
        <w:color w:val="F4B184"/>
        <w:sz w:val="22"/>
      </w:rPr>
      <w:tblPr/>
      <w:tcPr>
        <w:shd w:val="clear" w:color="auto" w:fill="FADECB"/>
      </w:tcPr>
    </w:tblStylePr>
    <w:tblStylePr w:type="band2Horz">
      <w:rPr>
        <w:rFonts w:ascii="Courier New" w:hAnsi="Courier New"/>
        <w:color w:val="F4B184"/>
        <w:sz w:val="22"/>
      </w:rPr>
    </w:tblStylePr>
  </w:style>
  <w:style w:type="table" w:customStyle="1" w:styleId="ListTable7Colorful-Accent3">
    <w:name w:val="List Table 7 Colorful - Accent 3"/>
    <w:basedOn w:val="NormaleTabelle"/>
    <w:uiPriority w:val="99"/>
    <w:tblPr>
      <w:tblStyleRowBandSize w:val="1"/>
      <w:tblStyleColBandSize w:val="1"/>
      <w:tblBorders>
        <w:right w:val="single" w:sz="4" w:space="0" w:color="C9C9C9"/>
      </w:tblBorders>
    </w:tblPr>
    <w:tblStylePr w:type="firstRow">
      <w:rPr>
        <w:rFonts w:ascii="Courier New" w:hAnsi="Courier New"/>
        <w:i/>
        <w:color w:val="C9C9C9"/>
        <w:sz w:val="22"/>
      </w:rPr>
      <w:tblPr/>
      <w:tcPr>
        <w:tcBorders>
          <w:top w:val="none" w:sz="0" w:space="0" w:color="auto"/>
          <w:left w:val="none" w:sz="0" w:space="0" w:color="auto"/>
          <w:bottom w:val="single" w:sz="4" w:space="0" w:color="C9C9C9"/>
          <w:right w:val="none" w:sz="0" w:space="0" w:color="auto"/>
        </w:tcBorders>
        <w:shd w:val="clear" w:color="auto" w:fill="FFFFFF"/>
      </w:tcPr>
    </w:tblStylePr>
    <w:tblStylePr w:type="lastRow">
      <w:rPr>
        <w:rFonts w:ascii="Courier New" w:hAnsi="Courier New"/>
        <w:i/>
        <w:color w:val="C9C9C9"/>
        <w:sz w:val="22"/>
      </w:rPr>
      <w:tblPr/>
      <w:tcPr>
        <w:tcBorders>
          <w:top w:val="single" w:sz="4" w:space="0" w:color="C9C9C9"/>
          <w:left w:val="none" w:sz="0" w:space="0" w:color="auto"/>
          <w:bottom w:val="none" w:sz="0" w:space="0" w:color="auto"/>
          <w:right w:val="none" w:sz="0" w:space="0" w:color="auto"/>
        </w:tcBorders>
        <w:shd w:val="clear" w:color="auto" w:fill="FFFFFF"/>
      </w:tcPr>
    </w:tblStylePr>
    <w:tblStylePr w:type="firstCol">
      <w:pPr>
        <w:jc w:val="right"/>
      </w:pPr>
      <w:rPr>
        <w:rFonts w:ascii="Courier New" w:hAnsi="Courier New"/>
        <w:i/>
        <w:color w:val="C9C9C9"/>
        <w:sz w:val="22"/>
      </w:rPr>
      <w:tblPr/>
      <w:tcPr>
        <w:tcBorders>
          <w:top w:val="none" w:sz="0" w:space="0" w:color="auto"/>
          <w:left w:val="none" w:sz="0" w:space="0" w:color="auto"/>
          <w:bottom w:val="none" w:sz="0" w:space="0" w:color="auto"/>
          <w:right w:val="single" w:sz="4" w:space="0" w:color="C9C9C9"/>
        </w:tcBorders>
        <w:shd w:val="clear" w:color="auto" w:fill="FFFFFF"/>
      </w:tcPr>
    </w:tblStylePr>
    <w:tblStylePr w:type="lastCol">
      <w:rPr>
        <w:rFonts w:ascii="Courier New" w:hAnsi="Courier New"/>
        <w:i/>
        <w:color w:val="C9C9C9"/>
        <w:sz w:val="22"/>
      </w:rPr>
      <w:tblPr/>
      <w:tcPr>
        <w:tcBorders>
          <w:top w:val="none" w:sz="0" w:space="0" w:color="auto"/>
          <w:left w:val="single" w:sz="4" w:space="0" w:color="C9C9C9"/>
          <w:bottom w:val="none" w:sz="0" w:space="0" w:color="auto"/>
          <w:right w:val="none" w:sz="0" w:space="0" w:color="auto"/>
        </w:tcBorders>
        <w:shd w:val="clear" w:color="auto" w:fill="FFFFFF"/>
      </w:tcPr>
    </w:tblStylePr>
    <w:tblStylePr w:type="band1Vert">
      <w:tblPr/>
      <w:tcPr>
        <w:shd w:val="clear" w:color="auto" w:fill="E8E8E8"/>
      </w:tcPr>
    </w:tblStylePr>
    <w:tblStylePr w:type="band1Horz">
      <w:rPr>
        <w:rFonts w:ascii="Courier New" w:hAnsi="Courier New"/>
        <w:color w:val="C9C9C9"/>
        <w:sz w:val="22"/>
      </w:rPr>
      <w:tblPr/>
      <w:tcPr>
        <w:shd w:val="clear" w:color="auto" w:fill="E8E8E8"/>
      </w:tcPr>
    </w:tblStylePr>
    <w:tblStylePr w:type="band2Horz">
      <w:rPr>
        <w:rFonts w:ascii="Courier New" w:hAnsi="Courier New"/>
        <w:color w:val="C9C9C9"/>
        <w:sz w:val="22"/>
      </w:rPr>
    </w:tblStylePr>
  </w:style>
  <w:style w:type="table" w:customStyle="1" w:styleId="ListTable7Colorful-Accent4">
    <w:name w:val="List Table 7 Colorful - Accent 4"/>
    <w:basedOn w:val="NormaleTabelle"/>
    <w:uiPriority w:val="99"/>
    <w:tblPr>
      <w:tblStyleRowBandSize w:val="1"/>
      <w:tblStyleColBandSize w:val="1"/>
      <w:tblBorders>
        <w:right w:val="single" w:sz="4" w:space="0" w:color="FFD865"/>
      </w:tblBorders>
    </w:tblPr>
    <w:tblStylePr w:type="firstRow">
      <w:rPr>
        <w:rFonts w:ascii="Courier New" w:hAnsi="Courier New"/>
        <w:i/>
        <w:color w:val="FFD865"/>
        <w:sz w:val="22"/>
      </w:rPr>
      <w:tblPr/>
      <w:tcPr>
        <w:tcBorders>
          <w:top w:val="none" w:sz="0" w:space="0" w:color="auto"/>
          <w:left w:val="none" w:sz="0" w:space="0" w:color="auto"/>
          <w:bottom w:val="single" w:sz="4" w:space="0" w:color="FFD865"/>
          <w:right w:val="none" w:sz="0" w:space="0" w:color="auto"/>
        </w:tcBorders>
        <w:shd w:val="clear" w:color="auto" w:fill="FFFFFF"/>
      </w:tcPr>
    </w:tblStylePr>
    <w:tblStylePr w:type="lastRow">
      <w:rPr>
        <w:rFonts w:ascii="Courier New" w:hAnsi="Courier New"/>
        <w:i/>
        <w:color w:val="FFD865"/>
        <w:sz w:val="22"/>
      </w:rPr>
      <w:tblPr/>
      <w:tcPr>
        <w:tcBorders>
          <w:top w:val="single" w:sz="4" w:space="0" w:color="FFD865"/>
          <w:left w:val="none" w:sz="0" w:space="0" w:color="auto"/>
          <w:bottom w:val="none" w:sz="0" w:space="0" w:color="auto"/>
          <w:right w:val="none" w:sz="0" w:space="0" w:color="auto"/>
        </w:tcBorders>
        <w:shd w:val="clear" w:color="auto" w:fill="FFFFFF"/>
      </w:tcPr>
    </w:tblStylePr>
    <w:tblStylePr w:type="firstCol">
      <w:pPr>
        <w:jc w:val="right"/>
      </w:pPr>
      <w:rPr>
        <w:rFonts w:ascii="Courier New" w:hAnsi="Courier New"/>
        <w:i/>
        <w:color w:val="FFD865"/>
        <w:sz w:val="22"/>
      </w:rPr>
      <w:tblPr/>
      <w:tcPr>
        <w:tcBorders>
          <w:top w:val="none" w:sz="0" w:space="0" w:color="auto"/>
          <w:left w:val="none" w:sz="0" w:space="0" w:color="auto"/>
          <w:bottom w:val="none" w:sz="0" w:space="0" w:color="auto"/>
          <w:right w:val="single" w:sz="4" w:space="0" w:color="FFD865"/>
        </w:tcBorders>
        <w:shd w:val="clear" w:color="auto" w:fill="FFFFFF"/>
      </w:tcPr>
    </w:tblStylePr>
    <w:tblStylePr w:type="lastCol">
      <w:rPr>
        <w:rFonts w:ascii="Courier New" w:hAnsi="Courier New"/>
        <w:i/>
        <w:color w:val="FFD865"/>
        <w:sz w:val="22"/>
      </w:rPr>
      <w:tblPr/>
      <w:tcPr>
        <w:tcBorders>
          <w:top w:val="none" w:sz="0" w:space="0" w:color="auto"/>
          <w:left w:val="single" w:sz="4" w:space="0" w:color="FFD865"/>
          <w:bottom w:val="none" w:sz="0" w:space="0" w:color="auto"/>
          <w:right w:val="none" w:sz="0" w:space="0" w:color="auto"/>
        </w:tcBorders>
        <w:shd w:val="clear" w:color="auto" w:fill="FFFFFF"/>
      </w:tcPr>
    </w:tblStylePr>
    <w:tblStylePr w:type="band1Vert">
      <w:tblPr/>
      <w:tcPr>
        <w:shd w:val="clear" w:color="auto" w:fill="FFEFBF"/>
      </w:tcPr>
    </w:tblStylePr>
    <w:tblStylePr w:type="band1Horz">
      <w:rPr>
        <w:rFonts w:ascii="Courier New" w:hAnsi="Courier New"/>
        <w:color w:val="FFD865"/>
        <w:sz w:val="22"/>
      </w:rPr>
      <w:tblPr/>
      <w:tcPr>
        <w:shd w:val="clear" w:color="auto" w:fill="FFEFBF"/>
      </w:tcPr>
    </w:tblStylePr>
    <w:tblStylePr w:type="band2Horz">
      <w:rPr>
        <w:rFonts w:ascii="Courier New" w:hAnsi="Courier New"/>
        <w:color w:val="FFD865"/>
        <w:sz w:val="22"/>
      </w:rPr>
    </w:tblStylePr>
  </w:style>
  <w:style w:type="table" w:customStyle="1" w:styleId="ListTable7Colorful-Accent5">
    <w:name w:val="List Table 7 Colorful - Accent 5"/>
    <w:basedOn w:val="NormaleTabelle"/>
    <w:uiPriority w:val="99"/>
    <w:tblPr>
      <w:tblStyleRowBandSize w:val="1"/>
      <w:tblStyleColBandSize w:val="1"/>
      <w:tblBorders>
        <w:right w:val="single" w:sz="4" w:space="0" w:color="9BC2E5"/>
      </w:tblBorders>
    </w:tblPr>
    <w:tblStylePr w:type="firstRow">
      <w:rPr>
        <w:rFonts w:ascii="Courier New" w:hAnsi="Courier New"/>
        <w:i/>
        <w:color w:val="9BC2E5"/>
        <w:sz w:val="22"/>
      </w:rPr>
      <w:tblPr/>
      <w:tcPr>
        <w:tcBorders>
          <w:top w:val="none" w:sz="0" w:space="0" w:color="auto"/>
          <w:left w:val="none" w:sz="0" w:space="0" w:color="auto"/>
          <w:bottom w:val="single" w:sz="4" w:space="0" w:color="9BC2E5"/>
          <w:right w:val="none" w:sz="0" w:space="0" w:color="auto"/>
        </w:tcBorders>
        <w:shd w:val="clear" w:color="auto" w:fill="FFFFFF"/>
      </w:tcPr>
    </w:tblStylePr>
    <w:tblStylePr w:type="lastRow">
      <w:rPr>
        <w:rFonts w:ascii="Courier New" w:hAnsi="Courier New"/>
        <w:i/>
        <w:color w:val="9BC2E5"/>
        <w:sz w:val="22"/>
      </w:rPr>
      <w:tblPr/>
      <w:tcPr>
        <w:tcBorders>
          <w:top w:val="single" w:sz="4" w:space="0" w:color="9BC2E5"/>
          <w:left w:val="none" w:sz="0" w:space="0" w:color="auto"/>
          <w:bottom w:val="none" w:sz="0" w:space="0" w:color="auto"/>
          <w:right w:val="none" w:sz="0" w:space="0" w:color="auto"/>
        </w:tcBorders>
        <w:shd w:val="clear" w:color="auto" w:fill="FFFFFF"/>
      </w:tcPr>
    </w:tblStylePr>
    <w:tblStylePr w:type="firstCol">
      <w:pPr>
        <w:jc w:val="right"/>
      </w:pPr>
      <w:rPr>
        <w:rFonts w:ascii="Courier New" w:hAnsi="Courier New"/>
        <w:i/>
        <w:color w:val="9BC2E5"/>
        <w:sz w:val="22"/>
      </w:rPr>
      <w:tblPr/>
      <w:tcPr>
        <w:tcBorders>
          <w:top w:val="none" w:sz="0" w:space="0" w:color="auto"/>
          <w:left w:val="none" w:sz="0" w:space="0" w:color="auto"/>
          <w:bottom w:val="none" w:sz="0" w:space="0" w:color="auto"/>
          <w:right w:val="single" w:sz="4" w:space="0" w:color="9BC2E5"/>
        </w:tcBorders>
        <w:shd w:val="clear" w:color="auto" w:fill="FFFFFF"/>
      </w:tcPr>
    </w:tblStylePr>
    <w:tblStylePr w:type="lastCol">
      <w:rPr>
        <w:rFonts w:ascii="Courier New" w:hAnsi="Courier New"/>
        <w:i/>
        <w:color w:val="9BC2E5"/>
        <w:sz w:val="22"/>
      </w:rPr>
      <w:tblPr/>
      <w:tcPr>
        <w:tcBorders>
          <w:top w:val="none" w:sz="0" w:space="0" w:color="auto"/>
          <w:left w:val="single" w:sz="4" w:space="0" w:color="9BC2E5"/>
          <w:bottom w:val="none" w:sz="0" w:space="0" w:color="auto"/>
          <w:right w:val="none" w:sz="0" w:space="0" w:color="auto"/>
        </w:tcBorders>
        <w:shd w:val="clear" w:color="auto" w:fill="FFFFFF"/>
      </w:tcPr>
    </w:tblStylePr>
    <w:tblStylePr w:type="band1Vert">
      <w:tblPr/>
      <w:tcPr>
        <w:shd w:val="clear" w:color="auto" w:fill="D5E5F4"/>
      </w:tcPr>
    </w:tblStylePr>
    <w:tblStylePr w:type="band1Horz">
      <w:rPr>
        <w:rFonts w:ascii="Courier New" w:hAnsi="Courier New"/>
        <w:color w:val="9BC2E5"/>
        <w:sz w:val="22"/>
      </w:rPr>
      <w:tblPr/>
      <w:tcPr>
        <w:shd w:val="clear" w:color="auto" w:fill="D5E5F4"/>
      </w:tcPr>
    </w:tblStylePr>
    <w:tblStylePr w:type="band2Horz">
      <w:rPr>
        <w:rFonts w:ascii="Courier New" w:hAnsi="Courier New"/>
        <w:color w:val="9BC2E5"/>
        <w:sz w:val="22"/>
      </w:rPr>
    </w:tblStylePr>
  </w:style>
  <w:style w:type="table" w:customStyle="1" w:styleId="ListTable7Colorful-Accent6">
    <w:name w:val="List Table 7 Colorful - Accent 6"/>
    <w:basedOn w:val="NormaleTabelle"/>
    <w:uiPriority w:val="99"/>
    <w:tblPr>
      <w:tblStyleRowBandSize w:val="1"/>
      <w:tblStyleColBandSize w:val="1"/>
      <w:tblBorders>
        <w:right w:val="single" w:sz="4" w:space="0" w:color="A9D08E"/>
      </w:tblBorders>
    </w:tblPr>
    <w:tblStylePr w:type="firstRow">
      <w:rPr>
        <w:rFonts w:ascii="Courier New" w:hAnsi="Courier New"/>
        <w:i/>
        <w:color w:val="A9D08E"/>
        <w:sz w:val="22"/>
      </w:rPr>
      <w:tblPr/>
      <w:tcPr>
        <w:tcBorders>
          <w:top w:val="none" w:sz="0" w:space="0" w:color="auto"/>
          <w:left w:val="none" w:sz="0" w:space="0" w:color="auto"/>
          <w:bottom w:val="single" w:sz="4" w:space="0" w:color="A9D08E"/>
          <w:right w:val="none" w:sz="0" w:space="0" w:color="auto"/>
        </w:tcBorders>
        <w:shd w:val="clear" w:color="auto" w:fill="FFFFFF"/>
      </w:tcPr>
    </w:tblStylePr>
    <w:tblStylePr w:type="lastRow">
      <w:rPr>
        <w:rFonts w:ascii="Courier New" w:hAnsi="Courier New"/>
        <w:i/>
        <w:color w:val="A9D08E"/>
        <w:sz w:val="22"/>
      </w:rPr>
      <w:tblPr/>
      <w:tcPr>
        <w:tcBorders>
          <w:top w:val="single" w:sz="4" w:space="0" w:color="A9D08E"/>
          <w:left w:val="none" w:sz="0" w:space="0" w:color="auto"/>
          <w:bottom w:val="none" w:sz="0" w:space="0" w:color="auto"/>
          <w:right w:val="none" w:sz="0" w:space="0" w:color="auto"/>
        </w:tcBorders>
        <w:shd w:val="clear" w:color="auto" w:fill="FFFFFF"/>
      </w:tcPr>
    </w:tblStylePr>
    <w:tblStylePr w:type="firstCol">
      <w:pPr>
        <w:jc w:val="right"/>
      </w:pPr>
      <w:rPr>
        <w:rFonts w:ascii="Courier New" w:hAnsi="Courier New"/>
        <w:i/>
        <w:color w:val="A9D08E"/>
        <w:sz w:val="22"/>
      </w:rPr>
      <w:tblPr/>
      <w:tcPr>
        <w:tcBorders>
          <w:top w:val="none" w:sz="0" w:space="0" w:color="auto"/>
          <w:left w:val="none" w:sz="0" w:space="0" w:color="auto"/>
          <w:bottom w:val="none" w:sz="0" w:space="0" w:color="auto"/>
          <w:right w:val="single" w:sz="4" w:space="0" w:color="A9D08E"/>
        </w:tcBorders>
        <w:shd w:val="clear" w:color="auto" w:fill="FFFFFF"/>
      </w:tcPr>
    </w:tblStylePr>
    <w:tblStylePr w:type="lastCol">
      <w:rPr>
        <w:rFonts w:ascii="Courier New" w:hAnsi="Courier New"/>
        <w:i/>
        <w:color w:val="A9D08E"/>
        <w:sz w:val="22"/>
      </w:rPr>
      <w:tblPr/>
      <w:tcPr>
        <w:tcBorders>
          <w:top w:val="none" w:sz="0" w:space="0" w:color="auto"/>
          <w:left w:val="single" w:sz="4" w:space="0" w:color="A9D08E"/>
          <w:bottom w:val="none" w:sz="0" w:space="0" w:color="auto"/>
          <w:right w:val="none" w:sz="0" w:space="0" w:color="auto"/>
        </w:tcBorders>
        <w:shd w:val="clear" w:color="auto" w:fill="FFFFFF"/>
      </w:tcPr>
    </w:tblStylePr>
    <w:tblStylePr w:type="band1Vert">
      <w:tblPr/>
      <w:tcPr>
        <w:shd w:val="clear" w:color="auto" w:fill="DAEBCF"/>
      </w:tcPr>
    </w:tblStylePr>
    <w:tblStylePr w:type="band1Horz">
      <w:rPr>
        <w:rFonts w:ascii="Courier New" w:hAnsi="Courier New"/>
        <w:color w:val="A9D08E"/>
        <w:sz w:val="22"/>
      </w:rPr>
      <w:tblPr/>
      <w:tcPr>
        <w:shd w:val="clear" w:color="auto" w:fill="DAEBCF"/>
      </w:tcPr>
    </w:tblStylePr>
    <w:tblStylePr w:type="band2Horz">
      <w:rPr>
        <w:rFonts w:ascii="Courier New" w:hAnsi="Courier New"/>
        <w:color w:val="A9D08E"/>
        <w:sz w:val="22"/>
      </w:rPr>
    </w:tblStylePr>
  </w:style>
  <w:style w:type="table" w:customStyle="1" w:styleId="Lined-Accent">
    <w:name w:val="Lined - Accent"/>
    <w:basedOn w:val="NormaleTabelle"/>
    <w:uiPriority w:val="99"/>
    <w:rPr>
      <w:color w:val="404040"/>
    </w:rPr>
    <w:tblPr>
      <w:tblStyleRowBandSize w:val="1"/>
      <w:tblStyleColBandSize w:val="1"/>
    </w:tblPr>
    <w:tblStylePr w:type="firstRow">
      <w:rPr>
        <w:rFonts w:ascii="Courier New" w:hAnsi="Courier New"/>
        <w:color w:val="F2F2F2"/>
        <w:sz w:val="22"/>
      </w:rPr>
      <w:tblPr/>
      <w:tcPr>
        <w:shd w:val="clear" w:color="auto" w:fill="7F7F7F"/>
      </w:tcPr>
    </w:tblStylePr>
    <w:tblStylePr w:type="lastRow">
      <w:rPr>
        <w:rFonts w:ascii="Courier New" w:hAnsi="Courier New"/>
        <w:color w:val="F2F2F2"/>
        <w:sz w:val="22"/>
      </w:rPr>
      <w:tblPr/>
      <w:tcPr>
        <w:shd w:val="clear" w:color="auto" w:fill="7F7F7F"/>
      </w:tcPr>
    </w:tblStylePr>
    <w:tblStylePr w:type="firstCol">
      <w:rPr>
        <w:rFonts w:ascii="Courier New" w:hAnsi="Courier New"/>
        <w:color w:val="F2F2F2"/>
        <w:sz w:val="22"/>
      </w:rPr>
      <w:tblPr/>
      <w:tcPr>
        <w:shd w:val="clear" w:color="auto" w:fill="7F7F7F"/>
      </w:tcPr>
    </w:tblStylePr>
    <w:tblStylePr w:type="lastCol">
      <w:rPr>
        <w:rFonts w:ascii="Courier New" w:hAnsi="Courier New"/>
        <w:color w:val="F2F2F2"/>
        <w:sz w:val="22"/>
      </w:rPr>
      <w:tblPr/>
      <w:tcPr>
        <w:shd w:val="clear" w:color="auto" w:fill="7F7F7F"/>
      </w:tcPr>
    </w:tblStylePr>
    <w:tblStylePr w:type="band1Vert">
      <w:rPr>
        <w:rFonts w:ascii="Courier New" w:hAnsi="Courier New"/>
        <w:color w:val="404040"/>
        <w:sz w:val="22"/>
      </w:rPr>
    </w:tblStylePr>
    <w:tblStylePr w:type="band2Vert">
      <w:rPr>
        <w:rFonts w:ascii="Courier New" w:hAnsi="Courier New"/>
        <w:color w:val="404040"/>
        <w:sz w:val="22"/>
      </w:rPr>
      <w:tblPr/>
      <w:tcPr>
        <w:shd w:val="clear" w:color="auto" w:fill="F2F2F2"/>
      </w:tcPr>
    </w:tblStylePr>
    <w:tblStylePr w:type="band1Horz">
      <w:rPr>
        <w:rFonts w:ascii="Courier New" w:hAnsi="Courier New"/>
        <w:color w:val="404040"/>
        <w:sz w:val="22"/>
      </w:rPr>
    </w:tblStylePr>
    <w:tblStylePr w:type="band2Horz">
      <w:rPr>
        <w:rFonts w:ascii="Courier New" w:hAnsi="Courier New"/>
        <w:color w:val="404040"/>
        <w:sz w:val="22"/>
      </w:rPr>
      <w:tblPr/>
      <w:tcPr>
        <w:shd w:val="clear" w:color="auto" w:fill="F2F2F2"/>
      </w:tcPr>
    </w:tblStylePr>
  </w:style>
  <w:style w:type="table" w:customStyle="1" w:styleId="Lined-Accent1">
    <w:name w:val="Lined - Accent 1"/>
    <w:basedOn w:val="NormaleTabelle"/>
    <w:uiPriority w:val="99"/>
    <w:rPr>
      <w:color w:val="404040"/>
    </w:rPr>
    <w:tblPr>
      <w:tblStyleRowBandSize w:val="1"/>
      <w:tblStyleColBandSize w:val="1"/>
    </w:tblPr>
    <w:tblStylePr w:type="firstRow">
      <w:rPr>
        <w:rFonts w:ascii="Courier New" w:hAnsi="Courier New"/>
        <w:color w:val="F2F2F2"/>
        <w:sz w:val="22"/>
      </w:rPr>
      <w:tblPr/>
      <w:tcPr>
        <w:shd w:val="clear" w:color="auto" w:fill="537DC8"/>
      </w:tcPr>
    </w:tblStylePr>
    <w:tblStylePr w:type="lastRow">
      <w:rPr>
        <w:rFonts w:ascii="Courier New" w:hAnsi="Courier New"/>
        <w:color w:val="F2F2F2"/>
        <w:sz w:val="22"/>
      </w:rPr>
      <w:tblPr/>
      <w:tcPr>
        <w:shd w:val="clear" w:color="auto" w:fill="537DC8"/>
      </w:tcPr>
    </w:tblStylePr>
    <w:tblStylePr w:type="firstCol">
      <w:rPr>
        <w:rFonts w:ascii="Courier New" w:hAnsi="Courier New"/>
        <w:color w:val="F2F2F2"/>
        <w:sz w:val="22"/>
      </w:rPr>
      <w:tblPr/>
      <w:tcPr>
        <w:shd w:val="clear" w:color="auto" w:fill="537DC8"/>
      </w:tcPr>
    </w:tblStylePr>
    <w:tblStylePr w:type="lastCol">
      <w:rPr>
        <w:rFonts w:ascii="Courier New" w:hAnsi="Courier New"/>
        <w:color w:val="F2F2F2"/>
        <w:sz w:val="22"/>
      </w:rPr>
      <w:tblPr/>
      <w:tcPr>
        <w:shd w:val="clear" w:color="auto" w:fill="537DC8"/>
      </w:tcPr>
    </w:tblStylePr>
    <w:tblStylePr w:type="band1Vert">
      <w:rPr>
        <w:rFonts w:ascii="Courier New" w:hAnsi="Courier New"/>
        <w:color w:val="404040"/>
        <w:sz w:val="22"/>
      </w:rPr>
    </w:tblStylePr>
    <w:tblStylePr w:type="band2Vert">
      <w:rPr>
        <w:rFonts w:ascii="Courier New" w:hAnsi="Courier New"/>
        <w:color w:val="404040"/>
        <w:sz w:val="22"/>
      </w:rPr>
      <w:tblPr/>
      <w:tcPr>
        <w:shd w:val="clear" w:color="auto" w:fill="C4D2EC"/>
      </w:tcPr>
    </w:tblStylePr>
    <w:tblStylePr w:type="band1Horz">
      <w:rPr>
        <w:rFonts w:ascii="Courier New" w:hAnsi="Courier New"/>
        <w:color w:val="404040"/>
        <w:sz w:val="22"/>
      </w:rPr>
    </w:tblStylePr>
    <w:tblStylePr w:type="band2Horz">
      <w:rPr>
        <w:rFonts w:ascii="Courier New" w:hAnsi="Courier New"/>
        <w:color w:val="404040"/>
        <w:sz w:val="22"/>
      </w:rPr>
      <w:tblPr/>
      <w:tcPr>
        <w:shd w:val="clear" w:color="auto" w:fill="C4D2EC"/>
      </w:tcPr>
    </w:tblStylePr>
  </w:style>
  <w:style w:type="table" w:customStyle="1" w:styleId="Lined-Accent2">
    <w:name w:val="Lined - Accent 2"/>
    <w:basedOn w:val="NormaleTabelle"/>
    <w:uiPriority w:val="99"/>
    <w:rPr>
      <w:color w:val="404040"/>
    </w:rPr>
    <w:tblPr>
      <w:tblStyleRowBandSize w:val="1"/>
      <w:tblStyleColBandSize w:val="1"/>
    </w:tblPr>
    <w:tblStylePr w:type="firstRow">
      <w:rPr>
        <w:rFonts w:ascii="Courier New" w:hAnsi="Courier New"/>
        <w:color w:val="F2F2F2"/>
        <w:sz w:val="22"/>
      </w:rPr>
      <w:tblPr/>
      <w:tcPr>
        <w:shd w:val="clear" w:color="auto" w:fill="F4B184"/>
      </w:tcPr>
    </w:tblStylePr>
    <w:tblStylePr w:type="lastRow">
      <w:rPr>
        <w:rFonts w:ascii="Courier New" w:hAnsi="Courier New"/>
        <w:color w:val="F2F2F2"/>
        <w:sz w:val="22"/>
      </w:rPr>
      <w:tblPr/>
      <w:tcPr>
        <w:shd w:val="clear" w:color="auto" w:fill="F4B184"/>
      </w:tcPr>
    </w:tblStylePr>
    <w:tblStylePr w:type="firstCol">
      <w:rPr>
        <w:rFonts w:ascii="Courier New" w:hAnsi="Courier New"/>
        <w:color w:val="F2F2F2"/>
        <w:sz w:val="22"/>
      </w:rPr>
      <w:tblPr/>
      <w:tcPr>
        <w:shd w:val="clear" w:color="auto" w:fill="F4B184"/>
      </w:tcPr>
    </w:tblStylePr>
    <w:tblStylePr w:type="lastCol">
      <w:rPr>
        <w:rFonts w:ascii="Courier New" w:hAnsi="Courier New"/>
        <w:color w:val="F2F2F2"/>
        <w:sz w:val="22"/>
      </w:rPr>
      <w:tblPr/>
      <w:tcPr>
        <w:shd w:val="clear" w:color="auto" w:fill="F4B184"/>
      </w:tcPr>
    </w:tblStylePr>
    <w:tblStylePr w:type="band1Vert">
      <w:rPr>
        <w:rFonts w:ascii="Courier New" w:hAnsi="Courier New"/>
        <w:color w:val="404040"/>
        <w:sz w:val="22"/>
      </w:rPr>
    </w:tblStylePr>
    <w:tblStylePr w:type="band2Vert">
      <w:rPr>
        <w:rFonts w:ascii="Courier New" w:hAnsi="Courier New"/>
        <w:color w:val="404040"/>
        <w:sz w:val="22"/>
      </w:rPr>
      <w:tblPr/>
      <w:tcPr>
        <w:shd w:val="clear" w:color="auto" w:fill="FBE5D6"/>
      </w:tcPr>
    </w:tblStylePr>
    <w:tblStylePr w:type="band1Horz">
      <w:rPr>
        <w:rFonts w:ascii="Courier New" w:hAnsi="Courier New"/>
        <w:color w:val="404040"/>
        <w:sz w:val="22"/>
      </w:rPr>
    </w:tblStylePr>
    <w:tblStylePr w:type="band2Horz">
      <w:rPr>
        <w:rFonts w:ascii="Courier New" w:hAnsi="Courier New"/>
        <w:color w:val="404040"/>
        <w:sz w:val="22"/>
      </w:rPr>
      <w:tblPr/>
      <w:tcPr>
        <w:shd w:val="clear" w:color="auto" w:fill="FBE5D6"/>
      </w:tcPr>
    </w:tblStylePr>
  </w:style>
  <w:style w:type="table" w:customStyle="1" w:styleId="Lined-Accent3">
    <w:name w:val="Lined - Accent 3"/>
    <w:basedOn w:val="NormaleTabelle"/>
    <w:uiPriority w:val="99"/>
    <w:rPr>
      <w:color w:val="404040"/>
    </w:rPr>
    <w:tblPr>
      <w:tblStyleRowBandSize w:val="1"/>
      <w:tblStyleColBandSize w:val="1"/>
    </w:tblPr>
    <w:tblStylePr w:type="firstRow">
      <w:rPr>
        <w:rFonts w:ascii="Courier New" w:hAnsi="Courier New"/>
        <w:color w:val="F2F2F2"/>
        <w:sz w:val="22"/>
      </w:rPr>
      <w:tblPr/>
      <w:tcPr>
        <w:shd w:val="clear" w:color="auto" w:fill="A5A5A5"/>
      </w:tcPr>
    </w:tblStylePr>
    <w:tblStylePr w:type="lastRow">
      <w:rPr>
        <w:rFonts w:ascii="Courier New" w:hAnsi="Courier New"/>
        <w:color w:val="F2F2F2"/>
        <w:sz w:val="22"/>
      </w:rPr>
      <w:tblPr/>
      <w:tcPr>
        <w:shd w:val="clear" w:color="auto" w:fill="A5A5A5"/>
      </w:tcPr>
    </w:tblStylePr>
    <w:tblStylePr w:type="firstCol">
      <w:rPr>
        <w:rFonts w:ascii="Courier New" w:hAnsi="Courier New"/>
        <w:color w:val="F2F2F2"/>
        <w:sz w:val="22"/>
      </w:rPr>
      <w:tblPr/>
      <w:tcPr>
        <w:shd w:val="clear" w:color="auto" w:fill="A5A5A5"/>
      </w:tcPr>
    </w:tblStylePr>
    <w:tblStylePr w:type="lastCol">
      <w:rPr>
        <w:rFonts w:ascii="Courier New" w:hAnsi="Courier New"/>
        <w:color w:val="F2F2F2"/>
        <w:sz w:val="22"/>
      </w:rPr>
      <w:tblPr/>
      <w:tcPr>
        <w:shd w:val="clear" w:color="auto" w:fill="A5A5A5"/>
      </w:tcPr>
    </w:tblStylePr>
    <w:tblStylePr w:type="band1Vert">
      <w:rPr>
        <w:rFonts w:ascii="Courier New" w:hAnsi="Courier New"/>
        <w:color w:val="404040"/>
        <w:sz w:val="22"/>
      </w:rPr>
    </w:tblStylePr>
    <w:tblStylePr w:type="band2Vert">
      <w:rPr>
        <w:rFonts w:ascii="Courier New" w:hAnsi="Courier New"/>
        <w:color w:val="404040"/>
        <w:sz w:val="22"/>
      </w:rPr>
      <w:tblPr/>
      <w:tcPr>
        <w:shd w:val="clear" w:color="auto" w:fill="ECECEC"/>
      </w:tcPr>
    </w:tblStylePr>
    <w:tblStylePr w:type="band1Horz">
      <w:rPr>
        <w:rFonts w:ascii="Courier New" w:hAnsi="Courier New"/>
        <w:color w:val="404040"/>
        <w:sz w:val="22"/>
      </w:rPr>
    </w:tblStylePr>
    <w:tblStylePr w:type="band2Horz">
      <w:rPr>
        <w:rFonts w:ascii="Courier New" w:hAnsi="Courier New"/>
        <w:color w:val="404040"/>
        <w:sz w:val="22"/>
      </w:rPr>
      <w:tblPr/>
      <w:tcPr>
        <w:shd w:val="clear" w:color="auto" w:fill="ECECEC"/>
      </w:tcPr>
    </w:tblStylePr>
  </w:style>
  <w:style w:type="table" w:customStyle="1" w:styleId="Lined-Accent4">
    <w:name w:val="Lined - Accent 4"/>
    <w:basedOn w:val="NormaleTabelle"/>
    <w:uiPriority w:val="99"/>
    <w:rPr>
      <w:color w:val="404040"/>
    </w:rPr>
    <w:tblPr>
      <w:tblStyleRowBandSize w:val="1"/>
      <w:tblStyleColBandSize w:val="1"/>
    </w:tblPr>
    <w:tblStylePr w:type="firstRow">
      <w:rPr>
        <w:rFonts w:ascii="Courier New" w:hAnsi="Courier New"/>
        <w:color w:val="F2F2F2"/>
        <w:sz w:val="22"/>
      </w:rPr>
      <w:tblPr/>
      <w:tcPr>
        <w:shd w:val="clear" w:color="auto" w:fill="FFD865"/>
      </w:tcPr>
    </w:tblStylePr>
    <w:tblStylePr w:type="lastRow">
      <w:rPr>
        <w:rFonts w:ascii="Courier New" w:hAnsi="Courier New"/>
        <w:color w:val="F2F2F2"/>
        <w:sz w:val="22"/>
      </w:rPr>
      <w:tblPr/>
      <w:tcPr>
        <w:shd w:val="clear" w:color="auto" w:fill="FFD865"/>
      </w:tcPr>
    </w:tblStylePr>
    <w:tblStylePr w:type="firstCol">
      <w:rPr>
        <w:rFonts w:ascii="Courier New" w:hAnsi="Courier New"/>
        <w:color w:val="F2F2F2"/>
        <w:sz w:val="22"/>
      </w:rPr>
      <w:tblPr/>
      <w:tcPr>
        <w:shd w:val="clear" w:color="auto" w:fill="FFD865"/>
      </w:tcPr>
    </w:tblStylePr>
    <w:tblStylePr w:type="lastCol">
      <w:rPr>
        <w:rFonts w:ascii="Courier New" w:hAnsi="Courier New"/>
        <w:color w:val="F2F2F2"/>
        <w:sz w:val="22"/>
      </w:rPr>
      <w:tblPr/>
      <w:tcPr>
        <w:shd w:val="clear" w:color="auto" w:fill="FFD865"/>
      </w:tcPr>
    </w:tblStylePr>
    <w:tblStylePr w:type="band1Vert">
      <w:rPr>
        <w:rFonts w:ascii="Courier New" w:hAnsi="Courier New"/>
        <w:color w:val="404040"/>
        <w:sz w:val="22"/>
      </w:rPr>
    </w:tblStylePr>
    <w:tblStylePr w:type="band2Vert">
      <w:rPr>
        <w:rFonts w:ascii="Courier New" w:hAnsi="Courier New"/>
        <w:color w:val="404040"/>
        <w:sz w:val="22"/>
      </w:rPr>
      <w:tblPr/>
      <w:tcPr>
        <w:shd w:val="clear" w:color="auto" w:fill="FFF2CB"/>
      </w:tcPr>
    </w:tblStylePr>
    <w:tblStylePr w:type="band1Horz">
      <w:rPr>
        <w:rFonts w:ascii="Courier New" w:hAnsi="Courier New"/>
        <w:color w:val="404040"/>
        <w:sz w:val="22"/>
      </w:rPr>
    </w:tblStylePr>
    <w:tblStylePr w:type="band2Horz">
      <w:rPr>
        <w:rFonts w:ascii="Courier New" w:hAnsi="Courier New"/>
        <w:color w:val="404040"/>
        <w:sz w:val="22"/>
      </w:rPr>
      <w:tblPr/>
      <w:tcPr>
        <w:shd w:val="clear" w:color="auto" w:fill="FFF2CB"/>
      </w:tcPr>
    </w:tblStylePr>
  </w:style>
  <w:style w:type="table" w:customStyle="1" w:styleId="Lined-Accent5">
    <w:name w:val="Lined - Accent 5"/>
    <w:basedOn w:val="NormaleTabelle"/>
    <w:uiPriority w:val="99"/>
    <w:rPr>
      <w:color w:val="404040"/>
    </w:rPr>
    <w:tblPr>
      <w:tblStyleRowBandSize w:val="1"/>
      <w:tblStyleColBandSize w:val="1"/>
    </w:tblPr>
    <w:tblStylePr w:type="firstRow">
      <w:rPr>
        <w:rFonts w:ascii="Courier New" w:hAnsi="Courier New"/>
        <w:color w:val="F2F2F2"/>
        <w:sz w:val="22"/>
      </w:rPr>
      <w:tblPr/>
      <w:tcPr>
        <w:shd w:val="clear" w:color="auto" w:fill="5B9BD5"/>
      </w:tcPr>
    </w:tblStylePr>
    <w:tblStylePr w:type="lastRow">
      <w:rPr>
        <w:rFonts w:ascii="Courier New" w:hAnsi="Courier New"/>
        <w:color w:val="F2F2F2"/>
        <w:sz w:val="22"/>
      </w:rPr>
      <w:tblPr/>
      <w:tcPr>
        <w:shd w:val="clear" w:color="auto" w:fill="5B9BD5"/>
      </w:tcPr>
    </w:tblStylePr>
    <w:tblStylePr w:type="firstCol">
      <w:rPr>
        <w:rFonts w:ascii="Courier New" w:hAnsi="Courier New"/>
        <w:color w:val="F2F2F2"/>
        <w:sz w:val="22"/>
      </w:rPr>
      <w:tblPr/>
      <w:tcPr>
        <w:shd w:val="clear" w:color="auto" w:fill="5B9BD5"/>
      </w:tcPr>
    </w:tblStylePr>
    <w:tblStylePr w:type="lastCol">
      <w:rPr>
        <w:rFonts w:ascii="Courier New" w:hAnsi="Courier New"/>
        <w:color w:val="F2F2F2"/>
        <w:sz w:val="22"/>
      </w:rPr>
      <w:tblPr/>
      <w:tcPr>
        <w:shd w:val="clear" w:color="auto" w:fill="5B9BD5"/>
      </w:tcPr>
    </w:tblStylePr>
    <w:tblStylePr w:type="band1Vert">
      <w:rPr>
        <w:rFonts w:ascii="Courier New" w:hAnsi="Courier New"/>
        <w:color w:val="404040"/>
        <w:sz w:val="22"/>
      </w:rPr>
    </w:tblStylePr>
    <w:tblStylePr w:type="band2Vert">
      <w:rPr>
        <w:rFonts w:ascii="Courier New" w:hAnsi="Courier New"/>
        <w:color w:val="404040"/>
        <w:sz w:val="22"/>
      </w:rPr>
      <w:tblPr/>
      <w:tcPr>
        <w:shd w:val="clear" w:color="auto" w:fill="DDEAF6"/>
      </w:tcPr>
    </w:tblStylePr>
    <w:tblStylePr w:type="band1Horz">
      <w:rPr>
        <w:rFonts w:ascii="Courier New" w:hAnsi="Courier New"/>
        <w:color w:val="404040"/>
        <w:sz w:val="22"/>
      </w:rPr>
    </w:tblStylePr>
    <w:tblStylePr w:type="band2Horz">
      <w:rPr>
        <w:rFonts w:ascii="Courier New" w:hAnsi="Courier New"/>
        <w:color w:val="404040"/>
        <w:sz w:val="22"/>
      </w:rPr>
      <w:tblPr/>
      <w:tcPr>
        <w:shd w:val="clear" w:color="auto" w:fill="DDEAF6"/>
      </w:tcPr>
    </w:tblStylePr>
  </w:style>
  <w:style w:type="table" w:customStyle="1" w:styleId="Lined-Accent6">
    <w:name w:val="Lined - Accent 6"/>
    <w:basedOn w:val="NormaleTabelle"/>
    <w:uiPriority w:val="99"/>
    <w:rPr>
      <w:color w:val="404040"/>
    </w:rPr>
    <w:tblPr>
      <w:tblStyleRowBandSize w:val="1"/>
      <w:tblStyleColBandSize w:val="1"/>
    </w:tblPr>
    <w:tblStylePr w:type="firstRow">
      <w:rPr>
        <w:rFonts w:ascii="Courier New" w:hAnsi="Courier New"/>
        <w:color w:val="F2F2F2"/>
        <w:sz w:val="22"/>
      </w:rPr>
      <w:tblPr/>
      <w:tcPr>
        <w:shd w:val="clear" w:color="auto" w:fill="70AD47"/>
      </w:tcPr>
    </w:tblStylePr>
    <w:tblStylePr w:type="lastRow">
      <w:rPr>
        <w:rFonts w:ascii="Courier New" w:hAnsi="Courier New"/>
        <w:color w:val="F2F2F2"/>
        <w:sz w:val="22"/>
      </w:rPr>
      <w:tblPr/>
      <w:tcPr>
        <w:shd w:val="clear" w:color="auto" w:fill="70AD47"/>
      </w:tcPr>
    </w:tblStylePr>
    <w:tblStylePr w:type="firstCol">
      <w:rPr>
        <w:rFonts w:ascii="Courier New" w:hAnsi="Courier New"/>
        <w:color w:val="F2F2F2"/>
        <w:sz w:val="22"/>
      </w:rPr>
      <w:tblPr/>
      <w:tcPr>
        <w:shd w:val="clear" w:color="auto" w:fill="70AD47"/>
      </w:tcPr>
    </w:tblStylePr>
    <w:tblStylePr w:type="lastCol">
      <w:rPr>
        <w:rFonts w:ascii="Courier New" w:hAnsi="Courier New"/>
        <w:color w:val="F2F2F2"/>
        <w:sz w:val="22"/>
      </w:rPr>
      <w:tblPr/>
      <w:tcPr>
        <w:shd w:val="clear" w:color="auto" w:fill="70AD47"/>
      </w:tcPr>
    </w:tblStylePr>
    <w:tblStylePr w:type="band1Vert">
      <w:rPr>
        <w:rFonts w:ascii="Courier New" w:hAnsi="Courier New"/>
        <w:color w:val="404040"/>
        <w:sz w:val="22"/>
      </w:rPr>
    </w:tblStylePr>
    <w:tblStylePr w:type="band2Vert">
      <w:rPr>
        <w:rFonts w:ascii="Courier New" w:hAnsi="Courier New"/>
        <w:color w:val="404040"/>
        <w:sz w:val="22"/>
      </w:rPr>
      <w:tblPr/>
      <w:tcPr>
        <w:shd w:val="clear" w:color="auto" w:fill="E1EFD8"/>
      </w:tcPr>
    </w:tblStylePr>
    <w:tblStylePr w:type="band1Horz">
      <w:rPr>
        <w:rFonts w:ascii="Courier New" w:hAnsi="Courier New"/>
        <w:color w:val="404040"/>
        <w:sz w:val="22"/>
      </w:rPr>
    </w:tblStylePr>
    <w:tblStylePr w:type="band2Horz">
      <w:rPr>
        <w:rFonts w:ascii="Courier New" w:hAnsi="Courier New"/>
        <w:color w:val="404040"/>
        <w:sz w:val="22"/>
      </w:rPr>
      <w:tblPr/>
      <w:tcPr>
        <w:shd w:val="clear" w:color="auto" w:fill="E1EFD8"/>
      </w:tcPr>
    </w:tblStylePr>
  </w:style>
  <w:style w:type="table" w:customStyle="1" w:styleId="BorderedLined-Accent">
    <w:name w:val="Bordered &amp; Lined - Accent"/>
    <w:basedOn w:val="NormaleTabelle"/>
    <w:uiPriority w:val="99"/>
    <w:rPr>
      <w:color w:val="404040"/>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
    <w:tblStylePr w:type="firstRow">
      <w:rPr>
        <w:rFonts w:ascii="Courier New" w:hAnsi="Courier New"/>
        <w:color w:val="F2F2F2"/>
        <w:sz w:val="22"/>
      </w:rPr>
      <w:tblPr/>
      <w:tcPr>
        <w:shd w:val="clear" w:color="auto" w:fill="7F7F7F"/>
      </w:tcPr>
    </w:tblStylePr>
    <w:tblStylePr w:type="lastRow">
      <w:rPr>
        <w:rFonts w:ascii="Courier New" w:hAnsi="Courier New"/>
        <w:color w:val="F2F2F2"/>
        <w:sz w:val="22"/>
      </w:rPr>
      <w:tblPr/>
      <w:tcPr>
        <w:shd w:val="clear" w:color="auto" w:fill="7F7F7F"/>
      </w:tcPr>
    </w:tblStylePr>
    <w:tblStylePr w:type="firstCol">
      <w:rPr>
        <w:rFonts w:ascii="Courier New" w:hAnsi="Courier New"/>
        <w:color w:val="F2F2F2"/>
        <w:sz w:val="22"/>
      </w:rPr>
      <w:tblPr/>
      <w:tcPr>
        <w:shd w:val="clear" w:color="auto" w:fill="7F7F7F"/>
      </w:tcPr>
    </w:tblStylePr>
    <w:tblStylePr w:type="lastCol">
      <w:rPr>
        <w:rFonts w:ascii="Courier New" w:hAnsi="Courier New"/>
        <w:color w:val="F2F2F2"/>
        <w:sz w:val="22"/>
      </w:rPr>
      <w:tblPr/>
      <w:tcPr>
        <w:shd w:val="clear" w:color="auto" w:fill="7F7F7F"/>
      </w:tcPr>
    </w:tblStylePr>
    <w:tblStylePr w:type="band1Vert">
      <w:rPr>
        <w:rFonts w:ascii="Courier New" w:hAnsi="Courier New"/>
        <w:color w:val="404040"/>
        <w:sz w:val="22"/>
      </w:rPr>
    </w:tblStylePr>
    <w:tblStylePr w:type="band2Vert">
      <w:rPr>
        <w:rFonts w:ascii="Courier New" w:hAnsi="Courier New"/>
        <w:color w:val="404040"/>
        <w:sz w:val="22"/>
      </w:rPr>
      <w:tblPr/>
      <w:tcPr>
        <w:shd w:val="clear" w:color="auto" w:fill="F2F2F2"/>
      </w:tcPr>
    </w:tblStylePr>
    <w:tblStylePr w:type="band1Horz">
      <w:rPr>
        <w:rFonts w:ascii="Courier New" w:hAnsi="Courier New"/>
        <w:color w:val="404040"/>
        <w:sz w:val="22"/>
      </w:rPr>
    </w:tblStylePr>
    <w:tblStylePr w:type="band2Horz">
      <w:rPr>
        <w:rFonts w:ascii="Courier New" w:hAnsi="Courier New"/>
        <w:color w:val="404040"/>
        <w:sz w:val="22"/>
      </w:rPr>
      <w:tblPr/>
      <w:tcPr>
        <w:shd w:val="clear" w:color="auto" w:fill="F2F2F2"/>
      </w:tcPr>
    </w:tblStylePr>
  </w:style>
  <w:style w:type="table" w:customStyle="1" w:styleId="BorderedLined-Accent1">
    <w:name w:val="Bordered &amp; Lined - Accent 1"/>
    <w:basedOn w:val="NormaleTabelle"/>
    <w:uiPriority w:val="99"/>
    <w:rPr>
      <w:color w:val="404040"/>
    </w:rPr>
    <w:tblPr>
      <w:tblStyleRowBandSize w:val="1"/>
      <w:tblStyleColBandSize w:val="1"/>
      <w:tblBorders>
        <w:top w:val="single" w:sz="4" w:space="0" w:color="254175"/>
        <w:left w:val="single" w:sz="4" w:space="0" w:color="254175"/>
        <w:bottom w:val="single" w:sz="4" w:space="0" w:color="254175"/>
        <w:right w:val="single" w:sz="4" w:space="0" w:color="254175"/>
        <w:insideH w:val="single" w:sz="4" w:space="0" w:color="254175"/>
        <w:insideV w:val="single" w:sz="4" w:space="0" w:color="254175"/>
      </w:tblBorders>
    </w:tblPr>
    <w:tblStylePr w:type="firstRow">
      <w:rPr>
        <w:rFonts w:ascii="Courier New" w:hAnsi="Courier New"/>
        <w:color w:val="F2F2F2"/>
        <w:sz w:val="22"/>
      </w:rPr>
      <w:tblPr/>
      <w:tcPr>
        <w:shd w:val="clear" w:color="auto" w:fill="537DC8"/>
      </w:tcPr>
    </w:tblStylePr>
    <w:tblStylePr w:type="lastRow">
      <w:rPr>
        <w:rFonts w:ascii="Courier New" w:hAnsi="Courier New"/>
        <w:color w:val="F2F2F2"/>
        <w:sz w:val="22"/>
      </w:rPr>
      <w:tblPr/>
      <w:tcPr>
        <w:shd w:val="clear" w:color="auto" w:fill="537DC8"/>
      </w:tcPr>
    </w:tblStylePr>
    <w:tblStylePr w:type="firstCol">
      <w:rPr>
        <w:rFonts w:ascii="Courier New" w:hAnsi="Courier New"/>
        <w:color w:val="F2F2F2"/>
        <w:sz w:val="22"/>
      </w:rPr>
      <w:tblPr/>
      <w:tcPr>
        <w:shd w:val="clear" w:color="auto" w:fill="537DC8"/>
      </w:tcPr>
    </w:tblStylePr>
    <w:tblStylePr w:type="lastCol">
      <w:rPr>
        <w:rFonts w:ascii="Courier New" w:hAnsi="Courier New"/>
        <w:color w:val="F2F2F2"/>
        <w:sz w:val="22"/>
      </w:rPr>
      <w:tblPr/>
      <w:tcPr>
        <w:shd w:val="clear" w:color="auto" w:fill="537DC8"/>
      </w:tcPr>
    </w:tblStylePr>
    <w:tblStylePr w:type="band1Vert">
      <w:rPr>
        <w:rFonts w:ascii="Courier New" w:hAnsi="Courier New"/>
        <w:color w:val="404040"/>
        <w:sz w:val="22"/>
      </w:rPr>
    </w:tblStylePr>
    <w:tblStylePr w:type="band2Vert">
      <w:rPr>
        <w:rFonts w:ascii="Courier New" w:hAnsi="Courier New"/>
        <w:color w:val="404040"/>
        <w:sz w:val="22"/>
      </w:rPr>
      <w:tblPr/>
      <w:tcPr>
        <w:shd w:val="clear" w:color="auto" w:fill="C4D2EC"/>
      </w:tcPr>
    </w:tblStylePr>
    <w:tblStylePr w:type="band1Horz">
      <w:rPr>
        <w:rFonts w:ascii="Courier New" w:hAnsi="Courier New"/>
        <w:color w:val="404040"/>
        <w:sz w:val="22"/>
      </w:rPr>
    </w:tblStylePr>
    <w:tblStylePr w:type="band2Horz">
      <w:rPr>
        <w:rFonts w:ascii="Courier New" w:hAnsi="Courier New"/>
        <w:color w:val="404040"/>
        <w:sz w:val="22"/>
      </w:rPr>
      <w:tblPr/>
      <w:tcPr>
        <w:shd w:val="clear" w:color="auto" w:fill="C4D2EC"/>
      </w:tcPr>
    </w:tblStylePr>
  </w:style>
  <w:style w:type="table" w:customStyle="1" w:styleId="BorderedLined-Accent2">
    <w:name w:val="Bordered &amp; Lined - Accent 2"/>
    <w:basedOn w:val="NormaleTabelle"/>
    <w:uiPriority w:val="99"/>
    <w:rPr>
      <w:color w:val="404040"/>
    </w:rPr>
    <w:tblPr>
      <w:tblStyleRowBandSize w:val="1"/>
      <w:tblStyleColBandSize w:val="1"/>
      <w:tblBorders>
        <w:top w:val="single" w:sz="4" w:space="0" w:color="99460D"/>
        <w:left w:val="single" w:sz="4" w:space="0" w:color="99460D"/>
        <w:bottom w:val="single" w:sz="4" w:space="0" w:color="99460D"/>
        <w:right w:val="single" w:sz="4" w:space="0" w:color="99460D"/>
        <w:insideH w:val="single" w:sz="4" w:space="0" w:color="99460D"/>
        <w:insideV w:val="single" w:sz="4" w:space="0" w:color="99460D"/>
      </w:tblBorders>
    </w:tblPr>
    <w:tblStylePr w:type="firstRow">
      <w:rPr>
        <w:rFonts w:ascii="Courier New" w:hAnsi="Courier New"/>
        <w:color w:val="F2F2F2"/>
        <w:sz w:val="22"/>
      </w:rPr>
      <w:tblPr/>
      <w:tcPr>
        <w:shd w:val="clear" w:color="auto" w:fill="F4B184"/>
      </w:tcPr>
    </w:tblStylePr>
    <w:tblStylePr w:type="lastRow">
      <w:rPr>
        <w:rFonts w:ascii="Courier New" w:hAnsi="Courier New"/>
        <w:color w:val="F2F2F2"/>
        <w:sz w:val="22"/>
      </w:rPr>
      <w:tblPr/>
      <w:tcPr>
        <w:shd w:val="clear" w:color="auto" w:fill="F4B184"/>
      </w:tcPr>
    </w:tblStylePr>
    <w:tblStylePr w:type="firstCol">
      <w:rPr>
        <w:rFonts w:ascii="Courier New" w:hAnsi="Courier New"/>
        <w:color w:val="F2F2F2"/>
        <w:sz w:val="22"/>
      </w:rPr>
      <w:tblPr/>
      <w:tcPr>
        <w:shd w:val="clear" w:color="auto" w:fill="F4B184"/>
      </w:tcPr>
    </w:tblStylePr>
    <w:tblStylePr w:type="lastCol">
      <w:rPr>
        <w:rFonts w:ascii="Courier New" w:hAnsi="Courier New"/>
        <w:color w:val="F2F2F2"/>
        <w:sz w:val="22"/>
      </w:rPr>
      <w:tblPr/>
      <w:tcPr>
        <w:shd w:val="clear" w:color="auto" w:fill="F4B184"/>
      </w:tcPr>
    </w:tblStylePr>
    <w:tblStylePr w:type="band1Vert">
      <w:rPr>
        <w:rFonts w:ascii="Courier New" w:hAnsi="Courier New"/>
        <w:color w:val="404040"/>
        <w:sz w:val="22"/>
      </w:rPr>
    </w:tblStylePr>
    <w:tblStylePr w:type="band2Vert">
      <w:rPr>
        <w:rFonts w:ascii="Courier New" w:hAnsi="Courier New"/>
        <w:color w:val="404040"/>
        <w:sz w:val="22"/>
      </w:rPr>
      <w:tblPr/>
      <w:tcPr>
        <w:shd w:val="clear" w:color="auto" w:fill="FBE5D6"/>
      </w:tcPr>
    </w:tblStylePr>
    <w:tblStylePr w:type="band1Horz">
      <w:rPr>
        <w:rFonts w:ascii="Courier New" w:hAnsi="Courier New"/>
        <w:color w:val="404040"/>
        <w:sz w:val="22"/>
      </w:rPr>
    </w:tblStylePr>
    <w:tblStylePr w:type="band2Horz">
      <w:rPr>
        <w:rFonts w:ascii="Courier New" w:hAnsi="Courier New"/>
        <w:color w:val="404040"/>
        <w:sz w:val="22"/>
      </w:rPr>
      <w:tblPr/>
      <w:tcPr>
        <w:shd w:val="clear" w:color="auto" w:fill="FBE5D6"/>
      </w:tcPr>
    </w:tblStylePr>
  </w:style>
  <w:style w:type="table" w:customStyle="1" w:styleId="BorderedLined-Accent3">
    <w:name w:val="Bordered &amp; Lined - Accent 3"/>
    <w:basedOn w:val="NormaleTabelle"/>
    <w:uiPriority w:val="99"/>
    <w:rPr>
      <w:color w:val="404040"/>
    </w:rPr>
    <w:tblPr>
      <w:tblStyleRowBandSize w:val="1"/>
      <w:tblStyleColBandSize w:val="1"/>
      <w:tblBorders>
        <w:top w:val="single" w:sz="4" w:space="0" w:color="606060"/>
        <w:left w:val="single" w:sz="4" w:space="0" w:color="606060"/>
        <w:bottom w:val="single" w:sz="4" w:space="0" w:color="606060"/>
        <w:right w:val="single" w:sz="4" w:space="0" w:color="606060"/>
        <w:insideH w:val="single" w:sz="4" w:space="0" w:color="606060"/>
        <w:insideV w:val="single" w:sz="4" w:space="0" w:color="606060"/>
      </w:tblBorders>
    </w:tblPr>
    <w:tblStylePr w:type="firstRow">
      <w:rPr>
        <w:rFonts w:ascii="Courier New" w:hAnsi="Courier New"/>
        <w:color w:val="F2F2F2"/>
        <w:sz w:val="22"/>
      </w:rPr>
      <w:tblPr/>
      <w:tcPr>
        <w:shd w:val="clear" w:color="auto" w:fill="A5A5A5"/>
      </w:tcPr>
    </w:tblStylePr>
    <w:tblStylePr w:type="lastRow">
      <w:rPr>
        <w:rFonts w:ascii="Courier New" w:hAnsi="Courier New"/>
        <w:color w:val="F2F2F2"/>
        <w:sz w:val="22"/>
      </w:rPr>
      <w:tblPr/>
      <w:tcPr>
        <w:shd w:val="clear" w:color="auto" w:fill="A5A5A5"/>
      </w:tcPr>
    </w:tblStylePr>
    <w:tblStylePr w:type="firstCol">
      <w:rPr>
        <w:rFonts w:ascii="Courier New" w:hAnsi="Courier New"/>
        <w:color w:val="F2F2F2"/>
        <w:sz w:val="22"/>
      </w:rPr>
      <w:tblPr/>
      <w:tcPr>
        <w:shd w:val="clear" w:color="auto" w:fill="A5A5A5"/>
      </w:tcPr>
    </w:tblStylePr>
    <w:tblStylePr w:type="lastCol">
      <w:rPr>
        <w:rFonts w:ascii="Courier New" w:hAnsi="Courier New"/>
        <w:color w:val="F2F2F2"/>
        <w:sz w:val="22"/>
      </w:rPr>
      <w:tblPr/>
      <w:tcPr>
        <w:shd w:val="clear" w:color="auto" w:fill="A5A5A5"/>
      </w:tcPr>
    </w:tblStylePr>
    <w:tblStylePr w:type="band1Vert">
      <w:rPr>
        <w:rFonts w:ascii="Courier New" w:hAnsi="Courier New"/>
        <w:color w:val="404040"/>
        <w:sz w:val="22"/>
      </w:rPr>
    </w:tblStylePr>
    <w:tblStylePr w:type="band2Vert">
      <w:rPr>
        <w:rFonts w:ascii="Courier New" w:hAnsi="Courier New"/>
        <w:color w:val="404040"/>
        <w:sz w:val="22"/>
      </w:rPr>
      <w:tblPr/>
      <w:tcPr>
        <w:shd w:val="clear" w:color="auto" w:fill="ECECEC"/>
      </w:tcPr>
    </w:tblStylePr>
    <w:tblStylePr w:type="band1Horz">
      <w:rPr>
        <w:rFonts w:ascii="Courier New" w:hAnsi="Courier New"/>
        <w:color w:val="404040"/>
        <w:sz w:val="22"/>
      </w:rPr>
    </w:tblStylePr>
    <w:tblStylePr w:type="band2Horz">
      <w:rPr>
        <w:rFonts w:ascii="Courier New" w:hAnsi="Courier New"/>
        <w:color w:val="404040"/>
        <w:sz w:val="22"/>
      </w:rPr>
      <w:tblPr/>
      <w:tcPr>
        <w:shd w:val="clear" w:color="auto" w:fill="ECECEC"/>
      </w:tcPr>
    </w:tblStylePr>
  </w:style>
  <w:style w:type="table" w:customStyle="1" w:styleId="BorderedLined-Accent4">
    <w:name w:val="Bordered &amp; Lined - Accent 4"/>
    <w:basedOn w:val="NormaleTabelle"/>
    <w:uiPriority w:val="99"/>
    <w:rPr>
      <w:color w:val="404040"/>
    </w:rPr>
    <w:tblPr>
      <w:tblStyleRowBandSize w:val="1"/>
      <w:tblStyleColBandSize w:val="1"/>
      <w:tblBorders>
        <w:top w:val="single" w:sz="4" w:space="0" w:color="957000"/>
        <w:left w:val="single" w:sz="4" w:space="0" w:color="957000"/>
        <w:bottom w:val="single" w:sz="4" w:space="0" w:color="957000"/>
        <w:right w:val="single" w:sz="4" w:space="0" w:color="957000"/>
        <w:insideH w:val="single" w:sz="4" w:space="0" w:color="957000"/>
        <w:insideV w:val="single" w:sz="4" w:space="0" w:color="957000"/>
      </w:tblBorders>
    </w:tblPr>
    <w:tblStylePr w:type="firstRow">
      <w:rPr>
        <w:rFonts w:ascii="Courier New" w:hAnsi="Courier New"/>
        <w:color w:val="F2F2F2"/>
        <w:sz w:val="22"/>
      </w:rPr>
      <w:tblPr/>
      <w:tcPr>
        <w:shd w:val="clear" w:color="auto" w:fill="FFD865"/>
      </w:tcPr>
    </w:tblStylePr>
    <w:tblStylePr w:type="lastRow">
      <w:rPr>
        <w:rFonts w:ascii="Courier New" w:hAnsi="Courier New"/>
        <w:color w:val="F2F2F2"/>
        <w:sz w:val="22"/>
      </w:rPr>
      <w:tblPr/>
      <w:tcPr>
        <w:shd w:val="clear" w:color="auto" w:fill="FFD865"/>
      </w:tcPr>
    </w:tblStylePr>
    <w:tblStylePr w:type="firstCol">
      <w:rPr>
        <w:rFonts w:ascii="Courier New" w:hAnsi="Courier New"/>
        <w:color w:val="F2F2F2"/>
        <w:sz w:val="22"/>
      </w:rPr>
      <w:tblPr/>
      <w:tcPr>
        <w:shd w:val="clear" w:color="auto" w:fill="FFD865"/>
      </w:tcPr>
    </w:tblStylePr>
    <w:tblStylePr w:type="lastCol">
      <w:rPr>
        <w:rFonts w:ascii="Courier New" w:hAnsi="Courier New"/>
        <w:color w:val="F2F2F2"/>
        <w:sz w:val="22"/>
      </w:rPr>
      <w:tblPr/>
      <w:tcPr>
        <w:shd w:val="clear" w:color="auto" w:fill="FFD865"/>
      </w:tcPr>
    </w:tblStylePr>
    <w:tblStylePr w:type="band1Vert">
      <w:rPr>
        <w:rFonts w:ascii="Courier New" w:hAnsi="Courier New"/>
        <w:color w:val="404040"/>
        <w:sz w:val="22"/>
      </w:rPr>
    </w:tblStylePr>
    <w:tblStylePr w:type="band2Vert">
      <w:rPr>
        <w:rFonts w:ascii="Courier New" w:hAnsi="Courier New"/>
        <w:color w:val="404040"/>
        <w:sz w:val="22"/>
      </w:rPr>
      <w:tblPr/>
      <w:tcPr>
        <w:shd w:val="clear" w:color="auto" w:fill="FFF2CB"/>
      </w:tcPr>
    </w:tblStylePr>
    <w:tblStylePr w:type="band1Horz">
      <w:rPr>
        <w:rFonts w:ascii="Courier New" w:hAnsi="Courier New"/>
        <w:color w:val="404040"/>
        <w:sz w:val="22"/>
      </w:rPr>
    </w:tblStylePr>
    <w:tblStylePr w:type="band2Horz">
      <w:rPr>
        <w:rFonts w:ascii="Courier New" w:hAnsi="Courier New"/>
        <w:color w:val="404040"/>
        <w:sz w:val="22"/>
      </w:rPr>
      <w:tblPr/>
      <w:tcPr>
        <w:shd w:val="clear" w:color="auto" w:fill="FFF2CB"/>
      </w:tcPr>
    </w:tblStylePr>
  </w:style>
  <w:style w:type="table" w:customStyle="1" w:styleId="BorderedLined-Accent5">
    <w:name w:val="Bordered &amp; Lined - Accent 5"/>
    <w:basedOn w:val="NormaleTabelle"/>
    <w:uiPriority w:val="99"/>
    <w:rPr>
      <w:color w:val="404040"/>
    </w:rPr>
    <w:tblPr>
      <w:tblStyleRowBandSize w:val="1"/>
      <w:tblStyleColBandSize w:val="1"/>
      <w:tblBorders>
        <w:top w:val="single" w:sz="4" w:space="0" w:color="245A8D"/>
        <w:left w:val="single" w:sz="4" w:space="0" w:color="245A8D"/>
        <w:bottom w:val="single" w:sz="4" w:space="0" w:color="245A8D"/>
        <w:right w:val="single" w:sz="4" w:space="0" w:color="245A8D"/>
        <w:insideH w:val="single" w:sz="4" w:space="0" w:color="245A8D"/>
        <w:insideV w:val="single" w:sz="4" w:space="0" w:color="245A8D"/>
      </w:tblBorders>
    </w:tblPr>
    <w:tblStylePr w:type="firstRow">
      <w:rPr>
        <w:rFonts w:ascii="Courier New" w:hAnsi="Courier New"/>
        <w:color w:val="F2F2F2"/>
        <w:sz w:val="22"/>
      </w:rPr>
      <w:tblPr/>
      <w:tcPr>
        <w:shd w:val="clear" w:color="auto" w:fill="5B9BD5"/>
      </w:tcPr>
    </w:tblStylePr>
    <w:tblStylePr w:type="lastRow">
      <w:rPr>
        <w:rFonts w:ascii="Courier New" w:hAnsi="Courier New"/>
        <w:color w:val="F2F2F2"/>
        <w:sz w:val="22"/>
      </w:rPr>
      <w:tblPr/>
      <w:tcPr>
        <w:shd w:val="clear" w:color="auto" w:fill="5B9BD5"/>
      </w:tcPr>
    </w:tblStylePr>
    <w:tblStylePr w:type="firstCol">
      <w:rPr>
        <w:rFonts w:ascii="Courier New" w:hAnsi="Courier New"/>
        <w:color w:val="F2F2F2"/>
        <w:sz w:val="22"/>
      </w:rPr>
      <w:tblPr/>
      <w:tcPr>
        <w:shd w:val="clear" w:color="auto" w:fill="5B9BD5"/>
      </w:tcPr>
    </w:tblStylePr>
    <w:tblStylePr w:type="lastCol">
      <w:rPr>
        <w:rFonts w:ascii="Courier New" w:hAnsi="Courier New"/>
        <w:color w:val="F2F2F2"/>
        <w:sz w:val="22"/>
      </w:rPr>
      <w:tblPr/>
      <w:tcPr>
        <w:shd w:val="clear" w:color="auto" w:fill="5B9BD5"/>
      </w:tcPr>
    </w:tblStylePr>
    <w:tblStylePr w:type="band1Vert">
      <w:rPr>
        <w:rFonts w:ascii="Courier New" w:hAnsi="Courier New"/>
        <w:color w:val="404040"/>
        <w:sz w:val="22"/>
      </w:rPr>
    </w:tblStylePr>
    <w:tblStylePr w:type="band2Vert">
      <w:rPr>
        <w:rFonts w:ascii="Courier New" w:hAnsi="Courier New"/>
        <w:color w:val="404040"/>
        <w:sz w:val="22"/>
      </w:rPr>
      <w:tblPr/>
      <w:tcPr>
        <w:shd w:val="clear" w:color="auto" w:fill="DDEAF6"/>
      </w:tcPr>
    </w:tblStylePr>
    <w:tblStylePr w:type="band1Horz">
      <w:rPr>
        <w:rFonts w:ascii="Courier New" w:hAnsi="Courier New"/>
        <w:color w:val="404040"/>
        <w:sz w:val="22"/>
      </w:rPr>
    </w:tblStylePr>
    <w:tblStylePr w:type="band2Horz">
      <w:rPr>
        <w:rFonts w:ascii="Courier New" w:hAnsi="Courier New"/>
        <w:color w:val="404040"/>
        <w:sz w:val="22"/>
      </w:rPr>
      <w:tblPr/>
      <w:tcPr>
        <w:shd w:val="clear" w:color="auto" w:fill="DDEAF6"/>
      </w:tcPr>
    </w:tblStylePr>
  </w:style>
  <w:style w:type="table" w:customStyle="1" w:styleId="BorderedLined-Accent6">
    <w:name w:val="Bordered &amp; Lined - Accent 6"/>
    <w:basedOn w:val="NormaleTabelle"/>
    <w:uiPriority w:val="99"/>
    <w:rPr>
      <w:color w:val="404040"/>
    </w:rPr>
    <w:tblPr>
      <w:tblStyleRowBandSize w:val="1"/>
      <w:tblStyleColBandSize w:val="1"/>
      <w:tblBorders>
        <w:top w:val="single" w:sz="4" w:space="0" w:color="416429"/>
        <w:left w:val="single" w:sz="4" w:space="0" w:color="416429"/>
        <w:bottom w:val="single" w:sz="4" w:space="0" w:color="416429"/>
        <w:right w:val="single" w:sz="4" w:space="0" w:color="416429"/>
        <w:insideH w:val="single" w:sz="4" w:space="0" w:color="416429"/>
        <w:insideV w:val="single" w:sz="4" w:space="0" w:color="416429"/>
      </w:tblBorders>
    </w:tblPr>
    <w:tblStylePr w:type="firstRow">
      <w:rPr>
        <w:rFonts w:ascii="Courier New" w:hAnsi="Courier New"/>
        <w:color w:val="F2F2F2"/>
        <w:sz w:val="22"/>
      </w:rPr>
      <w:tblPr/>
      <w:tcPr>
        <w:shd w:val="clear" w:color="auto" w:fill="70AD47"/>
      </w:tcPr>
    </w:tblStylePr>
    <w:tblStylePr w:type="lastRow">
      <w:rPr>
        <w:rFonts w:ascii="Courier New" w:hAnsi="Courier New"/>
        <w:color w:val="F2F2F2"/>
        <w:sz w:val="22"/>
      </w:rPr>
      <w:tblPr/>
      <w:tcPr>
        <w:shd w:val="clear" w:color="auto" w:fill="70AD47"/>
      </w:tcPr>
    </w:tblStylePr>
    <w:tblStylePr w:type="firstCol">
      <w:rPr>
        <w:rFonts w:ascii="Courier New" w:hAnsi="Courier New"/>
        <w:color w:val="F2F2F2"/>
        <w:sz w:val="22"/>
      </w:rPr>
      <w:tblPr/>
      <w:tcPr>
        <w:shd w:val="clear" w:color="auto" w:fill="70AD47"/>
      </w:tcPr>
    </w:tblStylePr>
    <w:tblStylePr w:type="lastCol">
      <w:rPr>
        <w:rFonts w:ascii="Courier New" w:hAnsi="Courier New"/>
        <w:color w:val="F2F2F2"/>
        <w:sz w:val="22"/>
      </w:rPr>
      <w:tblPr/>
      <w:tcPr>
        <w:shd w:val="clear" w:color="auto" w:fill="70AD47"/>
      </w:tcPr>
    </w:tblStylePr>
    <w:tblStylePr w:type="band1Vert">
      <w:rPr>
        <w:rFonts w:ascii="Courier New" w:hAnsi="Courier New"/>
        <w:color w:val="404040"/>
        <w:sz w:val="22"/>
      </w:rPr>
    </w:tblStylePr>
    <w:tblStylePr w:type="band2Vert">
      <w:rPr>
        <w:rFonts w:ascii="Courier New" w:hAnsi="Courier New"/>
        <w:color w:val="404040"/>
        <w:sz w:val="22"/>
      </w:rPr>
      <w:tblPr/>
      <w:tcPr>
        <w:shd w:val="clear" w:color="auto" w:fill="E1EFD8"/>
      </w:tcPr>
    </w:tblStylePr>
    <w:tblStylePr w:type="band1Horz">
      <w:rPr>
        <w:rFonts w:ascii="Courier New" w:hAnsi="Courier New"/>
        <w:color w:val="404040"/>
        <w:sz w:val="22"/>
      </w:rPr>
    </w:tblStylePr>
    <w:tblStylePr w:type="band2Horz">
      <w:rPr>
        <w:rFonts w:ascii="Courier New" w:hAnsi="Courier New"/>
        <w:color w:val="404040"/>
        <w:sz w:val="22"/>
      </w:rPr>
      <w:tblPr/>
      <w:tcPr>
        <w:shd w:val="clear" w:color="auto" w:fill="E1EFD8"/>
      </w:tcPr>
    </w:tblStylePr>
  </w:style>
  <w:style w:type="table" w:customStyle="1" w:styleId="Bordered">
    <w:name w:val="Bordered"/>
    <w:basedOn w:val="NormaleTabelle"/>
    <w:uiPriority w:val="99"/>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rFonts w:ascii="Courier New" w:hAnsi="Courier New"/>
        <w:color w:val="404040"/>
        <w:sz w:val="22"/>
      </w:rPr>
      <w:tblPr/>
      <w:tcPr>
        <w:tcBorders>
          <w:bottom w:val="single" w:sz="12" w:space="0" w:color="7F7F7F"/>
        </w:tcBorders>
      </w:tcPr>
    </w:tblStylePr>
    <w:tblStylePr w:type="lastRow">
      <w:rPr>
        <w:rFonts w:ascii="Courier New" w:hAnsi="Courier New"/>
        <w:color w:val="404040"/>
        <w:sz w:val="22"/>
      </w:rPr>
      <w:tblPr/>
      <w:tcPr>
        <w:tcBorders>
          <w:top w:val="single" w:sz="12" w:space="0" w:color="7F7F7F"/>
        </w:tcBorders>
      </w:tcPr>
    </w:tblStylePr>
    <w:tblStylePr w:type="firstCol">
      <w:rPr>
        <w:rFonts w:ascii="Courier New" w:hAnsi="Courier New"/>
        <w:color w:val="404040"/>
        <w:sz w:val="22"/>
      </w:rPr>
    </w:tblStylePr>
    <w:tblStylePr w:type="lastCol">
      <w:rPr>
        <w:rFonts w:ascii="Courier New" w:hAnsi="Courier New"/>
        <w:color w:val="404040"/>
        <w:sz w:val="22"/>
      </w:rPr>
      <w:tblPr/>
      <w:tcPr>
        <w:tcBorders>
          <w:left w:val="single" w:sz="12" w:space="0" w:color="7F7F7F"/>
        </w:tcBorders>
      </w:tcPr>
    </w:tblStylePr>
    <w:tblStylePr w:type="band1Horz">
      <w:rPr>
        <w:rFonts w:ascii="Courier New" w:hAnsi="Courier New"/>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
    <w:name w:val="Bordered - Accent 1"/>
    <w:basedOn w:val="NormaleTabelle"/>
    <w:uiPriority w:val="99"/>
    <w:tblPr>
      <w:tblStyleRowBandSize w:val="1"/>
      <w:tblStyleColBandSize w:val="1"/>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Pr>
    <w:tblStylePr w:type="firstRow">
      <w:rPr>
        <w:rFonts w:ascii="Courier New" w:hAnsi="Courier New"/>
        <w:color w:val="404040"/>
        <w:sz w:val="22"/>
      </w:rPr>
      <w:tblPr/>
      <w:tcPr>
        <w:tcBorders>
          <w:bottom w:val="single" w:sz="12" w:space="0" w:color="4472C4"/>
        </w:tcBorders>
      </w:tcPr>
    </w:tblStylePr>
    <w:tblStylePr w:type="lastRow">
      <w:rPr>
        <w:rFonts w:ascii="Courier New" w:hAnsi="Courier New"/>
        <w:color w:val="404040"/>
        <w:sz w:val="22"/>
      </w:rPr>
      <w:tblPr/>
      <w:tcPr>
        <w:tcBorders>
          <w:top w:val="single" w:sz="12" w:space="0" w:color="4472C4"/>
        </w:tcBorders>
      </w:tcPr>
    </w:tblStylePr>
    <w:tblStylePr w:type="firstCol">
      <w:rPr>
        <w:rFonts w:ascii="Courier New" w:hAnsi="Courier New"/>
        <w:color w:val="404040"/>
        <w:sz w:val="22"/>
      </w:rPr>
    </w:tblStylePr>
    <w:tblStylePr w:type="lastCol">
      <w:rPr>
        <w:rFonts w:ascii="Courier New" w:hAnsi="Courier New"/>
        <w:color w:val="404040"/>
        <w:sz w:val="22"/>
      </w:rPr>
      <w:tblPr/>
      <w:tcPr>
        <w:tcBorders>
          <w:left w:val="single" w:sz="12" w:space="0" w:color="4472C4"/>
        </w:tcBorders>
      </w:tcPr>
    </w:tblStylePr>
    <w:tblStylePr w:type="band1Horz">
      <w:rPr>
        <w:rFonts w:ascii="Courier New" w:hAnsi="Courier New"/>
        <w:color w:val="404040"/>
        <w:sz w:val="22"/>
      </w:rPr>
      <w:tblPr/>
      <w:tcPr>
        <w:tcBorders>
          <w:top w:val="single" w:sz="4" w:space="0" w:color="B3C5E7"/>
          <w:left w:val="single" w:sz="4" w:space="0" w:color="B3C5E7"/>
          <w:bottom w:val="single" w:sz="4" w:space="0" w:color="B3C5E7"/>
          <w:right w:val="single" w:sz="4" w:space="0" w:color="B3C5E7"/>
        </w:tcBorders>
      </w:tcPr>
    </w:tblStylePr>
  </w:style>
  <w:style w:type="table" w:customStyle="1" w:styleId="Bordered-Accent2">
    <w:name w:val="Bordered - Accent 2"/>
    <w:basedOn w:val="NormaleTabelle"/>
    <w:uiPriority w:val="99"/>
    <w:tblPr>
      <w:tblStyleRowBandSize w:val="1"/>
      <w:tblStyleColBandSize w:val="1"/>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Pr>
    <w:tblStylePr w:type="firstRow">
      <w:rPr>
        <w:rFonts w:ascii="Courier New" w:hAnsi="Courier New"/>
        <w:color w:val="404040"/>
        <w:sz w:val="22"/>
      </w:rPr>
      <w:tblPr/>
      <w:tcPr>
        <w:tcBorders>
          <w:bottom w:val="single" w:sz="12" w:space="0" w:color="F4B184"/>
        </w:tcBorders>
      </w:tcPr>
    </w:tblStylePr>
    <w:tblStylePr w:type="lastRow">
      <w:rPr>
        <w:rFonts w:ascii="Courier New" w:hAnsi="Courier New"/>
        <w:color w:val="404040"/>
        <w:sz w:val="22"/>
      </w:rPr>
      <w:tblPr/>
      <w:tcPr>
        <w:tcBorders>
          <w:top w:val="single" w:sz="12" w:space="0" w:color="F4B184"/>
        </w:tcBorders>
      </w:tcPr>
    </w:tblStylePr>
    <w:tblStylePr w:type="firstCol">
      <w:rPr>
        <w:rFonts w:ascii="Courier New" w:hAnsi="Courier New"/>
        <w:color w:val="404040"/>
        <w:sz w:val="22"/>
      </w:rPr>
    </w:tblStylePr>
    <w:tblStylePr w:type="lastCol">
      <w:rPr>
        <w:rFonts w:ascii="Courier New" w:hAnsi="Courier New"/>
        <w:color w:val="404040"/>
        <w:sz w:val="22"/>
      </w:rPr>
      <w:tblPr/>
      <w:tcPr>
        <w:tcBorders>
          <w:left w:val="single" w:sz="12" w:space="0" w:color="F4B184"/>
        </w:tcBorders>
      </w:tcPr>
    </w:tblStylePr>
    <w:tblStylePr w:type="band1Horz">
      <w:rPr>
        <w:rFonts w:ascii="Courier New" w:hAnsi="Courier New"/>
        <w:color w:val="404040"/>
        <w:sz w:val="22"/>
      </w:rPr>
      <w:tblPr/>
      <w:tcPr>
        <w:tcBorders>
          <w:top w:val="single" w:sz="4" w:space="0" w:color="F7CAAB"/>
          <w:left w:val="single" w:sz="4" w:space="0" w:color="F7CAAB"/>
          <w:bottom w:val="single" w:sz="4" w:space="0" w:color="F7CAAB"/>
          <w:right w:val="single" w:sz="4" w:space="0" w:color="F7CAAB"/>
        </w:tcBorders>
      </w:tcPr>
    </w:tblStylePr>
  </w:style>
  <w:style w:type="table" w:customStyle="1" w:styleId="Bordered-Accent3">
    <w:name w:val="Bordered - Accent 3"/>
    <w:basedOn w:val="NormaleTabelle"/>
    <w:uiPriority w:val="99"/>
    <w:tblPr>
      <w:tblStyleRowBandSize w:val="1"/>
      <w:tblStyleColBandSize w:val="1"/>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Pr>
    <w:tblStylePr w:type="firstRow">
      <w:rPr>
        <w:rFonts w:ascii="Courier New" w:hAnsi="Courier New"/>
        <w:color w:val="404040"/>
        <w:sz w:val="22"/>
      </w:rPr>
      <w:tblPr/>
      <w:tcPr>
        <w:tcBorders>
          <w:bottom w:val="single" w:sz="12" w:space="0" w:color="C9C9C9"/>
        </w:tcBorders>
      </w:tcPr>
    </w:tblStylePr>
    <w:tblStylePr w:type="lastRow">
      <w:rPr>
        <w:rFonts w:ascii="Courier New" w:hAnsi="Courier New"/>
        <w:color w:val="404040"/>
        <w:sz w:val="22"/>
      </w:rPr>
      <w:tblPr/>
      <w:tcPr>
        <w:tcBorders>
          <w:top w:val="single" w:sz="12" w:space="0" w:color="C9C9C9"/>
        </w:tcBorders>
      </w:tcPr>
    </w:tblStylePr>
    <w:tblStylePr w:type="firstCol">
      <w:rPr>
        <w:rFonts w:ascii="Courier New" w:hAnsi="Courier New"/>
        <w:color w:val="404040"/>
        <w:sz w:val="22"/>
      </w:rPr>
    </w:tblStylePr>
    <w:tblStylePr w:type="lastCol">
      <w:rPr>
        <w:rFonts w:ascii="Courier New" w:hAnsi="Courier New"/>
        <w:color w:val="404040"/>
        <w:sz w:val="22"/>
      </w:rPr>
      <w:tblPr/>
      <w:tcPr>
        <w:tcBorders>
          <w:left w:val="single" w:sz="12" w:space="0" w:color="C9C9C9"/>
        </w:tcBorders>
      </w:tcPr>
    </w:tblStylePr>
    <w:tblStylePr w:type="band1Horz">
      <w:rPr>
        <w:rFonts w:ascii="Courier New" w:hAnsi="Courier New"/>
        <w:color w:val="404040"/>
        <w:sz w:val="22"/>
      </w:rPr>
      <w:tblPr/>
      <w:tcPr>
        <w:tcBorders>
          <w:top w:val="single" w:sz="4" w:space="0" w:color="DADADA"/>
          <w:left w:val="single" w:sz="4" w:space="0" w:color="DADADA"/>
          <w:bottom w:val="single" w:sz="4" w:space="0" w:color="DADADA"/>
          <w:right w:val="single" w:sz="4" w:space="0" w:color="DADADA"/>
        </w:tcBorders>
      </w:tcPr>
    </w:tblStylePr>
  </w:style>
  <w:style w:type="table" w:customStyle="1" w:styleId="Bordered-Accent4">
    <w:name w:val="Bordered - Accent 4"/>
    <w:basedOn w:val="NormaleTabelle"/>
    <w:uiPriority w:val="99"/>
    <w:tblPr>
      <w:tblStyleRowBandSize w:val="1"/>
      <w:tblStyleColBandSize w:val="1"/>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Pr>
    <w:tblStylePr w:type="firstRow">
      <w:rPr>
        <w:rFonts w:ascii="Courier New" w:hAnsi="Courier New"/>
        <w:color w:val="404040"/>
        <w:sz w:val="22"/>
      </w:rPr>
      <w:tblPr/>
      <w:tcPr>
        <w:tcBorders>
          <w:bottom w:val="single" w:sz="12" w:space="0" w:color="FFD865"/>
        </w:tcBorders>
      </w:tcPr>
    </w:tblStylePr>
    <w:tblStylePr w:type="lastRow">
      <w:rPr>
        <w:rFonts w:ascii="Courier New" w:hAnsi="Courier New"/>
        <w:color w:val="404040"/>
        <w:sz w:val="22"/>
      </w:rPr>
      <w:tblPr/>
      <w:tcPr>
        <w:tcBorders>
          <w:top w:val="single" w:sz="12" w:space="0" w:color="FFD865"/>
        </w:tcBorders>
      </w:tcPr>
    </w:tblStylePr>
    <w:tblStylePr w:type="firstCol">
      <w:rPr>
        <w:rFonts w:ascii="Courier New" w:hAnsi="Courier New"/>
        <w:color w:val="404040"/>
        <w:sz w:val="22"/>
      </w:rPr>
    </w:tblStylePr>
    <w:tblStylePr w:type="lastCol">
      <w:rPr>
        <w:rFonts w:ascii="Courier New" w:hAnsi="Courier New"/>
        <w:color w:val="404040"/>
        <w:sz w:val="22"/>
      </w:rPr>
      <w:tblPr/>
      <w:tcPr>
        <w:tcBorders>
          <w:left w:val="single" w:sz="12" w:space="0" w:color="FFD865"/>
        </w:tcBorders>
      </w:tcPr>
    </w:tblStylePr>
    <w:tblStylePr w:type="band1Horz">
      <w:rPr>
        <w:rFonts w:ascii="Courier New" w:hAnsi="Courier New"/>
        <w:color w:val="404040"/>
        <w:sz w:val="22"/>
      </w:rPr>
      <w:tblPr/>
      <w:tcPr>
        <w:tcBorders>
          <w:top w:val="single" w:sz="4" w:space="0" w:color="FFE598"/>
          <w:left w:val="single" w:sz="4" w:space="0" w:color="FFE598"/>
          <w:bottom w:val="single" w:sz="4" w:space="0" w:color="FFE598"/>
          <w:right w:val="single" w:sz="4" w:space="0" w:color="FFE598"/>
        </w:tcBorders>
      </w:tcPr>
    </w:tblStylePr>
  </w:style>
  <w:style w:type="table" w:customStyle="1" w:styleId="Bordered-Accent5">
    <w:name w:val="Bordered - Accent 5"/>
    <w:basedOn w:val="NormaleTabelle"/>
    <w:uiPriority w:val="99"/>
    <w:tblPr>
      <w:tblStyleRowBandSize w:val="1"/>
      <w:tblStyleColBandSize w:val="1"/>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Pr>
    <w:tblStylePr w:type="firstRow">
      <w:rPr>
        <w:rFonts w:ascii="Courier New" w:hAnsi="Courier New"/>
        <w:color w:val="404040"/>
        <w:sz w:val="22"/>
      </w:rPr>
      <w:tblPr/>
      <w:tcPr>
        <w:tcBorders>
          <w:bottom w:val="single" w:sz="12" w:space="0" w:color="9BC2E5"/>
        </w:tcBorders>
      </w:tcPr>
    </w:tblStylePr>
    <w:tblStylePr w:type="lastRow">
      <w:rPr>
        <w:rFonts w:ascii="Courier New" w:hAnsi="Courier New"/>
        <w:color w:val="404040"/>
        <w:sz w:val="22"/>
      </w:rPr>
      <w:tblPr/>
      <w:tcPr>
        <w:tcBorders>
          <w:top w:val="single" w:sz="12" w:space="0" w:color="9BC2E5"/>
        </w:tcBorders>
      </w:tcPr>
    </w:tblStylePr>
    <w:tblStylePr w:type="firstCol">
      <w:rPr>
        <w:rFonts w:ascii="Courier New" w:hAnsi="Courier New"/>
        <w:color w:val="404040"/>
        <w:sz w:val="22"/>
      </w:rPr>
    </w:tblStylePr>
    <w:tblStylePr w:type="lastCol">
      <w:rPr>
        <w:rFonts w:ascii="Courier New" w:hAnsi="Courier New"/>
        <w:color w:val="404040"/>
        <w:sz w:val="22"/>
      </w:rPr>
      <w:tblPr/>
      <w:tcPr>
        <w:tcBorders>
          <w:left w:val="single" w:sz="12" w:space="0" w:color="9BC2E5"/>
        </w:tcBorders>
      </w:tcPr>
    </w:tblStylePr>
    <w:tblStylePr w:type="band1Horz">
      <w:rPr>
        <w:rFonts w:ascii="Courier New" w:hAnsi="Courier New"/>
        <w:color w:val="404040"/>
        <w:sz w:val="22"/>
      </w:rPr>
      <w:tblPr/>
      <w:tcPr>
        <w:tcBorders>
          <w:top w:val="single" w:sz="4" w:space="0" w:color="BCD6EE"/>
          <w:left w:val="single" w:sz="4" w:space="0" w:color="BCD6EE"/>
          <w:bottom w:val="single" w:sz="4" w:space="0" w:color="BCD6EE"/>
          <w:right w:val="single" w:sz="4" w:space="0" w:color="BCD6EE"/>
        </w:tcBorders>
      </w:tcPr>
    </w:tblStylePr>
  </w:style>
  <w:style w:type="table" w:customStyle="1" w:styleId="Bordered-Accent6">
    <w:name w:val="Bordered - Accent 6"/>
    <w:basedOn w:val="NormaleTabelle"/>
    <w:uiPriority w:val="99"/>
    <w:tblPr>
      <w:tblStyleRowBandSize w:val="1"/>
      <w:tblStyleColBandSize w:val="1"/>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Pr>
    <w:tblStylePr w:type="firstRow">
      <w:rPr>
        <w:rFonts w:ascii="Courier New" w:hAnsi="Courier New"/>
        <w:color w:val="404040"/>
        <w:sz w:val="22"/>
      </w:rPr>
      <w:tblPr/>
      <w:tcPr>
        <w:tcBorders>
          <w:bottom w:val="single" w:sz="12" w:space="0" w:color="A9D08E"/>
        </w:tcBorders>
      </w:tcPr>
    </w:tblStylePr>
    <w:tblStylePr w:type="lastRow">
      <w:rPr>
        <w:rFonts w:ascii="Courier New" w:hAnsi="Courier New"/>
        <w:color w:val="404040"/>
        <w:sz w:val="22"/>
      </w:rPr>
      <w:tblPr/>
      <w:tcPr>
        <w:tcBorders>
          <w:top w:val="single" w:sz="12" w:space="0" w:color="A9D08E"/>
        </w:tcBorders>
      </w:tcPr>
    </w:tblStylePr>
    <w:tblStylePr w:type="firstCol">
      <w:rPr>
        <w:rFonts w:ascii="Courier New" w:hAnsi="Courier New"/>
        <w:color w:val="404040"/>
        <w:sz w:val="22"/>
      </w:rPr>
    </w:tblStylePr>
    <w:tblStylePr w:type="lastCol">
      <w:rPr>
        <w:rFonts w:ascii="Courier New" w:hAnsi="Courier New"/>
        <w:color w:val="404040"/>
        <w:sz w:val="22"/>
      </w:rPr>
      <w:tblPr/>
      <w:tcPr>
        <w:tcBorders>
          <w:left w:val="single" w:sz="12" w:space="0" w:color="A9D08E"/>
        </w:tcBorders>
      </w:tcPr>
    </w:tblStylePr>
    <w:tblStylePr w:type="band1Horz">
      <w:rPr>
        <w:rFonts w:ascii="Courier New" w:hAnsi="Courier New"/>
        <w:color w:val="404040"/>
        <w:sz w:val="22"/>
      </w:rPr>
      <w:tblPr/>
      <w:tcPr>
        <w:tcBorders>
          <w:top w:val="single" w:sz="4" w:space="0" w:color="C4DFB2"/>
          <w:left w:val="single" w:sz="4" w:space="0" w:color="C4DFB2"/>
          <w:bottom w:val="single" w:sz="4" w:space="0" w:color="C4DFB2"/>
          <w:right w:val="single" w:sz="4" w:space="0" w:color="C4DFB2"/>
        </w:tcBorders>
      </w:tcPr>
    </w:tblStylePr>
  </w:style>
  <w:style w:type="character" w:styleId="Hyperlink">
    <w:name w:val="Hyperlink"/>
    <w:uiPriority w:val="99"/>
    <w:unhideWhenUsed/>
    <w:rPr>
      <w:color w:val="0563C1"/>
      <w:u w:val="single"/>
    </w:rPr>
  </w:style>
  <w:style w:type="paragraph" w:styleId="Funotentext">
    <w:name w:val="footnote text"/>
    <w:aliases w:val="Fußnotentext REMI"/>
    <w:basedOn w:val="Standard"/>
    <w:link w:val="FunotentextZchn"/>
    <w:uiPriority w:val="99"/>
    <w:unhideWhenUsed/>
    <w:qFormat/>
    <w:pPr>
      <w:spacing w:after="40"/>
    </w:pPr>
    <w:rPr>
      <w:sz w:val="18"/>
    </w:rPr>
  </w:style>
  <w:style w:type="character" w:customStyle="1" w:styleId="FunotentextZchn">
    <w:name w:val="Fußnotentext Zchn"/>
    <w:aliases w:val="Fußnotentext REMI Zchn"/>
    <w:link w:val="Funotentext"/>
    <w:uiPriority w:val="99"/>
    <w:rPr>
      <w:sz w:val="18"/>
    </w:rPr>
  </w:style>
  <w:style w:type="paragraph" w:customStyle="1" w:styleId="HauptberschriftREMI">
    <w:name w:val="Hauptüberschrift REMI"/>
    <w:basedOn w:val="Standard"/>
    <w:qFormat/>
    <w:rsid w:val="00606C6E"/>
    <w:rPr>
      <w:sz w:val="56"/>
      <w:szCs w:val="56"/>
    </w:rPr>
  </w:style>
  <w:style w:type="paragraph" w:styleId="Endnotentext">
    <w:name w:val="endnote text"/>
    <w:basedOn w:val="Standard"/>
    <w:link w:val="EndnotentextZchn"/>
    <w:uiPriority w:val="99"/>
    <w:semiHidden/>
    <w:unhideWhenUsed/>
    <w:rPr>
      <w:sz w:val="20"/>
    </w:rPr>
  </w:style>
  <w:style w:type="character" w:customStyle="1" w:styleId="EndnotentextZchn">
    <w:name w:val="Endnotentext Zchn"/>
    <w:link w:val="Endnotentext"/>
    <w:uiPriority w:val="99"/>
    <w:rPr>
      <w:sz w:val="20"/>
    </w:rPr>
  </w:style>
  <w:style w:type="character" w:styleId="Endnotenzeichen">
    <w:name w:val="endnote reference"/>
    <w:uiPriority w:val="99"/>
    <w:semiHidden/>
    <w:unhideWhenUsed/>
    <w:rPr>
      <w:vertAlign w:val="superscript"/>
    </w:rPr>
  </w:style>
  <w:style w:type="paragraph" w:styleId="Verzeichnis1">
    <w:name w:val="toc 1"/>
    <w:basedOn w:val="Standard"/>
    <w:next w:val="Standard"/>
    <w:autoRedefine/>
    <w:uiPriority w:val="39"/>
    <w:unhideWhenUsed/>
    <w:rsid w:val="003B4BB3"/>
    <w:rPr>
      <w:b/>
      <w:bCs/>
    </w:rPr>
  </w:style>
  <w:style w:type="paragraph" w:styleId="Verzeichnis2">
    <w:name w:val="toc 2"/>
    <w:basedOn w:val="Standard"/>
    <w:next w:val="Standard"/>
    <w:autoRedefine/>
    <w:uiPriority w:val="39"/>
    <w:unhideWhenUsed/>
    <w:rsid w:val="003B4BB3"/>
    <w:pPr>
      <w:ind w:left="454"/>
    </w:pPr>
  </w:style>
  <w:style w:type="paragraph" w:styleId="Verzeichnis3">
    <w:name w:val="toc 3"/>
    <w:basedOn w:val="Standard"/>
    <w:next w:val="Standard"/>
    <w:autoRedefine/>
    <w:uiPriority w:val="39"/>
    <w:unhideWhenUsed/>
    <w:rsid w:val="008217E5"/>
    <w:pPr>
      <w:ind w:left="480"/>
    </w:pPr>
  </w:style>
  <w:style w:type="paragraph" w:styleId="Verzeichnis4">
    <w:name w:val="toc 4"/>
    <w:basedOn w:val="Standard"/>
    <w:next w:val="Standard"/>
    <w:uiPriority w:val="39"/>
    <w:unhideWhenUsed/>
    <w:pPr>
      <w:spacing w:after="57"/>
      <w:ind w:left="850"/>
    </w:pPr>
  </w:style>
  <w:style w:type="paragraph" w:styleId="Verzeichnis5">
    <w:name w:val="toc 5"/>
    <w:basedOn w:val="Standard"/>
    <w:next w:val="Standard"/>
    <w:uiPriority w:val="39"/>
    <w:unhideWhenUsed/>
    <w:pPr>
      <w:spacing w:after="57"/>
      <w:ind w:left="1134"/>
    </w:pPr>
  </w:style>
  <w:style w:type="paragraph" w:styleId="Verzeichnis6">
    <w:name w:val="toc 6"/>
    <w:basedOn w:val="Standard"/>
    <w:next w:val="Standard"/>
    <w:uiPriority w:val="39"/>
    <w:unhideWhenUsed/>
    <w:pPr>
      <w:spacing w:after="57"/>
      <w:ind w:left="1417"/>
    </w:pPr>
  </w:style>
  <w:style w:type="paragraph" w:styleId="Verzeichnis7">
    <w:name w:val="toc 7"/>
    <w:basedOn w:val="Standard"/>
    <w:next w:val="Standard"/>
    <w:uiPriority w:val="39"/>
    <w:unhideWhenUsed/>
    <w:pPr>
      <w:spacing w:after="57"/>
      <w:ind w:left="1701"/>
    </w:pPr>
  </w:style>
  <w:style w:type="paragraph" w:styleId="Verzeichnis8">
    <w:name w:val="toc 8"/>
    <w:basedOn w:val="Standard"/>
    <w:next w:val="Standard"/>
    <w:uiPriority w:val="39"/>
    <w:unhideWhenUsed/>
    <w:pPr>
      <w:spacing w:after="57"/>
      <w:ind w:left="1984"/>
    </w:pPr>
  </w:style>
  <w:style w:type="paragraph" w:styleId="Verzeichnis9">
    <w:name w:val="toc 9"/>
    <w:basedOn w:val="Standard"/>
    <w:next w:val="Standard"/>
    <w:uiPriority w:val="39"/>
    <w:unhideWhenUsed/>
    <w:pPr>
      <w:spacing w:after="57"/>
      <w:ind w:left="2268"/>
    </w:pPr>
  </w:style>
  <w:style w:type="paragraph" w:styleId="Gitternetztabelle3">
    <w:name w:val="Grid Table 3"/>
    <w:uiPriority w:val="39"/>
    <w:unhideWhenUsed/>
    <w:pPr>
      <w:pBdr>
        <w:top w:val="none" w:sz="4" w:space="0" w:color="000000"/>
        <w:left w:val="none" w:sz="4" w:space="0" w:color="000000"/>
        <w:bottom w:val="none" w:sz="4" w:space="0" w:color="000000"/>
        <w:right w:val="none" w:sz="4" w:space="0" w:color="000000"/>
        <w:between w:val="none" w:sz="4" w:space="0" w:color="000000"/>
      </w:pBdr>
    </w:pPr>
    <w:rPr>
      <w:sz w:val="24"/>
      <w:szCs w:val="24"/>
      <w:lang w:eastAsia="en-US"/>
    </w:rPr>
  </w:style>
  <w:style w:type="table" w:styleId="Tabellenraster">
    <w:name w:val="Table Grid"/>
    <w:basedOn w:val="NormaleTabelle"/>
    <w:uiPriority w:val="3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enabsatz">
    <w:name w:val="List Paragraph"/>
    <w:basedOn w:val="Standard"/>
    <w:uiPriority w:val="34"/>
    <w:qFormat/>
    <w:rsid w:val="001418FE"/>
    <w:pPr>
      <w:pBdr>
        <w:top w:val="none" w:sz="0" w:space="0" w:color="auto"/>
        <w:left w:val="none" w:sz="0" w:space="0" w:color="auto"/>
        <w:bottom w:val="none" w:sz="0" w:space="0" w:color="auto"/>
        <w:right w:val="none" w:sz="0" w:space="0" w:color="auto"/>
        <w:between w:val="none" w:sz="0" w:space="0" w:color="auto"/>
      </w:pBdr>
      <w:ind w:left="720"/>
      <w:contextualSpacing/>
    </w:pPr>
    <w:rPr>
      <w:rFonts w:asciiTheme="minorHAnsi" w:eastAsiaTheme="minorHAnsi" w:hAnsiTheme="minorHAnsi" w:cstheme="minorBidi"/>
    </w:rPr>
  </w:style>
  <w:style w:type="character" w:customStyle="1" w:styleId="apple-converted-space">
    <w:name w:val="apple-converted-space"/>
    <w:basedOn w:val="Absatz-Standardschriftart"/>
  </w:style>
  <w:style w:type="table" w:customStyle="1" w:styleId="GridTableLight">
    <w:name w:val="Grid Table Light"/>
    <w:basedOn w:val="NormaleTabelle"/>
    <w:uiPriority w:val="40"/>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Kommentartext">
    <w:name w:val="annotation text"/>
    <w:basedOn w:val="Standard"/>
    <w:link w:val="KommentartextZchn"/>
    <w:uiPriority w:val="99"/>
    <w:semiHidden/>
    <w:unhideWhenUsed/>
    <w:rPr>
      <w:sz w:val="20"/>
      <w:szCs w:val="20"/>
    </w:rPr>
  </w:style>
  <w:style w:type="character" w:customStyle="1" w:styleId="KommentartextZchn">
    <w:name w:val="Kommentartext Zchn"/>
    <w:link w:val="Kommentartext"/>
    <w:uiPriority w:val="99"/>
    <w:semiHidden/>
    <w:rPr>
      <w:sz w:val="20"/>
      <w:szCs w:val="20"/>
    </w:rPr>
  </w:style>
  <w:style w:type="character" w:styleId="Kommentarzeichen">
    <w:name w:val="annotation reference"/>
    <w:uiPriority w:val="99"/>
    <w:semiHidden/>
    <w:unhideWhenUsed/>
    <w:rPr>
      <w:sz w:val="16"/>
      <w:szCs w:val="16"/>
    </w:rPr>
  </w:style>
  <w:style w:type="paragraph" w:styleId="Sprechblasentext">
    <w:name w:val="Balloon Text"/>
    <w:basedOn w:val="Standard"/>
    <w:link w:val="SprechblasentextZchn"/>
    <w:uiPriority w:val="99"/>
    <w:semiHidden/>
    <w:unhideWhenUsed/>
    <w:rPr>
      <w:rFonts w:ascii="Times New Roman" w:hAnsi="Times New Roman" w:cs="Times New Roman"/>
      <w:sz w:val="18"/>
      <w:szCs w:val="18"/>
    </w:rPr>
  </w:style>
  <w:style w:type="character" w:customStyle="1" w:styleId="SprechblasentextZchn">
    <w:name w:val="Sprechblasentext Zchn"/>
    <w:link w:val="Sprechblasentext"/>
    <w:uiPriority w:val="99"/>
    <w:semiHidden/>
    <w:rPr>
      <w:rFonts w:ascii="Times New Roman" w:hAnsi="Times New Roman" w:cs="Times New Roman"/>
      <w:sz w:val="18"/>
      <w:szCs w:val="18"/>
    </w:rPr>
  </w:style>
  <w:style w:type="paragraph" w:styleId="Kommentarthema">
    <w:name w:val="annotation subject"/>
    <w:basedOn w:val="Kommentartext"/>
    <w:next w:val="Kommentartext"/>
    <w:link w:val="KommentarthemaZchn"/>
    <w:uiPriority w:val="99"/>
    <w:semiHidden/>
    <w:unhideWhenUsed/>
    <w:rsid w:val="00007E37"/>
    <w:rPr>
      <w:b/>
      <w:bCs/>
    </w:rPr>
  </w:style>
  <w:style w:type="character" w:customStyle="1" w:styleId="KommentarthemaZchn">
    <w:name w:val="Kommentarthema Zchn"/>
    <w:link w:val="Kommentarthema"/>
    <w:uiPriority w:val="99"/>
    <w:semiHidden/>
    <w:rsid w:val="00007E37"/>
    <w:rPr>
      <w:b/>
      <w:bCs/>
      <w:sz w:val="20"/>
      <w:szCs w:val="20"/>
    </w:rPr>
  </w:style>
  <w:style w:type="paragraph" w:customStyle="1" w:styleId="Tabellenstil1">
    <w:name w:val="Tabellenstil 1"/>
    <w:rsid w:val="00E75FD3"/>
    <w:pPr>
      <w:pBdr>
        <w:top w:val="nil"/>
        <w:left w:val="nil"/>
        <w:bottom w:val="nil"/>
        <w:right w:val="nil"/>
        <w:between w:val="nil"/>
        <w:bar w:val="nil"/>
      </w:pBdr>
    </w:pPr>
    <w:rPr>
      <w:rFonts w:ascii="Helvetica Neue" w:eastAsia="Helvetica Neue" w:hAnsi="Helvetica Neue" w:cs="Helvetica Neue"/>
      <w:b/>
      <w:bCs/>
      <w:color w:val="000000"/>
      <w:bdr w:val="nil"/>
    </w:rPr>
  </w:style>
  <w:style w:type="paragraph" w:styleId="StandardWeb">
    <w:name w:val="Normal (Web)"/>
    <w:basedOn w:val="Standard"/>
    <w:uiPriority w:val="99"/>
    <w:unhideWhenUsed/>
    <w:rsid w:val="001418FE"/>
    <w:p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pPr>
    <w:rPr>
      <w:rFonts w:ascii="Times New Roman" w:eastAsia="Times New Roman" w:hAnsi="Times New Roman" w:cs="Times New Roman"/>
      <w:lang w:eastAsia="de-DE"/>
    </w:rPr>
  </w:style>
  <w:style w:type="character" w:customStyle="1" w:styleId="cita">
    <w:name w:val="cita"/>
    <w:basedOn w:val="Absatz-Standardschriftart"/>
    <w:rsid w:val="00EF3375"/>
  </w:style>
  <w:style w:type="character" w:customStyle="1" w:styleId="eop">
    <w:name w:val="eop"/>
    <w:basedOn w:val="Absatz-Standardschriftart"/>
    <w:rsid w:val="009A77F0"/>
  </w:style>
  <w:style w:type="table" w:customStyle="1" w:styleId="TableNormal">
    <w:name w:val="Table Normal"/>
    <w:rsid w:val="008245C0"/>
    <w:pPr>
      <w:pBdr>
        <w:top w:val="nil"/>
        <w:left w:val="nil"/>
        <w:bottom w:val="nil"/>
        <w:right w:val="nil"/>
        <w:between w:val="nil"/>
        <w:bar w:val="nil"/>
      </w:pBdr>
    </w:pPr>
    <w:rPr>
      <w:rFonts w:ascii="Times New Roman" w:eastAsia="Arial Unicode MS" w:hAnsi="Times New Roman" w:cs="Times New Roman"/>
      <w:bdr w:val="nil"/>
    </w:rPr>
    <w:tblPr>
      <w:tblInd w:w="0" w:type="dxa"/>
      <w:tblCellMar>
        <w:top w:w="0" w:type="dxa"/>
        <w:left w:w="0" w:type="dxa"/>
        <w:bottom w:w="0" w:type="dxa"/>
        <w:right w:w="0" w:type="dxa"/>
      </w:tblCellMar>
    </w:tblPr>
  </w:style>
  <w:style w:type="numbering" w:customStyle="1" w:styleId="Strich">
    <w:name w:val="Strich"/>
    <w:rsid w:val="003C6ED8"/>
    <w:pPr>
      <w:numPr>
        <w:numId w:val="1"/>
      </w:numPr>
    </w:pPr>
  </w:style>
  <w:style w:type="paragraph" w:customStyle="1" w:styleId="berschrift">
    <w:name w:val="Überschrift"/>
    <w:next w:val="Standard"/>
    <w:rsid w:val="008245C0"/>
    <w:pPr>
      <w:keepNext/>
      <w:pBdr>
        <w:top w:val="nil"/>
        <w:left w:val="nil"/>
        <w:bottom w:val="nil"/>
        <w:right w:val="nil"/>
        <w:between w:val="nil"/>
        <w:bar w:val="nil"/>
      </w:pBdr>
      <w:outlineLvl w:val="1"/>
    </w:pPr>
    <w:rPr>
      <w:rFonts w:ascii="Helvetica Neue" w:eastAsia="Arial Unicode MS" w:hAnsi="Helvetica Neue" w:cs="Arial Unicode MS"/>
      <w:b/>
      <w:bCs/>
      <w:color w:val="000000"/>
      <w:sz w:val="32"/>
      <w:szCs w:val="32"/>
      <w:bdr w:val="nil"/>
    </w:rPr>
  </w:style>
  <w:style w:type="paragraph" w:customStyle="1" w:styleId="TabellenstilListeREMI">
    <w:name w:val="Tabellenstil Liste REMI"/>
    <w:autoRedefine/>
    <w:qFormat/>
    <w:rsid w:val="003C6ED8"/>
    <w:pPr>
      <w:keepLines/>
      <w:numPr>
        <w:numId w:val="75"/>
      </w:numPr>
      <w:pBdr>
        <w:top w:val="nil"/>
        <w:left w:val="nil"/>
        <w:bottom w:val="nil"/>
        <w:right w:val="nil"/>
        <w:between w:val="nil"/>
        <w:bar w:val="nil"/>
      </w:pBdr>
      <w:tabs>
        <w:tab w:val="left" w:pos="0"/>
      </w:tabs>
      <w:suppressAutoHyphens/>
      <w:spacing w:after="30"/>
    </w:pPr>
    <w:rPr>
      <w:rFonts w:ascii="Helvetica Neue" w:eastAsia="Helvetica Neue" w:hAnsi="Helvetica Neue" w:cs="Helvetica Neue"/>
      <w:color w:val="000000"/>
      <w:sz w:val="18"/>
      <w:szCs w:val="18"/>
      <w:bdr w:val="nil"/>
    </w:rPr>
  </w:style>
  <w:style w:type="character" w:customStyle="1" w:styleId="Hyperlink0">
    <w:name w:val="Hyperlink.0"/>
    <w:rsid w:val="008245C0"/>
    <w:rPr>
      <w:color w:val="0563C1"/>
      <w:u w:val="single"/>
    </w:rPr>
  </w:style>
  <w:style w:type="paragraph" w:customStyle="1" w:styleId="FormatvorlageREMI">
    <w:name w:val="Formatvorlage REMI"/>
    <w:basedOn w:val="berschrift1"/>
    <w:qFormat/>
    <w:rsid w:val="003C6ED8"/>
    <w:rPr>
      <w:b/>
    </w:rPr>
  </w:style>
  <w:style w:type="character" w:styleId="Seitenzahl">
    <w:name w:val="page number"/>
    <w:basedOn w:val="Absatz-Standardschriftart"/>
    <w:uiPriority w:val="99"/>
    <w:semiHidden/>
    <w:unhideWhenUsed/>
    <w:rsid w:val="000B4D21"/>
  </w:style>
  <w:style w:type="character" w:customStyle="1" w:styleId="tabchar">
    <w:name w:val="tabchar"/>
    <w:basedOn w:val="Absatz-Standardschriftart"/>
    <w:rsid w:val="001A11CD"/>
  </w:style>
  <w:style w:type="character" w:styleId="BesuchterLink">
    <w:name w:val="FollowedHyperlink"/>
    <w:uiPriority w:val="99"/>
    <w:semiHidden/>
    <w:unhideWhenUsed/>
    <w:rsid w:val="003D73D4"/>
    <w:rPr>
      <w:color w:val="954F72"/>
      <w:u w:val="single"/>
    </w:rPr>
  </w:style>
  <w:style w:type="character" w:customStyle="1" w:styleId="UnresolvedMention">
    <w:name w:val="Unresolved Mention"/>
    <w:uiPriority w:val="99"/>
    <w:semiHidden/>
    <w:unhideWhenUsed/>
    <w:rsid w:val="003A4FDF"/>
    <w:rPr>
      <w:color w:val="605E5C"/>
      <w:shd w:val="clear" w:color="auto" w:fill="E1DFDD"/>
    </w:rPr>
  </w:style>
  <w:style w:type="paragraph" w:customStyle="1" w:styleId="ListenabsatzRMIstandard">
    <w:name w:val="Listenabsatz RMI standard"/>
    <w:basedOn w:val="Standard"/>
    <w:qFormat/>
    <w:rsid w:val="00D20D3A"/>
    <w:pPr>
      <w:pBdr>
        <w:top w:val="none" w:sz="0" w:space="0" w:color="auto"/>
        <w:left w:val="none" w:sz="0" w:space="0" w:color="auto"/>
        <w:bottom w:val="none" w:sz="0" w:space="0" w:color="auto"/>
        <w:right w:val="none" w:sz="0" w:space="0" w:color="auto"/>
        <w:between w:val="none" w:sz="0" w:space="0" w:color="auto"/>
      </w:pBdr>
      <w:ind w:firstLine="360"/>
    </w:pPr>
    <w:rPr>
      <w:rFonts w:eastAsia="Times New Roman"/>
      <w:szCs w:val="22"/>
      <w:shd w:val="clear" w:color="auto" w:fill="FFFFFF"/>
      <w:lang w:eastAsia="de-DE"/>
    </w:rPr>
  </w:style>
  <w:style w:type="paragraph" w:customStyle="1" w:styleId="berschrift1REMI">
    <w:name w:val="Überschrift 1 REMI"/>
    <w:basedOn w:val="berschrift1"/>
    <w:next w:val="Standard"/>
    <w:autoRedefine/>
    <w:qFormat/>
    <w:rsid w:val="00297336"/>
    <w:pPr>
      <w:numPr>
        <w:numId w:val="79"/>
      </w:numPr>
      <w:tabs>
        <w:tab w:val="left" w:pos="397"/>
        <w:tab w:val="left" w:pos="567"/>
        <w:tab w:val="left" w:pos="1701"/>
      </w:tabs>
      <w:suppressAutoHyphens/>
      <w:spacing w:after="120"/>
      <w:ind w:left="357" w:hanging="357"/>
      <w:textAlignment w:val="baseline"/>
    </w:pPr>
    <w:rPr>
      <w:sz w:val="44"/>
      <w:szCs w:val="44"/>
    </w:rPr>
  </w:style>
  <w:style w:type="paragraph" w:customStyle="1" w:styleId="FlietextREMI">
    <w:name w:val="Fließtext REMI"/>
    <w:basedOn w:val="Standard"/>
    <w:link w:val="FlietextREMIZeichen"/>
    <w:qFormat/>
    <w:rsid w:val="00DF0772"/>
    <w:pPr>
      <w:tabs>
        <w:tab w:val="left" w:pos="284"/>
        <w:tab w:val="left" w:pos="851"/>
      </w:tabs>
    </w:pPr>
    <w:rPr>
      <w:rFonts w:eastAsia="Arial"/>
      <w:color w:val="000000"/>
    </w:rPr>
  </w:style>
  <w:style w:type="character" w:customStyle="1" w:styleId="FlietextfettREMI">
    <w:name w:val="Fließtext fett REMI"/>
    <w:uiPriority w:val="1"/>
    <w:qFormat/>
    <w:rsid w:val="00171C07"/>
    <w:rPr>
      <w:rFonts w:ascii="Calibri" w:hAnsi="Calibri"/>
      <w:b/>
      <w:bCs/>
      <w:i w:val="0"/>
      <w:sz w:val="24"/>
    </w:rPr>
  </w:style>
  <w:style w:type="paragraph" w:customStyle="1" w:styleId="NumerierungFlietextREMI">
    <w:name w:val="Numerierung Fließtext REMI"/>
    <w:basedOn w:val="FlietextREMI"/>
    <w:link w:val="NumerierungFlietextREMIZeichen"/>
    <w:qFormat/>
    <w:rsid w:val="003C6ED8"/>
    <w:pPr>
      <w:numPr>
        <w:numId w:val="9"/>
      </w:numPr>
      <w:tabs>
        <w:tab w:val="left" w:pos="0"/>
      </w:tabs>
      <w:spacing w:before="120" w:after="120"/>
    </w:pPr>
  </w:style>
  <w:style w:type="character" w:customStyle="1" w:styleId="FlietextREMIZeichen">
    <w:name w:val="Fließtext REMI Zeichen"/>
    <w:link w:val="FlietextREMI"/>
    <w:rsid w:val="00DF0772"/>
    <w:rPr>
      <w:rFonts w:eastAsia="Arial"/>
      <w:color w:val="000000"/>
      <w:sz w:val="24"/>
      <w:szCs w:val="24"/>
      <w:lang w:eastAsia="en-US"/>
    </w:rPr>
  </w:style>
  <w:style w:type="character" w:customStyle="1" w:styleId="NumerierungFlietextREMIZeichen">
    <w:name w:val="Numerierung Fließtext REMI Zeichen"/>
    <w:basedOn w:val="FlietextREMIZeichen"/>
    <w:link w:val="NumerierungFlietextREMI"/>
    <w:rsid w:val="003C6ED8"/>
    <w:rPr>
      <w:rFonts w:eastAsia="Arial"/>
      <w:color w:val="000000"/>
      <w:sz w:val="24"/>
      <w:szCs w:val="24"/>
      <w:lang w:eastAsia="en-US"/>
    </w:rPr>
  </w:style>
  <w:style w:type="paragraph" w:customStyle="1" w:styleId="ZwischenheadlineREMI">
    <w:name w:val="Zwischenheadline REMI"/>
    <w:basedOn w:val="Standard"/>
    <w:link w:val="ZwischenheadlineREMIZeichen"/>
    <w:qFormat/>
    <w:rsid w:val="00DF0772"/>
    <w:pPr>
      <w:pBdr>
        <w:top w:val="none" w:sz="0" w:space="0" w:color="auto"/>
        <w:left w:val="none" w:sz="0" w:space="0" w:color="auto"/>
        <w:bottom w:val="none" w:sz="0" w:space="0" w:color="auto"/>
        <w:right w:val="none" w:sz="0" w:space="0" w:color="auto"/>
        <w:between w:val="none" w:sz="0" w:space="0" w:color="auto"/>
      </w:pBdr>
      <w:spacing w:after="60"/>
    </w:pPr>
    <w:rPr>
      <w:rFonts w:cs="Times New Roman"/>
      <w:b/>
      <w:bCs/>
      <w:color w:val="000000"/>
    </w:rPr>
  </w:style>
  <w:style w:type="character" w:customStyle="1" w:styleId="ZwischenheadlineREMIZeichen">
    <w:name w:val="Zwischenheadline REMI Zeichen"/>
    <w:link w:val="ZwischenheadlineREMI"/>
    <w:rsid w:val="00FF128D"/>
    <w:rPr>
      <w:rFonts w:ascii="Calibri" w:eastAsia="Calibri" w:hAnsi="Calibri" w:cs="Times New Roman"/>
      <w:b/>
      <w:bCs/>
      <w:color w:val="000000"/>
      <w:sz w:val="24"/>
      <w:szCs w:val="24"/>
      <w:lang w:eastAsia="en-US"/>
    </w:rPr>
  </w:style>
  <w:style w:type="character" w:customStyle="1" w:styleId="FlietextkursivREMI">
    <w:name w:val="Fließtext kursiv REMI"/>
    <w:uiPriority w:val="1"/>
    <w:qFormat/>
    <w:rsid w:val="000C1797"/>
    <w:rPr>
      <w:rFonts w:eastAsia="Arial"/>
      <w:i/>
      <w:color w:val="000000"/>
      <w:sz w:val="24"/>
      <w:szCs w:val="24"/>
      <w:lang w:eastAsia="en-US"/>
    </w:rPr>
  </w:style>
  <w:style w:type="paragraph" w:customStyle="1" w:styleId="Formatvorlage1">
    <w:name w:val="Formatvorlage1"/>
    <w:basedOn w:val="TabellenstilListeREMI"/>
    <w:qFormat/>
    <w:rsid w:val="003C6ED8"/>
    <w:pPr>
      <w:ind w:left="924"/>
    </w:pPr>
  </w:style>
  <w:style w:type="paragraph" w:customStyle="1" w:styleId="TabellenstilListeEbene2">
    <w:name w:val="Tabellenstil Liste Ebene 2"/>
    <w:basedOn w:val="TabellenstilListeREMI"/>
    <w:qFormat/>
    <w:rsid w:val="003C6ED8"/>
    <w:pPr>
      <w:numPr>
        <w:numId w:val="71"/>
      </w:numPr>
    </w:pPr>
  </w:style>
  <w:style w:type="paragraph" w:customStyle="1" w:styleId="Formatvorlage2">
    <w:name w:val="Formatvorlage2"/>
    <w:qFormat/>
    <w:rsid w:val="003C6ED8"/>
    <w:pPr>
      <w:numPr>
        <w:numId w:val="72"/>
      </w:numPr>
      <w:tabs>
        <w:tab w:val="left" w:pos="284"/>
      </w:tabs>
    </w:pPr>
    <w:rPr>
      <w:rFonts w:ascii="Helvetica Neue" w:eastAsia="Helvetica Neue" w:hAnsi="Helvetica Neue" w:cs="Helvetica Neue"/>
      <w:color w:val="000000"/>
      <w:sz w:val="18"/>
      <w:bdr w:val="nil"/>
    </w:rPr>
  </w:style>
  <w:style w:type="numbering" w:customStyle="1" w:styleId="ListeREMIEbene2">
    <w:name w:val="Liste REMI Ebene 2"/>
    <w:basedOn w:val="KeineListe"/>
    <w:uiPriority w:val="99"/>
    <w:rsid w:val="003C6ED8"/>
    <w:pPr>
      <w:numPr>
        <w:numId w:val="73"/>
      </w:numPr>
    </w:pPr>
  </w:style>
  <w:style w:type="paragraph" w:customStyle="1" w:styleId="ListenabsatzregularREMI">
    <w:name w:val="Listenabsatz regular REMI"/>
    <w:basedOn w:val="Standard"/>
    <w:qFormat/>
    <w:rsid w:val="00DF0772"/>
    <w:pPr>
      <w:numPr>
        <w:numId w:val="12"/>
      </w:numPr>
      <w:pBdr>
        <w:top w:val="none" w:sz="0" w:space="0" w:color="auto"/>
        <w:left w:val="none" w:sz="0" w:space="0" w:color="auto"/>
        <w:bottom w:val="none" w:sz="0" w:space="0" w:color="auto"/>
        <w:right w:val="none" w:sz="0" w:space="0" w:color="auto"/>
        <w:between w:val="none" w:sz="0" w:space="0" w:color="auto"/>
      </w:pBdr>
      <w:ind w:left="425" w:hanging="425"/>
    </w:pPr>
    <w:rPr>
      <w:rFonts w:cs="Times New Roman"/>
      <w:color w:val="000000"/>
      <w:sz w:val="22"/>
    </w:rPr>
  </w:style>
  <w:style w:type="paragraph" w:customStyle="1" w:styleId="Formatvorlage3">
    <w:name w:val="Formatvorlage3"/>
    <w:basedOn w:val="TabellenstilListeREMI"/>
    <w:autoRedefine/>
    <w:qFormat/>
    <w:rsid w:val="003C6ED8"/>
    <w:pPr>
      <w:numPr>
        <w:numId w:val="74"/>
      </w:numPr>
    </w:pPr>
  </w:style>
  <w:style w:type="character" w:customStyle="1" w:styleId="ListensatzkursivREMI">
    <w:name w:val="Listensatz kursiv REMI"/>
    <w:uiPriority w:val="1"/>
    <w:qFormat/>
    <w:rsid w:val="00AB5024"/>
    <w:rPr>
      <w:i/>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4338545">
      <w:bodyDiv w:val="1"/>
      <w:marLeft w:val="0"/>
      <w:marRight w:val="0"/>
      <w:marTop w:val="0"/>
      <w:marBottom w:val="0"/>
      <w:divBdr>
        <w:top w:val="none" w:sz="0" w:space="0" w:color="auto"/>
        <w:left w:val="none" w:sz="0" w:space="0" w:color="auto"/>
        <w:bottom w:val="none" w:sz="0" w:space="0" w:color="auto"/>
        <w:right w:val="none" w:sz="0" w:space="0" w:color="auto"/>
      </w:divBdr>
    </w:div>
    <w:div w:id="228351228">
      <w:bodyDiv w:val="1"/>
      <w:marLeft w:val="0"/>
      <w:marRight w:val="0"/>
      <w:marTop w:val="0"/>
      <w:marBottom w:val="0"/>
      <w:divBdr>
        <w:top w:val="none" w:sz="0" w:space="0" w:color="auto"/>
        <w:left w:val="none" w:sz="0" w:space="0" w:color="auto"/>
        <w:bottom w:val="none" w:sz="0" w:space="0" w:color="auto"/>
        <w:right w:val="none" w:sz="0" w:space="0" w:color="auto"/>
      </w:divBdr>
    </w:div>
    <w:div w:id="314267353">
      <w:bodyDiv w:val="1"/>
      <w:marLeft w:val="0"/>
      <w:marRight w:val="0"/>
      <w:marTop w:val="0"/>
      <w:marBottom w:val="0"/>
      <w:divBdr>
        <w:top w:val="none" w:sz="0" w:space="0" w:color="auto"/>
        <w:left w:val="none" w:sz="0" w:space="0" w:color="auto"/>
        <w:bottom w:val="none" w:sz="0" w:space="0" w:color="auto"/>
        <w:right w:val="none" w:sz="0" w:space="0" w:color="auto"/>
      </w:divBdr>
      <w:divsChild>
        <w:div w:id="517281988">
          <w:marLeft w:val="0"/>
          <w:marRight w:val="0"/>
          <w:marTop w:val="0"/>
          <w:marBottom w:val="0"/>
          <w:divBdr>
            <w:top w:val="none" w:sz="0" w:space="0" w:color="auto"/>
            <w:left w:val="none" w:sz="0" w:space="0" w:color="auto"/>
            <w:bottom w:val="none" w:sz="0" w:space="0" w:color="auto"/>
            <w:right w:val="none" w:sz="0" w:space="0" w:color="auto"/>
          </w:divBdr>
          <w:divsChild>
            <w:div w:id="1631935848">
              <w:marLeft w:val="0"/>
              <w:marRight w:val="0"/>
              <w:marTop w:val="0"/>
              <w:marBottom w:val="0"/>
              <w:divBdr>
                <w:top w:val="none" w:sz="0" w:space="0" w:color="auto"/>
                <w:left w:val="none" w:sz="0" w:space="0" w:color="auto"/>
                <w:bottom w:val="none" w:sz="0" w:space="0" w:color="auto"/>
                <w:right w:val="none" w:sz="0" w:space="0" w:color="auto"/>
              </w:divBdr>
            </w:div>
            <w:div w:id="1933977333">
              <w:marLeft w:val="0"/>
              <w:marRight w:val="0"/>
              <w:marTop w:val="0"/>
              <w:marBottom w:val="0"/>
              <w:divBdr>
                <w:top w:val="none" w:sz="0" w:space="0" w:color="auto"/>
                <w:left w:val="none" w:sz="0" w:space="0" w:color="auto"/>
                <w:bottom w:val="none" w:sz="0" w:space="0" w:color="auto"/>
                <w:right w:val="none" w:sz="0" w:space="0" w:color="auto"/>
              </w:divBdr>
            </w:div>
          </w:divsChild>
        </w:div>
        <w:div w:id="910432795">
          <w:marLeft w:val="0"/>
          <w:marRight w:val="0"/>
          <w:marTop w:val="0"/>
          <w:marBottom w:val="0"/>
          <w:divBdr>
            <w:top w:val="none" w:sz="0" w:space="0" w:color="auto"/>
            <w:left w:val="none" w:sz="0" w:space="0" w:color="auto"/>
            <w:bottom w:val="none" w:sz="0" w:space="0" w:color="auto"/>
            <w:right w:val="none" w:sz="0" w:space="0" w:color="auto"/>
          </w:divBdr>
        </w:div>
        <w:div w:id="1828865239">
          <w:marLeft w:val="0"/>
          <w:marRight w:val="0"/>
          <w:marTop w:val="0"/>
          <w:marBottom w:val="0"/>
          <w:divBdr>
            <w:top w:val="none" w:sz="0" w:space="0" w:color="auto"/>
            <w:left w:val="none" w:sz="0" w:space="0" w:color="auto"/>
            <w:bottom w:val="none" w:sz="0" w:space="0" w:color="auto"/>
            <w:right w:val="none" w:sz="0" w:space="0" w:color="auto"/>
          </w:divBdr>
          <w:divsChild>
            <w:div w:id="1772584548">
              <w:marLeft w:val="0"/>
              <w:marRight w:val="0"/>
              <w:marTop w:val="0"/>
              <w:marBottom w:val="0"/>
              <w:divBdr>
                <w:top w:val="none" w:sz="0" w:space="0" w:color="auto"/>
                <w:left w:val="none" w:sz="0" w:space="0" w:color="auto"/>
                <w:bottom w:val="none" w:sz="0" w:space="0" w:color="auto"/>
                <w:right w:val="none" w:sz="0" w:space="0" w:color="auto"/>
              </w:divBdr>
            </w:div>
            <w:div w:id="2040662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7536487">
      <w:bodyDiv w:val="1"/>
      <w:marLeft w:val="0"/>
      <w:marRight w:val="0"/>
      <w:marTop w:val="0"/>
      <w:marBottom w:val="0"/>
      <w:divBdr>
        <w:top w:val="none" w:sz="0" w:space="0" w:color="auto"/>
        <w:left w:val="none" w:sz="0" w:space="0" w:color="auto"/>
        <w:bottom w:val="none" w:sz="0" w:space="0" w:color="auto"/>
        <w:right w:val="none" w:sz="0" w:space="0" w:color="auto"/>
      </w:divBdr>
    </w:div>
    <w:div w:id="459612431">
      <w:bodyDiv w:val="1"/>
      <w:marLeft w:val="0"/>
      <w:marRight w:val="0"/>
      <w:marTop w:val="0"/>
      <w:marBottom w:val="0"/>
      <w:divBdr>
        <w:top w:val="none" w:sz="0" w:space="0" w:color="auto"/>
        <w:left w:val="none" w:sz="0" w:space="0" w:color="auto"/>
        <w:bottom w:val="none" w:sz="0" w:space="0" w:color="auto"/>
        <w:right w:val="none" w:sz="0" w:space="0" w:color="auto"/>
      </w:divBdr>
    </w:div>
    <w:div w:id="466511457">
      <w:bodyDiv w:val="1"/>
      <w:marLeft w:val="0"/>
      <w:marRight w:val="0"/>
      <w:marTop w:val="0"/>
      <w:marBottom w:val="0"/>
      <w:divBdr>
        <w:top w:val="none" w:sz="0" w:space="0" w:color="auto"/>
        <w:left w:val="none" w:sz="0" w:space="0" w:color="auto"/>
        <w:bottom w:val="none" w:sz="0" w:space="0" w:color="auto"/>
        <w:right w:val="none" w:sz="0" w:space="0" w:color="auto"/>
      </w:divBdr>
    </w:div>
    <w:div w:id="477306982">
      <w:bodyDiv w:val="1"/>
      <w:marLeft w:val="0"/>
      <w:marRight w:val="0"/>
      <w:marTop w:val="0"/>
      <w:marBottom w:val="0"/>
      <w:divBdr>
        <w:top w:val="none" w:sz="0" w:space="0" w:color="auto"/>
        <w:left w:val="none" w:sz="0" w:space="0" w:color="auto"/>
        <w:bottom w:val="none" w:sz="0" w:space="0" w:color="auto"/>
        <w:right w:val="none" w:sz="0" w:space="0" w:color="auto"/>
      </w:divBdr>
      <w:divsChild>
        <w:div w:id="255943081">
          <w:marLeft w:val="0"/>
          <w:marRight w:val="0"/>
          <w:marTop w:val="0"/>
          <w:marBottom w:val="0"/>
          <w:divBdr>
            <w:top w:val="none" w:sz="0" w:space="0" w:color="auto"/>
            <w:left w:val="none" w:sz="0" w:space="0" w:color="auto"/>
            <w:bottom w:val="none" w:sz="0" w:space="0" w:color="auto"/>
            <w:right w:val="none" w:sz="0" w:space="0" w:color="auto"/>
          </w:divBdr>
        </w:div>
        <w:div w:id="596907147">
          <w:marLeft w:val="0"/>
          <w:marRight w:val="0"/>
          <w:marTop w:val="0"/>
          <w:marBottom w:val="0"/>
          <w:divBdr>
            <w:top w:val="none" w:sz="0" w:space="0" w:color="auto"/>
            <w:left w:val="none" w:sz="0" w:space="0" w:color="auto"/>
            <w:bottom w:val="none" w:sz="0" w:space="0" w:color="auto"/>
            <w:right w:val="none" w:sz="0" w:space="0" w:color="auto"/>
          </w:divBdr>
        </w:div>
        <w:div w:id="762991133">
          <w:marLeft w:val="0"/>
          <w:marRight w:val="0"/>
          <w:marTop w:val="0"/>
          <w:marBottom w:val="0"/>
          <w:divBdr>
            <w:top w:val="none" w:sz="0" w:space="0" w:color="auto"/>
            <w:left w:val="none" w:sz="0" w:space="0" w:color="auto"/>
            <w:bottom w:val="none" w:sz="0" w:space="0" w:color="auto"/>
            <w:right w:val="none" w:sz="0" w:space="0" w:color="auto"/>
          </w:divBdr>
        </w:div>
        <w:div w:id="886841822">
          <w:marLeft w:val="0"/>
          <w:marRight w:val="0"/>
          <w:marTop w:val="0"/>
          <w:marBottom w:val="0"/>
          <w:divBdr>
            <w:top w:val="none" w:sz="0" w:space="0" w:color="auto"/>
            <w:left w:val="none" w:sz="0" w:space="0" w:color="auto"/>
            <w:bottom w:val="none" w:sz="0" w:space="0" w:color="auto"/>
            <w:right w:val="none" w:sz="0" w:space="0" w:color="auto"/>
          </w:divBdr>
        </w:div>
        <w:div w:id="1116101145">
          <w:marLeft w:val="0"/>
          <w:marRight w:val="0"/>
          <w:marTop w:val="0"/>
          <w:marBottom w:val="0"/>
          <w:divBdr>
            <w:top w:val="none" w:sz="0" w:space="0" w:color="auto"/>
            <w:left w:val="none" w:sz="0" w:space="0" w:color="auto"/>
            <w:bottom w:val="none" w:sz="0" w:space="0" w:color="auto"/>
            <w:right w:val="none" w:sz="0" w:space="0" w:color="auto"/>
          </w:divBdr>
        </w:div>
        <w:div w:id="1269463246">
          <w:marLeft w:val="0"/>
          <w:marRight w:val="0"/>
          <w:marTop w:val="0"/>
          <w:marBottom w:val="0"/>
          <w:divBdr>
            <w:top w:val="none" w:sz="0" w:space="0" w:color="auto"/>
            <w:left w:val="none" w:sz="0" w:space="0" w:color="auto"/>
            <w:bottom w:val="none" w:sz="0" w:space="0" w:color="auto"/>
            <w:right w:val="none" w:sz="0" w:space="0" w:color="auto"/>
          </w:divBdr>
        </w:div>
      </w:divsChild>
    </w:div>
    <w:div w:id="505485260">
      <w:bodyDiv w:val="1"/>
      <w:marLeft w:val="0"/>
      <w:marRight w:val="0"/>
      <w:marTop w:val="0"/>
      <w:marBottom w:val="0"/>
      <w:divBdr>
        <w:top w:val="none" w:sz="0" w:space="0" w:color="auto"/>
        <w:left w:val="none" w:sz="0" w:space="0" w:color="auto"/>
        <w:bottom w:val="none" w:sz="0" w:space="0" w:color="auto"/>
        <w:right w:val="none" w:sz="0" w:space="0" w:color="auto"/>
      </w:divBdr>
    </w:div>
    <w:div w:id="540482085">
      <w:bodyDiv w:val="1"/>
      <w:marLeft w:val="0"/>
      <w:marRight w:val="0"/>
      <w:marTop w:val="0"/>
      <w:marBottom w:val="0"/>
      <w:divBdr>
        <w:top w:val="none" w:sz="0" w:space="0" w:color="auto"/>
        <w:left w:val="none" w:sz="0" w:space="0" w:color="auto"/>
        <w:bottom w:val="none" w:sz="0" w:space="0" w:color="auto"/>
        <w:right w:val="none" w:sz="0" w:space="0" w:color="auto"/>
      </w:divBdr>
    </w:div>
    <w:div w:id="551961960">
      <w:bodyDiv w:val="1"/>
      <w:marLeft w:val="0"/>
      <w:marRight w:val="0"/>
      <w:marTop w:val="0"/>
      <w:marBottom w:val="0"/>
      <w:divBdr>
        <w:top w:val="none" w:sz="0" w:space="0" w:color="auto"/>
        <w:left w:val="none" w:sz="0" w:space="0" w:color="auto"/>
        <w:bottom w:val="none" w:sz="0" w:space="0" w:color="auto"/>
        <w:right w:val="none" w:sz="0" w:space="0" w:color="auto"/>
      </w:divBdr>
      <w:divsChild>
        <w:div w:id="347148030">
          <w:marLeft w:val="0"/>
          <w:marRight w:val="0"/>
          <w:marTop w:val="0"/>
          <w:marBottom w:val="0"/>
          <w:divBdr>
            <w:top w:val="none" w:sz="0" w:space="0" w:color="auto"/>
            <w:left w:val="none" w:sz="0" w:space="0" w:color="auto"/>
            <w:bottom w:val="none" w:sz="0" w:space="0" w:color="auto"/>
            <w:right w:val="none" w:sz="0" w:space="0" w:color="auto"/>
          </w:divBdr>
          <w:divsChild>
            <w:div w:id="764347264">
              <w:marLeft w:val="0"/>
              <w:marRight w:val="0"/>
              <w:marTop w:val="0"/>
              <w:marBottom w:val="0"/>
              <w:divBdr>
                <w:top w:val="none" w:sz="0" w:space="0" w:color="auto"/>
                <w:left w:val="none" w:sz="0" w:space="0" w:color="auto"/>
                <w:bottom w:val="none" w:sz="0" w:space="0" w:color="auto"/>
                <w:right w:val="none" w:sz="0" w:space="0" w:color="auto"/>
              </w:divBdr>
            </w:div>
            <w:div w:id="1063453563">
              <w:marLeft w:val="0"/>
              <w:marRight w:val="0"/>
              <w:marTop w:val="0"/>
              <w:marBottom w:val="0"/>
              <w:divBdr>
                <w:top w:val="none" w:sz="0" w:space="0" w:color="auto"/>
                <w:left w:val="none" w:sz="0" w:space="0" w:color="auto"/>
                <w:bottom w:val="none" w:sz="0" w:space="0" w:color="auto"/>
                <w:right w:val="none" w:sz="0" w:space="0" w:color="auto"/>
              </w:divBdr>
            </w:div>
          </w:divsChild>
        </w:div>
        <w:div w:id="1269315839">
          <w:marLeft w:val="0"/>
          <w:marRight w:val="0"/>
          <w:marTop w:val="0"/>
          <w:marBottom w:val="0"/>
          <w:divBdr>
            <w:top w:val="none" w:sz="0" w:space="0" w:color="auto"/>
            <w:left w:val="none" w:sz="0" w:space="0" w:color="auto"/>
            <w:bottom w:val="none" w:sz="0" w:space="0" w:color="auto"/>
            <w:right w:val="none" w:sz="0" w:space="0" w:color="auto"/>
          </w:divBdr>
          <w:divsChild>
            <w:div w:id="144600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6767186">
      <w:bodyDiv w:val="1"/>
      <w:marLeft w:val="0"/>
      <w:marRight w:val="0"/>
      <w:marTop w:val="0"/>
      <w:marBottom w:val="0"/>
      <w:divBdr>
        <w:top w:val="none" w:sz="0" w:space="0" w:color="auto"/>
        <w:left w:val="none" w:sz="0" w:space="0" w:color="auto"/>
        <w:bottom w:val="none" w:sz="0" w:space="0" w:color="auto"/>
        <w:right w:val="none" w:sz="0" w:space="0" w:color="auto"/>
      </w:divBdr>
    </w:div>
    <w:div w:id="645818731">
      <w:bodyDiv w:val="1"/>
      <w:marLeft w:val="0"/>
      <w:marRight w:val="0"/>
      <w:marTop w:val="0"/>
      <w:marBottom w:val="0"/>
      <w:divBdr>
        <w:top w:val="none" w:sz="0" w:space="0" w:color="auto"/>
        <w:left w:val="none" w:sz="0" w:space="0" w:color="auto"/>
        <w:bottom w:val="none" w:sz="0" w:space="0" w:color="auto"/>
        <w:right w:val="none" w:sz="0" w:space="0" w:color="auto"/>
      </w:divBdr>
      <w:divsChild>
        <w:div w:id="966356887">
          <w:marLeft w:val="0"/>
          <w:marRight w:val="0"/>
          <w:marTop w:val="0"/>
          <w:marBottom w:val="0"/>
          <w:divBdr>
            <w:top w:val="none" w:sz="0" w:space="0" w:color="auto"/>
            <w:left w:val="none" w:sz="0" w:space="0" w:color="auto"/>
            <w:bottom w:val="none" w:sz="0" w:space="0" w:color="auto"/>
            <w:right w:val="none" w:sz="0" w:space="0" w:color="auto"/>
          </w:divBdr>
          <w:divsChild>
            <w:div w:id="560555040">
              <w:marLeft w:val="0"/>
              <w:marRight w:val="0"/>
              <w:marTop w:val="0"/>
              <w:marBottom w:val="0"/>
              <w:divBdr>
                <w:top w:val="none" w:sz="0" w:space="0" w:color="auto"/>
                <w:left w:val="none" w:sz="0" w:space="0" w:color="auto"/>
                <w:bottom w:val="none" w:sz="0" w:space="0" w:color="auto"/>
                <w:right w:val="none" w:sz="0" w:space="0" w:color="auto"/>
              </w:divBdr>
            </w:div>
          </w:divsChild>
        </w:div>
        <w:div w:id="1018509145">
          <w:marLeft w:val="0"/>
          <w:marRight w:val="0"/>
          <w:marTop w:val="0"/>
          <w:marBottom w:val="0"/>
          <w:divBdr>
            <w:top w:val="none" w:sz="0" w:space="0" w:color="auto"/>
            <w:left w:val="none" w:sz="0" w:space="0" w:color="auto"/>
            <w:bottom w:val="none" w:sz="0" w:space="0" w:color="auto"/>
            <w:right w:val="none" w:sz="0" w:space="0" w:color="auto"/>
          </w:divBdr>
          <w:divsChild>
            <w:div w:id="5180191">
              <w:marLeft w:val="0"/>
              <w:marRight w:val="0"/>
              <w:marTop w:val="0"/>
              <w:marBottom w:val="0"/>
              <w:divBdr>
                <w:top w:val="none" w:sz="0" w:space="0" w:color="auto"/>
                <w:left w:val="none" w:sz="0" w:space="0" w:color="auto"/>
                <w:bottom w:val="none" w:sz="0" w:space="0" w:color="auto"/>
                <w:right w:val="none" w:sz="0" w:space="0" w:color="auto"/>
              </w:divBdr>
            </w:div>
            <w:div w:id="84153662">
              <w:marLeft w:val="0"/>
              <w:marRight w:val="0"/>
              <w:marTop w:val="0"/>
              <w:marBottom w:val="0"/>
              <w:divBdr>
                <w:top w:val="none" w:sz="0" w:space="0" w:color="auto"/>
                <w:left w:val="none" w:sz="0" w:space="0" w:color="auto"/>
                <w:bottom w:val="none" w:sz="0" w:space="0" w:color="auto"/>
                <w:right w:val="none" w:sz="0" w:space="0" w:color="auto"/>
              </w:divBdr>
            </w:div>
            <w:div w:id="239602318">
              <w:marLeft w:val="0"/>
              <w:marRight w:val="0"/>
              <w:marTop w:val="0"/>
              <w:marBottom w:val="0"/>
              <w:divBdr>
                <w:top w:val="none" w:sz="0" w:space="0" w:color="auto"/>
                <w:left w:val="none" w:sz="0" w:space="0" w:color="auto"/>
                <w:bottom w:val="none" w:sz="0" w:space="0" w:color="auto"/>
                <w:right w:val="none" w:sz="0" w:space="0" w:color="auto"/>
              </w:divBdr>
            </w:div>
            <w:div w:id="1590429072">
              <w:marLeft w:val="0"/>
              <w:marRight w:val="0"/>
              <w:marTop w:val="0"/>
              <w:marBottom w:val="0"/>
              <w:divBdr>
                <w:top w:val="none" w:sz="0" w:space="0" w:color="auto"/>
                <w:left w:val="none" w:sz="0" w:space="0" w:color="auto"/>
                <w:bottom w:val="none" w:sz="0" w:space="0" w:color="auto"/>
                <w:right w:val="none" w:sz="0" w:space="0" w:color="auto"/>
              </w:divBdr>
            </w:div>
            <w:div w:id="1844708696">
              <w:marLeft w:val="0"/>
              <w:marRight w:val="0"/>
              <w:marTop w:val="0"/>
              <w:marBottom w:val="0"/>
              <w:divBdr>
                <w:top w:val="none" w:sz="0" w:space="0" w:color="auto"/>
                <w:left w:val="none" w:sz="0" w:space="0" w:color="auto"/>
                <w:bottom w:val="none" w:sz="0" w:space="0" w:color="auto"/>
                <w:right w:val="none" w:sz="0" w:space="0" w:color="auto"/>
              </w:divBdr>
            </w:div>
          </w:divsChild>
        </w:div>
        <w:div w:id="1125268015">
          <w:marLeft w:val="0"/>
          <w:marRight w:val="0"/>
          <w:marTop w:val="0"/>
          <w:marBottom w:val="0"/>
          <w:divBdr>
            <w:top w:val="none" w:sz="0" w:space="0" w:color="auto"/>
            <w:left w:val="none" w:sz="0" w:space="0" w:color="auto"/>
            <w:bottom w:val="none" w:sz="0" w:space="0" w:color="auto"/>
            <w:right w:val="none" w:sz="0" w:space="0" w:color="auto"/>
          </w:divBdr>
          <w:divsChild>
            <w:div w:id="243497583">
              <w:marLeft w:val="0"/>
              <w:marRight w:val="0"/>
              <w:marTop w:val="0"/>
              <w:marBottom w:val="0"/>
              <w:divBdr>
                <w:top w:val="none" w:sz="0" w:space="0" w:color="auto"/>
                <w:left w:val="none" w:sz="0" w:space="0" w:color="auto"/>
                <w:bottom w:val="none" w:sz="0" w:space="0" w:color="auto"/>
                <w:right w:val="none" w:sz="0" w:space="0" w:color="auto"/>
              </w:divBdr>
            </w:div>
            <w:div w:id="287316775">
              <w:marLeft w:val="0"/>
              <w:marRight w:val="0"/>
              <w:marTop w:val="0"/>
              <w:marBottom w:val="0"/>
              <w:divBdr>
                <w:top w:val="none" w:sz="0" w:space="0" w:color="auto"/>
                <w:left w:val="none" w:sz="0" w:space="0" w:color="auto"/>
                <w:bottom w:val="none" w:sz="0" w:space="0" w:color="auto"/>
                <w:right w:val="none" w:sz="0" w:space="0" w:color="auto"/>
              </w:divBdr>
            </w:div>
            <w:div w:id="644773644">
              <w:marLeft w:val="0"/>
              <w:marRight w:val="0"/>
              <w:marTop w:val="0"/>
              <w:marBottom w:val="0"/>
              <w:divBdr>
                <w:top w:val="none" w:sz="0" w:space="0" w:color="auto"/>
                <w:left w:val="none" w:sz="0" w:space="0" w:color="auto"/>
                <w:bottom w:val="none" w:sz="0" w:space="0" w:color="auto"/>
                <w:right w:val="none" w:sz="0" w:space="0" w:color="auto"/>
              </w:divBdr>
            </w:div>
            <w:div w:id="1640649616">
              <w:marLeft w:val="0"/>
              <w:marRight w:val="0"/>
              <w:marTop w:val="0"/>
              <w:marBottom w:val="0"/>
              <w:divBdr>
                <w:top w:val="none" w:sz="0" w:space="0" w:color="auto"/>
                <w:left w:val="none" w:sz="0" w:space="0" w:color="auto"/>
                <w:bottom w:val="none" w:sz="0" w:space="0" w:color="auto"/>
                <w:right w:val="none" w:sz="0" w:space="0" w:color="auto"/>
              </w:divBdr>
            </w:div>
            <w:div w:id="1659259789">
              <w:marLeft w:val="0"/>
              <w:marRight w:val="0"/>
              <w:marTop w:val="0"/>
              <w:marBottom w:val="0"/>
              <w:divBdr>
                <w:top w:val="none" w:sz="0" w:space="0" w:color="auto"/>
                <w:left w:val="none" w:sz="0" w:space="0" w:color="auto"/>
                <w:bottom w:val="none" w:sz="0" w:space="0" w:color="auto"/>
                <w:right w:val="none" w:sz="0" w:space="0" w:color="auto"/>
              </w:divBdr>
            </w:div>
          </w:divsChild>
        </w:div>
        <w:div w:id="1467619489">
          <w:marLeft w:val="0"/>
          <w:marRight w:val="0"/>
          <w:marTop w:val="0"/>
          <w:marBottom w:val="0"/>
          <w:divBdr>
            <w:top w:val="none" w:sz="0" w:space="0" w:color="auto"/>
            <w:left w:val="none" w:sz="0" w:space="0" w:color="auto"/>
            <w:bottom w:val="none" w:sz="0" w:space="0" w:color="auto"/>
            <w:right w:val="none" w:sz="0" w:space="0" w:color="auto"/>
          </w:divBdr>
          <w:divsChild>
            <w:div w:id="649291134">
              <w:marLeft w:val="0"/>
              <w:marRight w:val="0"/>
              <w:marTop w:val="0"/>
              <w:marBottom w:val="0"/>
              <w:divBdr>
                <w:top w:val="none" w:sz="0" w:space="0" w:color="auto"/>
                <w:left w:val="none" w:sz="0" w:space="0" w:color="auto"/>
                <w:bottom w:val="none" w:sz="0" w:space="0" w:color="auto"/>
                <w:right w:val="none" w:sz="0" w:space="0" w:color="auto"/>
              </w:divBdr>
            </w:div>
            <w:div w:id="873692828">
              <w:marLeft w:val="0"/>
              <w:marRight w:val="0"/>
              <w:marTop w:val="0"/>
              <w:marBottom w:val="0"/>
              <w:divBdr>
                <w:top w:val="none" w:sz="0" w:space="0" w:color="auto"/>
                <w:left w:val="none" w:sz="0" w:space="0" w:color="auto"/>
                <w:bottom w:val="none" w:sz="0" w:space="0" w:color="auto"/>
                <w:right w:val="none" w:sz="0" w:space="0" w:color="auto"/>
              </w:divBdr>
            </w:div>
            <w:div w:id="1002588297">
              <w:marLeft w:val="0"/>
              <w:marRight w:val="0"/>
              <w:marTop w:val="0"/>
              <w:marBottom w:val="0"/>
              <w:divBdr>
                <w:top w:val="none" w:sz="0" w:space="0" w:color="auto"/>
                <w:left w:val="none" w:sz="0" w:space="0" w:color="auto"/>
                <w:bottom w:val="none" w:sz="0" w:space="0" w:color="auto"/>
                <w:right w:val="none" w:sz="0" w:space="0" w:color="auto"/>
              </w:divBdr>
            </w:div>
            <w:div w:id="1308168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0450502">
      <w:bodyDiv w:val="1"/>
      <w:marLeft w:val="0"/>
      <w:marRight w:val="0"/>
      <w:marTop w:val="0"/>
      <w:marBottom w:val="0"/>
      <w:divBdr>
        <w:top w:val="none" w:sz="0" w:space="0" w:color="auto"/>
        <w:left w:val="none" w:sz="0" w:space="0" w:color="auto"/>
        <w:bottom w:val="none" w:sz="0" w:space="0" w:color="auto"/>
        <w:right w:val="none" w:sz="0" w:space="0" w:color="auto"/>
      </w:divBdr>
    </w:div>
    <w:div w:id="747460761">
      <w:bodyDiv w:val="1"/>
      <w:marLeft w:val="0"/>
      <w:marRight w:val="0"/>
      <w:marTop w:val="0"/>
      <w:marBottom w:val="0"/>
      <w:divBdr>
        <w:top w:val="none" w:sz="0" w:space="0" w:color="auto"/>
        <w:left w:val="none" w:sz="0" w:space="0" w:color="auto"/>
        <w:bottom w:val="none" w:sz="0" w:space="0" w:color="auto"/>
        <w:right w:val="none" w:sz="0" w:space="0" w:color="auto"/>
      </w:divBdr>
      <w:divsChild>
        <w:div w:id="395592173">
          <w:marLeft w:val="0"/>
          <w:marRight w:val="0"/>
          <w:marTop w:val="0"/>
          <w:marBottom w:val="0"/>
          <w:divBdr>
            <w:top w:val="none" w:sz="0" w:space="0" w:color="auto"/>
            <w:left w:val="none" w:sz="0" w:space="0" w:color="auto"/>
            <w:bottom w:val="none" w:sz="0" w:space="0" w:color="auto"/>
            <w:right w:val="none" w:sz="0" w:space="0" w:color="auto"/>
          </w:divBdr>
        </w:div>
        <w:div w:id="442961568">
          <w:marLeft w:val="0"/>
          <w:marRight w:val="0"/>
          <w:marTop w:val="0"/>
          <w:marBottom w:val="0"/>
          <w:divBdr>
            <w:top w:val="none" w:sz="0" w:space="0" w:color="auto"/>
            <w:left w:val="none" w:sz="0" w:space="0" w:color="auto"/>
            <w:bottom w:val="none" w:sz="0" w:space="0" w:color="auto"/>
            <w:right w:val="none" w:sz="0" w:space="0" w:color="auto"/>
          </w:divBdr>
        </w:div>
        <w:div w:id="1019814011">
          <w:marLeft w:val="0"/>
          <w:marRight w:val="0"/>
          <w:marTop w:val="0"/>
          <w:marBottom w:val="0"/>
          <w:divBdr>
            <w:top w:val="none" w:sz="0" w:space="0" w:color="auto"/>
            <w:left w:val="none" w:sz="0" w:space="0" w:color="auto"/>
            <w:bottom w:val="none" w:sz="0" w:space="0" w:color="auto"/>
            <w:right w:val="none" w:sz="0" w:space="0" w:color="auto"/>
          </w:divBdr>
        </w:div>
      </w:divsChild>
    </w:div>
    <w:div w:id="759445246">
      <w:bodyDiv w:val="1"/>
      <w:marLeft w:val="0"/>
      <w:marRight w:val="0"/>
      <w:marTop w:val="0"/>
      <w:marBottom w:val="0"/>
      <w:divBdr>
        <w:top w:val="none" w:sz="0" w:space="0" w:color="auto"/>
        <w:left w:val="none" w:sz="0" w:space="0" w:color="auto"/>
        <w:bottom w:val="none" w:sz="0" w:space="0" w:color="auto"/>
        <w:right w:val="none" w:sz="0" w:space="0" w:color="auto"/>
      </w:divBdr>
      <w:divsChild>
        <w:div w:id="256910679">
          <w:marLeft w:val="0"/>
          <w:marRight w:val="0"/>
          <w:marTop w:val="0"/>
          <w:marBottom w:val="0"/>
          <w:divBdr>
            <w:top w:val="none" w:sz="0" w:space="0" w:color="auto"/>
            <w:left w:val="none" w:sz="0" w:space="0" w:color="auto"/>
            <w:bottom w:val="none" w:sz="0" w:space="0" w:color="auto"/>
            <w:right w:val="none" w:sz="0" w:space="0" w:color="auto"/>
          </w:divBdr>
        </w:div>
        <w:div w:id="285697877">
          <w:marLeft w:val="0"/>
          <w:marRight w:val="0"/>
          <w:marTop w:val="0"/>
          <w:marBottom w:val="0"/>
          <w:divBdr>
            <w:top w:val="none" w:sz="0" w:space="0" w:color="auto"/>
            <w:left w:val="none" w:sz="0" w:space="0" w:color="auto"/>
            <w:bottom w:val="none" w:sz="0" w:space="0" w:color="auto"/>
            <w:right w:val="none" w:sz="0" w:space="0" w:color="auto"/>
          </w:divBdr>
        </w:div>
        <w:div w:id="305209113">
          <w:marLeft w:val="0"/>
          <w:marRight w:val="0"/>
          <w:marTop w:val="0"/>
          <w:marBottom w:val="0"/>
          <w:divBdr>
            <w:top w:val="none" w:sz="0" w:space="0" w:color="auto"/>
            <w:left w:val="none" w:sz="0" w:space="0" w:color="auto"/>
            <w:bottom w:val="none" w:sz="0" w:space="0" w:color="auto"/>
            <w:right w:val="none" w:sz="0" w:space="0" w:color="auto"/>
          </w:divBdr>
        </w:div>
        <w:div w:id="983386411">
          <w:marLeft w:val="0"/>
          <w:marRight w:val="0"/>
          <w:marTop w:val="0"/>
          <w:marBottom w:val="0"/>
          <w:divBdr>
            <w:top w:val="none" w:sz="0" w:space="0" w:color="auto"/>
            <w:left w:val="none" w:sz="0" w:space="0" w:color="auto"/>
            <w:bottom w:val="none" w:sz="0" w:space="0" w:color="auto"/>
            <w:right w:val="none" w:sz="0" w:space="0" w:color="auto"/>
          </w:divBdr>
        </w:div>
        <w:div w:id="1274359389">
          <w:marLeft w:val="0"/>
          <w:marRight w:val="0"/>
          <w:marTop w:val="0"/>
          <w:marBottom w:val="0"/>
          <w:divBdr>
            <w:top w:val="none" w:sz="0" w:space="0" w:color="auto"/>
            <w:left w:val="none" w:sz="0" w:space="0" w:color="auto"/>
            <w:bottom w:val="none" w:sz="0" w:space="0" w:color="auto"/>
            <w:right w:val="none" w:sz="0" w:space="0" w:color="auto"/>
          </w:divBdr>
        </w:div>
        <w:div w:id="1572814631">
          <w:marLeft w:val="0"/>
          <w:marRight w:val="0"/>
          <w:marTop w:val="0"/>
          <w:marBottom w:val="0"/>
          <w:divBdr>
            <w:top w:val="none" w:sz="0" w:space="0" w:color="auto"/>
            <w:left w:val="none" w:sz="0" w:space="0" w:color="auto"/>
            <w:bottom w:val="none" w:sz="0" w:space="0" w:color="auto"/>
            <w:right w:val="none" w:sz="0" w:space="0" w:color="auto"/>
          </w:divBdr>
        </w:div>
        <w:div w:id="1667438387">
          <w:marLeft w:val="0"/>
          <w:marRight w:val="0"/>
          <w:marTop w:val="0"/>
          <w:marBottom w:val="0"/>
          <w:divBdr>
            <w:top w:val="none" w:sz="0" w:space="0" w:color="auto"/>
            <w:left w:val="none" w:sz="0" w:space="0" w:color="auto"/>
            <w:bottom w:val="none" w:sz="0" w:space="0" w:color="auto"/>
            <w:right w:val="none" w:sz="0" w:space="0" w:color="auto"/>
          </w:divBdr>
        </w:div>
        <w:div w:id="2133092394">
          <w:marLeft w:val="0"/>
          <w:marRight w:val="0"/>
          <w:marTop w:val="0"/>
          <w:marBottom w:val="0"/>
          <w:divBdr>
            <w:top w:val="none" w:sz="0" w:space="0" w:color="auto"/>
            <w:left w:val="none" w:sz="0" w:space="0" w:color="auto"/>
            <w:bottom w:val="none" w:sz="0" w:space="0" w:color="auto"/>
            <w:right w:val="none" w:sz="0" w:space="0" w:color="auto"/>
          </w:divBdr>
        </w:div>
      </w:divsChild>
    </w:div>
    <w:div w:id="964891981">
      <w:bodyDiv w:val="1"/>
      <w:marLeft w:val="0"/>
      <w:marRight w:val="0"/>
      <w:marTop w:val="0"/>
      <w:marBottom w:val="0"/>
      <w:divBdr>
        <w:top w:val="none" w:sz="0" w:space="0" w:color="auto"/>
        <w:left w:val="none" w:sz="0" w:space="0" w:color="auto"/>
        <w:bottom w:val="none" w:sz="0" w:space="0" w:color="auto"/>
        <w:right w:val="none" w:sz="0" w:space="0" w:color="auto"/>
      </w:divBdr>
      <w:divsChild>
        <w:div w:id="764887516">
          <w:marLeft w:val="0"/>
          <w:marRight w:val="0"/>
          <w:marTop w:val="0"/>
          <w:marBottom w:val="0"/>
          <w:divBdr>
            <w:top w:val="none" w:sz="0" w:space="0" w:color="auto"/>
            <w:left w:val="none" w:sz="0" w:space="0" w:color="auto"/>
            <w:bottom w:val="none" w:sz="0" w:space="0" w:color="auto"/>
            <w:right w:val="none" w:sz="0" w:space="0" w:color="auto"/>
          </w:divBdr>
          <w:divsChild>
            <w:div w:id="60257409">
              <w:marLeft w:val="0"/>
              <w:marRight w:val="0"/>
              <w:marTop w:val="0"/>
              <w:marBottom w:val="0"/>
              <w:divBdr>
                <w:top w:val="none" w:sz="0" w:space="0" w:color="auto"/>
                <w:left w:val="none" w:sz="0" w:space="0" w:color="auto"/>
                <w:bottom w:val="none" w:sz="0" w:space="0" w:color="auto"/>
                <w:right w:val="none" w:sz="0" w:space="0" w:color="auto"/>
              </w:divBdr>
              <w:divsChild>
                <w:div w:id="433014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1083459">
      <w:bodyDiv w:val="1"/>
      <w:marLeft w:val="0"/>
      <w:marRight w:val="0"/>
      <w:marTop w:val="0"/>
      <w:marBottom w:val="0"/>
      <w:divBdr>
        <w:top w:val="none" w:sz="0" w:space="0" w:color="auto"/>
        <w:left w:val="none" w:sz="0" w:space="0" w:color="auto"/>
        <w:bottom w:val="none" w:sz="0" w:space="0" w:color="auto"/>
        <w:right w:val="none" w:sz="0" w:space="0" w:color="auto"/>
      </w:divBdr>
    </w:div>
    <w:div w:id="1023749224">
      <w:bodyDiv w:val="1"/>
      <w:marLeft w:val="0"/>
      <w:marRight w:val="0"/>
      <w:marTop w:val="0"/>
      <w:marBottom w:val="0"/>
      <w:divBdr>
        <w:top w:val="none" w:sz="0" w:space="0" w:color="auto"/>
        <w:left w:val="none" w:sz="0" w:space="0" w:color="auto"/>
        <w:bottom w:val="none" w:sz="0" w:space="0" w:color="auto"/>
        <w:right w:val="none" w:sz="0" w:space="0" w:color="auto"/>
      </w:divBdr>
    </w:div>
    <w:div w:id="1100176705">
      <w:bodyDiv w:val="1"/>
      <w:marLeft w:val="0"/>
      <w:marRight w:val="0"/>
      <w:marTop w:val="0"/>
      <w:marBottom w:val="0"/>
      <w:divBdr>
        <w:top w:val="none" w:sz="0" w:space="0" w:color="auto"/>
        <w:left w:val="none" w:sz="0" w:space="0" w:color="auto"/>
        <w:bottom w:val="none" w:sz="0" w:space="0" w:color="auto"/>
        <w:right w:val="none" w:sz="0" w:space="0" w:color="auto"/>
      </w:divBdr>
      <w:divsChild>
        <w:div w:id="56348998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05155609">
              <w:marLeft w:val="0"/>
              <w:marRight w:val="0"/>
              <w:marTop w:val="0"/>
              <w:marBottom w:val="0"/>
              <w:divBdr>
                <w:top w:val="none" w:sz="0" w:space="0" w:color="auto"/>
                <w:left w:val="none" w:sz="0" w:space="0" w:color="auto"/>
                <w:bottom w:val="none" w:sz="0" w:space="0" w:color="auto"/>
                <w:right w:val="none" w:sz="0" w:space="0" w:color="auto"/>
              </w:divBdr>
              <w:divsChild>
                <w:div w:id="55666970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87161643">
                      <w:marLeft w:val="0"/>
                      <w:marRight w:val="0"/>
                      <w:marTop w:val="0"/>
                      <w:marBottom w:val="0"/>
                      <w:divBdr>
                        <w:top w:val="none" w:sz="0" w:space="0" w:color="auto"/>
                        <w:left w:val="none" w:sz="0" w:space="0" w:color="auto"/>
                        <w:bottom w:val="none" w:sz="0" w:space="0" w:color="auto"/>
                        <w:right w:val="none" w:sz="0" w:space="0" w:color="auto"/>
                      </w:divBdr>
                      <w:divsChild>
                        <w:div w:id="200338648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31279855">
                              <w:marLeft w:val="0"/>
                              <w:marRight w:val="0"/>
                              <w:marTop w:val="0"/>
                              <w:marBottom w:val="0"/>
                              <w:divBdr>
                                <w:top w:val="none" w:sz="0" w:space="0" w:color="auto"/>
                                <w:left w:val="none" w:sz="0" w:space="0" w:color="auto"/>
                                <w:bottom w:val="none" w:sz="0" w:space="0" w:color="auto"/>
                                <w:right w:val="none" w:sz="0" w:space="0" w:color="auto"/>
                              </w:divBdr>
                            </w:div>
                            <w:div w:id="1219129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9261585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82219302">
              <w:marLeft w:val="0"/>
              <w:marRight w:val="0"/>
              <w:marTop w:val="0"/>
              <w:marBottom w:val="0"/>
              <w:divBdr>
                <w:top w:val="none" w:sz="0" w:space="0" w:color="auto"/>
                <w:left w:val="none" w:sz="0" w:space="0" w:color="auto"/>
                <w:bottom w:val="none" w:sz="0" w:space="0" w:color="auto"/>
                <w:right w:val="none" w:sz="0" w:space="0" w:color="auto"/>
              </w:divBdr>
              <w:divsChild>
                <w:div w:id="253248841">
                  <w:marLeft w:val="0"/>
                  <w:marRight w:val="0"/>
                  <w:marTop w:val="0"/>
                  <w:marBottom w:val="0"/>
                  <w:divBdr>
                    <w:top w:val="none" w:sz="0" w:space="0" w:color="auto"/>
                    <w:left w:val="none" w:sz="0" w:space="0" w:color="auto"/>
                    <w:bottom w:val="none" w:sz="0" w:space="0" w:color="auto"/>
                    <w:right w:val="none" w:sz="0" w:space="0" w:color="auto"/>
                  </w:divBdr>
                </w:div>
                <w:div w:id="140984307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56542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658629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04827960">
              <w:marLeft w:val="0"/>
              <w:marRight w:val="0"/>
              <w:marTop w:val="0"/>
              <w:marBottom w:val="0"/>
              <w:divBdr>
                <w:top w:val="none" w:sz="0" w:space="0" w:color="auto"/>
                <w:left w:val="none" w:sz="0" w:space="0" w:color="auto"/>
                <w:bottom w:val="none" w:sz="0" w:space="0" w:color="auto"/>
                <w:right w:val="none" w:sz="0" w:space="0" w:color="auto"/>
              </w:divBdr>
            </w:div>
            <w:div w:id="2137870920">
              <w:marLeft w:val="0"/>
              <w:marRight w:val="0"/>
              <w:marTop w:val="0"/>
              <w:marBottom w:val="0"/>
              <w:divBdr>
                <w:top w:val="none" w:sz="0" w:space="0" w:color="auto"/>
                <w:left w:val="none" w:sz="0" w:space="0" w:color="auto"/>
                <w:bottom w:val="none" w:sz="0" w:space="0" w:color="auto"/>
                <w:right w:val="none" w:sz="0" w:space="0" w:color="auto"/>
              </w:divBdr>
              <w:divsChild>
                <w:div w:id="29996366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94706335">
                      <w:marLeft w:val="0"/>
                      <w:marRight w:val="0"/>
                      <w:marTop w:val="0"/>
                      <w:marBottom w:val="0"/>
                      <w:divBdr>
                        <w:top w:val="none" w:sz="0" w:space="0" w:color="auto"/>
                        <w:left w:val="none" w:sz="0" w:space="0" w:color="auto"/>
                        <w:bottom w:val="none" w:sz="0" w:space="0" w:color="auto"/>
                        <w:right w:val="none" w:sz="0" w:space="0" w:color="auto"/>
                      </w:divBdr>
                      <w:divsChild>
                        <w:div w:id="23196365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96899204">
                              <w:marLeft w:val="0"/>
                              <w:marRight w:val="0"/>
                              <w:marTop w:val="0"/>
                              <w:marBottom w:val="0"/>
                              <w:divBdr>
                                <w:top w:val="none" w:sz="0" w:space="0" w:color="auto"/>
                                <w:left w:val="none" w:sz="0" w:space="0" w:color="auto"/>
                                <w:bottom w:val="none" w:sz="0" w:space="0" w:color="auto"/>
                                <w:right w:val="none" w:sz="0" w:space="0" w:color="auto"/>
                              </w:divBdr>
                            </w:div>
                            <w:div w:id="1503622693">
                              <w:marLeft w:val="0"/>
                              <w:marRight w:val="0"/>
                              <w:marTop w:val="0"/>
                              <w:marBottom w:val="0"/>
                              <w:divBdr>
                                <w:top w:val="none" w:sz="0" w:space="0" w:color="auto"/>
                                <w:left w:val="none" w:sz="0" w:space="0" w:color="auto"/>
                                <w:bottom w:val="none" w:sz="0" w:space="0" w:color="auto"/>
                                <w:right w:val="none" w:sz="0" w:space="0" w:color="auto"/>
                              </w:divBdr>
                            </w:div>
                            <w:div w:id="1667594431">
                              <w:marLeft w:val="0"/>
                              <w:marRight w:val="0"/>
                              <w:marTop w:val="0"/>
                              <w:marBottom w:val="0"/>
                              <w:divBdr>
                                <w:top w:val="none" w:sz="0" w:space="0" w:color="auto"/>
                                <w:left w:val="none" w:sz="0" w:space="0" w:color="auto"/>
                                <w:bottom w:val="none" w:sz="0" w:space="0" w:color="auto"/>
                                <w:right w:val="none" w:sz="0" w:space="0" w:color="auto"/>
                              </w:divBdr>
                            </w:div>
                          </w:divsChild>
                        </w:div>
                        <w:div w:id="926428394">
                          <w:marLeft w:val="0"/>
                          <w:marRight w:val="0"/>
                          <w:marTop w:val="0"/>
                          <w:marBottom w:val="0"/>
                          <w:divBdr>
                            <w:top w:val="none" w:sz="0" w:space="0" w:color="auto"/>
                            <w:left w:val="none" w:sz="0" w:space="0" w:color="auto"/>
                            <w:bottom w:val="none" w:sz="0" w:space="0" w:color="auto"/>
                            <w:right w:val="none" w:sz="0" w:space="0" w:color="auto"/>
                          </w:divBdr>
                        </w:div>
                      </w:divsChild>
                    </w:div>
                    <w:div w:id="1082219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129303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55659702">
              <w:marLeft w:val="0"/>
              <w:marRight w:val="0"/>
              <w:marTop w:val="0"/>
              <w:marBottom w:val="0"/>
              <w:divBdr>
                <w:top w:val="none" w:sz="0" w:space="0" w:color="auto"/>
                <w:left w:val="none" w:sz="0" w:space="0" w:color="auto"/>
                <w:bottom w:val="none" w:sz="0" w:space="0" w:color="auto"/>
                <w:right w:val="none" w:sz="0" w:space="0" w:color="auto"/>
              </w:divBdr>
              <w:divsChild>
                <w:div w:id="26550105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95514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565319">
              <w:marLeft w:val="0"/>
              <w:marRight w:val="0"/>
              <w:marTop w:val="0"/>
              <w:marBottom w:val="0"/>
              <w:divBdr>
                <w:top w:val="none" w:sz="0" w:space="0" w:color="auto"/>
                <w:left w:val="none" w:sz="0" w:space="0" w:color="auto"/>
                <w:bottom w:val="none" w:sz="0" w:space="0" w:color="auto"/>
                <w:right w:val="none" w:sz="0" w:space="0" w:color="auto"/>
              </w:divBdr>
            </w:div>
            <w:div w:id="1977680117">
              <w:marLeft w:val="0"/>
              <w:marRight w:val="0"/>
              <w:marTop w:val="0"/>
              <w:marBottom w:val="0"/>
              <w:divBdr>
                <w:top w:val="none" w:sz="0" w:space="0" w:color="auto"/>
                <w:left w:val="none" w:sz="0" w:space="0" w:color="auto"/>
                <w:bottom w:val="none" w:sz="0" w:space="0" w:color="auto"/>
                <w:right w:val="none" w:sz="0" w:space="0" w:color="auto"/>
              </w:divBdr>
            </w:div>
          </w:divsChild>
        </w:div>
        <w:div w:id="115291180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47050180">
              <w:marLeft w:val="0"/>
              <w:marRight w:val="0"/>
              <w:marTop w:val="0"/>
              <w:marBottom w:val="0"/>
              <w:divBdr>
                <w:top w:val="none" w:sz="0" w:space="0" w:color="auto"/>
                <w:left w:val="none" w:sz="0" w:space="0" w:color="auto"/>
                <w:bottom w:val="none" w:sz="0" w:space="0" w:color="auto"/>
                <w:right w:val="none" w:sz="0" w:space="0" w:color="auto"/>
              </w:divBdr>
              <w:divsChild>
                <w:div w:id="33896789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67852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8934999">
              <w:marLeft w:val="0"/>
              <w:marRight w:val="0"/>
              <w:marTop w:val="0"/>
              <w:marBottom w:val="0"/>
              <w:divBdr>
                <w:top w:val="none" w:sz="0" w:space="0" w:color="auto"/>
                <w:left w:val="none" w:sz="0" w:space="0" w:color="auto"/>
                <w:bottom w:val="none" w:sz="0" w:space="0" w:color="auto"/>
                <w:right w:val="none" w:sz="0" w:space="0" w:color="auto"/>
              </w:divBdr>
            </w:div>
            <w:div w:id="1462574284">
              <w:marLeft w:val="0"/>
              <w:marRight w:val="0"/>
              <w:marTop w:val="0"/>
              <w:marBottom w:val="0"/>
              <w:divBdr>
                <w:top w:val="none" w:sz="0" w:space="0" w:color="auto"/>
                <w:left w:val="none" w:sz="0" w:space="0" w:color="auto"/>
                <w:bottom w:val="none" w:sz="0" w:space="0" w:color="auto"/>
                <w:right w:val="none" w:sz="0" w:space="0" w:color="auto"/>
              </w:divBdr>
            </w:div>
          </w:divsChild>
        </w:div>
        <w:div w:id="149267052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21423232">
              <w:marLeft w:val="0"/>
              <w:marRight w:val="0"/>
              <w:marTop w:val="0"/>
              <w:marBottom w:val="0"/>
              <w:divBdr>
                <w:top w:val="none" w:sz="0" w:space="0" w:color="auto"/>
                <w:left w:val="none" w:sz="0" w:space="0" w:color="auto"/>
                <w:bottom w:val="none" w:sz="0" w:space="0" w:color="auto"/>
                <w:right w:val="none" w:sz="0" w:space="0" w:color="auto"/>
              </w:divBdr>
            </w:div>
            <w:div w:id="1556310611">
              <w:marLeft w:val="0"/>
              <w:marRight w:val="0"/>
              <w:marTop w:val="0"/>
              <w:marBottom w:val="0"/>
              <w:divBdr>
                <w:top w:val="none" w:sz="0" w:space="0" w:color="auto"/>
                <w:left w:val="none" w:sz="0" w:space="0" w:color="auto"/>
                <w:bottom w:val="none" w:sz="0" w:space="0" w:color="auto"/>
                <w:right w:val="none" w:sz="0" w:space="0" w:color="auto"/>
              </w:divBdr>
              <w:divsChild>
                <w:div w:id="1134253938">
                  <w:marLeft w:val="0"/>
                  <w:marRight w:val="0"/>
                  <w:marTop w:val="0"/>
                  <w:marBottom w:val="0"/>
                  <w:divBdr>
                    <w:top w:val="none" w:sz="0" w:space="0" w:color="auto"/>
                    <w:left w:val="none" w:sz="0" w:space="0" w:color="auto"/>
                    <w:bottom w:val="none" w:sz="0" w:space="0" w:color="auto"/>
                    <w:right w:val="none" w:sz="0" w:space="0" w:color="auto"/>
                  </w:divBdr>
                </w:div>
                <w:div w:id="174255849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9543680">
                      <w:marLeft w:val="0"/>
                      <w:marRight w:val="0"/>
                      <w:marTop w:val="0"/>
                      <w:marBottom w:val="0"/>
                      <w:divBdr>
                        <w:top w:val="none" w:sz="0" w:space="0" w:color="auto"/>
                        <w:left w:val="none" w:sz="0" w:space="0" w:color="auto"/>
                        <w:bottom w:val="none" w:sz="0" w:space="0" w:color="auto"/>
                        <w:right w:val="none" w:sz="0" w:space="0" w:color="auto"/>
                      </w:divBdr>
                      <w:divsChild>
                        <w:div w:id="183876501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1870871">
                              <w:marLeft w:val="0"/>
                              <w:marRight w:val="0"/>
                              <w:marTop w:val="0"/>
                              <w:marBottom w:val="0"/>
                              <w:divBdr>
                                <w:top w:val="none" w:sz="0" w:space="0" w:color="auto"/>
                                <w:left w:val="none" w:sz="0" w:space="0" w:color="auto"/>
                                <w:bottom w:val="none" w:sz="0" w:space="0" w:color="auto"/>
                                <w:right w:val="none" w:sz="0" w:space="0" w:color="auto"/>
                              </w:divBdr>
                            </w:div>
                            <w:div w:id="569540133">
                              <w:marLeft w:val="0"/>
                              <w:marRight w:val="0"/>
                              <w:marTop w:val="0"/>
                              <w:marBottom w:val="0"/>
                              <w:divBdr>
                                <w:top w:val="none" w:sz="0" w:space="0" w:color="auto"/>
                                <w:left w:val="none" w:sz="0" w:space="0" w:color="auto"/>
                                <w:bottom w:val="none" w:sz="0" w:space="0" w:color="auto"/>
                                <w:right w:val="none" w:sz="0" w:space="0" w:color="auto"/>
                              </w:divBdr>
                            </w:div>
                            <w:div w:id="1977686784">
                              <w:marLeft w:val="0"/>
                              <w:marRight w:val="0"/>
                              <w:marTop w:val="0"/>
                              <w:marBottom w:val="0"/>
                              <w:divBdr>
                                <w:top w:val="none" w:sz="0" w:space="0" w:color="auto"/>
                                <w:left w:val="none" w:sz="0" w:space="0" w:color="auto"/>
                                <w:bottom w:val="none" w:sz="0" w:space="0" w:color="auto"/>
                                <w:right w:val="none" w:sz="0" w:space="0" w:color="auto"/>
                              </w:divBdr>
                            </w:div>
                            <w:div w:id="1991594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9646243">
              <w:marLeft w:val="0"/>
              <w:marRight w:val="0"/>
              <w:marTop w:val="0"/>
              <w:marBottom w:val="0"/>
              <w:divBdr>
                <w:top w:val="none" w:sz="0" w:space="0" w:color="auto"/>
                <w:left w:val="none" w:sz="0" w:space="0" w:color="auto"/>
                <w:bottom w:val="none" w:sz="0" w:space="0" w:color="auto"/>
                <w:right w:val="none" w:sz="0" w:space="0" w:color="auto"/>
              </w:divBdr>
            </w:div>
          </w:divsChild>
        </w:div>
        <w:div w:id="2068451459">
          <w:marLeft w:val="0"/>
          <w:marRight w:val="0"/>
          <w:marTop w:val="0"/>
          <w:marBottom w:val="0"/>
          <w:divBdr>
            <w:top w:val="none" w:sz="0" w:space="0" w:color="auto"/>
            <w:left w:val="none" w:sz="0" w:space="0" w:color="auto"/>
            <w:bottom w:val="none" w:sz="0" w:space="0" w:color="auto"/>
            <w:right w:val="none" w:sz="0" w:space="0" w:color="auto"/>
          </w:divBdr>
        </w:div>
        <w:div w:id="2103187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39390208">
              <w:marLeft w:val="0"/>
              <w:marRight w:val="0"/>
              <w:marTop w:val="0"/>
              <w:marBottom w:val="0"/>
              <w:divBdr>
                <w:top w:val="none" w:sz="0" w:space="0" w:color="auto"/>
                <w:left w:val="none" w:sz="0" w:space="0" w:color="auto"/>
                <w:bottom w:val="none" w:sz="0" w:space="0" w:color="auto"/>
                <w:right w:val="none" w:sz="0" w:space="0" w:color="auto"/>
              </w:divBdr>
              <w:divsChild>
                <w:div w:id="1071121879">
                  <w:marLeft w:val="0"/>
                  <w:marRight w:val="0"/>
                  <w:marTop w:val="0"/>
                  <w:marBottom w:val="0"/>
                  <w:divBdr>
                    <w:top w:val="none" w:sz="0" w:space="0" w:color="auto"/>
                    <w:left w:val="none" w:sz="0" w:space="0" w:color="auto"/>
                    <w:bottom w:val="none" w:sz="0" w:space="0" w:color="auto"/>
                    <w:right w:val="none" w:sz="0" w:space="0" w:color="auto"/>
                  </w:divBdr>
                </w:div>
                <w:div w:id="130439145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74157994">
                      <w:marLeft w:val="0"/>
                      <w:marRight w:val="0"/>
                      <w:marTop w:val="0"/>
                      <w:marBottom w:val="0"/>
                      <w:divBdr>
                        <w:top w:val="none" w:sz="0" w:space="0" w:color="auto"/>
                        <w:left w:val="none" w:sz="0" w:space="0" w:color="auto"/>
                        <w:bottom w:val="none" w:sz="0" w:space="0" w:color="auto"/>
                        <w:right w:val="none" w:sz="0" w:space="0" w:color="auto"/>
                      </w:divBdr>
                    </w:div>
                  </w:divsChild>
                </w:div>
                <w:div w:id="171318787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46113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1888647">
      <w:bodyDiv w:val="1"/>
      <w:marLeft w:val="0"/>
      <w:marRight w:val="0"/>
      <w:marTop w:val="0"/>
      <w:marBottom w:val="0"/>
      <w:divBdr>
        <w:top w:val="none" w:sz="0" w:space="0" w:color="auto"/>
        <w:left w:val="none" w:sz="0" w:space="0" w:color="auto"/>
        <w:bottom w:val="none" w:sz="0" w:space="0" w:color="auto"/>
        <w:right w:val="none" w:sz="0" w:space="0" w:color="auto"/>
      </w:divBdr>
      <w:divsChild>
        <w:div w:id="351345885">
          <w:marLeft w:val="0"/>
          <w:marRight w:val="0"/>
          <w:marTop w:val="0"/>
          <w:marBottom w:val="0"/>
          <w:divBdr>
            <w:top w:val="none" w:sz="0" w:space="0" w:color="auto"/>
            <w:left w:val="none" w:sz="0" w:space="0" w:color="auto"/>
            <w:bottom w:val="none" w:sz="0" w:space="0" w:color="auto"/>
            <w:right w:val="none" w:sz="0" w:space="0" w:color="auto"/>
          </w:divBdr>
          <w:divsChild>
            <w:div w:id="363604864">
              <w:marLeft w:val="0"/>
              <w:marRight w:val="0"/>
              <w:marTop w:val="0"/>
              <w:marBottom w:val="0"/>
              <w:divBdr>
                <w:top w:val="none" w:sz="0" w:space="0" w:color="auto"/>
                <w:left w:val="none" w:sz="0" w:space="0" w:color="auto"/>
                <w:bottom w:val="none" w:sz="0" w:space="0" w:color="auto"/>
                <w:right w:val="none" w:sz="0" w:space="0" w:color="auto"/>
              </w:divBdr>
            </w:div>
            <w:div w:id="1106924720">
              <w:marLeft w:val="0"/>
              <w:marRight w:val="0"/>
              <w:marTop w:val="0"/>
              <w:marBottom w:val="0"/>
              <w:divBdr>
                <w:top w:val="none" w:sz="0" w:space="0" w:color="auto"/>
                <w:left w:val="none" w:sz="0" w:space="0" w:color="auto"/>
                <w:bottom w:val="none" w:sz="0" w:space="0" w:color="auto"/>
                <w:right w:val="none" w:sz="0" w:space="0" w:color="auto"/>
              </w:divBdr>
            </w:div>
            <w:div w:id="1596285931">
              <w:marLeft w:val="0"/>
              <w:marRight w:val="0"/>
              <w:marTop w:val="0"/>
              <w:marBottom w:val="0"/>
              <w:divBdr>
                <w:top w:val="none" w:sz="0" w:space="0" w:color="auto"/>
                <w:left w:val="none" w:sz="0" w:space="0" w:color="auto"/>
                <w:bottom w:val="none" w:sz="0" w:space="0" w:color="auto"/>
                <w:right w:val="none" w:sz="0" w:space="0" w:color="auto"/>
              </w:divBdr>
            </w:div>
          </w:divsChild>
        </w:div>
        <w:div w:id="472521998">
          <w:marLeft w:val="0"/>
          <w:marRight w:val="0"/>
          <w:marTop w:val="0"/>
          <w:marBottom w:val="0"/>
          <w:divBdr>
            <w:top w:val="none" w:sz="0" w:space="0" w:color="auto"/>
            <w:left w:val="none" w:sz="0" w:space="0" w:color="auto"/>
            <w:bottom w:val="none" w:sz="0" w:space="0" w:color="auto"/>
            <w:right w:val="none" w:sz="0" w:space="0" w:color="auto"/>
          </w:divBdr>
          <w:divsChild>
            <w:div w:id="54013122">
              <w:marLeft w:val="0"/>
              <w:marRight w:val="0"/>
              <w:marTop w:val="0"/>
              <w:marBottom w:val="0"/>
              <w:divBdr>
                <w:top w:val="none" w:sz="0" w:space="0" w:color="auto"/>
                <w:left w:val="none" w:sz="0" w:space="0" w:color="auto"/>
                <w:bottom w:val="none" w:sz="0" w:space="0" w:color="auto"/>
                <w:right w:val="none" w:sz="0" w:space="0" w:color="auto"/>
              </w:divBdr>
            </w:div>
            <w:div w:id="304238419">
              <w:marLeft w:val="0"/>
              <w:marRight w:val="0"/>
              <w:marTop w:val="0"/>
              <w:marBottom w:val="0"/>
              <w:divBdr>
                <w:top w:val="none" w:sz="0" w:space="0" w:color="auto"/>
                <w:left w:val="none" w:sz="0" w:space="0" w:color="auto"/>
                <w:bottom w:val="none" w:sz="0" w:space="0" w:color="auto"/>
                <w:right w:val="none" w:sz="0" w:space="0" w:color="auto"/>
              </w:divBdr>
            </w:div>
            <w:div w:id="1128742117">
              <w:marLeft w:val="0"/>
              <w:marRight w:val="0"/>
              <w:marTop w:val="0"/>
              <w:marBottom w:val="0"/>
              <w:divBdr>
                <w:top w:val="none" w:sz="0" w:space="0" w:color="auto"/>
                <w:left w:val="none" w:sz="0" w:space="0" w:color="auto"/>
                <w:bottom w:val="none" w:sz="0" w:space="0" w:color="auto"/>
                <w:right w:val="none" w:sz="0" w:space="0" w:color="auto"/>
              </w:divBdr>
            </w:div>
          </w:divsChild>
        </w:div>
        <w:div w:id="491723128">
          <w:marLeft w:val="0"/>
          <w:marRight w:val="0"/>
          <w:marTop w:val="0"/>
          <w:marBottom w:val="0"/>
          <w:divBdr>
            <w:top w:val="none" w:sz="0" w:space="0" w:color="auto"/>
            <w:left w:val="none" w:sz="0" w:space="0" w:color="auto"/>
            <w:bottom w:val="none" w:sz="0" w:space="0" w:color="auto"/>
            <w:right w:val="none" w:sz="0" w:space="0" w:color="auto"/>
          </w:divBdr>
          <w:divsChild>
            <w:div w:id="1867016584">
              <w:marLeft w:val="0"/>
              <w:marRight w:val="0"/>
              <w:marTop w:val="0"/>
              <w:marBottom w:val="0"/>
              <w:divBdr>
                <w:top w:val="none" w:sz="0" w:space="0" w:color="auto"/>
                <w:left w:val="none" w:sz="0" w:space="0" w:color="auto"/>
                <w:bottom w:val="none" w:sz="0" w:space="0" w:color="auto"/>
                <w:right w:val="none" w:sz="0" w:space="0" w:color="auto"/>
              </w:divBdr>
            </w:div>
          </w:divsChild>
        </w:div>
        <w:div w:id="515538922">
          <w:marLeft w:val="0"/>
          <w:marRight w:val="0"/>
          <w:marTop w:val="0"/>
          <w:marBottom w:val="0"/>
          <w:divBdr>
            <w:top w:val="none" w:sz="0" w:space="0" w:color="auto"/>
            <w:left w:val="none" w:sz="0" w:space="0" w:color="auto"/>
            <w:bottom w:val="none" w:sz="0" w:space="0" w:color="auto"/>
            <w:right w:val="none" w:sz="0" w:space="0" w:color="auto"/>
          </w:divBdr>
          <w:divsChild>
            <w:div w:id="146363289">
              <w:marLeft w:val="0"/>
              <w:marRight w:val="0"/>
              <w:marTop w:val="0"/>
              <w:marBottom w:val="0"/>
              <w:divBdr>
                <w:top w:val="none" w:sz="0" w:space="0" w:color="auto"/>
                <w:left w:val="none" w:sz="0" w:space="0" w:color="auto"/>
                <w:bottom w:val="none" w:sz="0" w:space="0" w:color="auto"/>
                <w:right w:val="none" w:sz="0" w:space="0" w:color="auto"/>
              </w:divBdr>
            </w:div>
            <w:div w:id="636421928">
              <w:marLeft w:val="0"/>
              <w:marRight w:val="0"/>
              <w:marTop w:val="0"/>
              <w:marBottom w:val="0"/>
              <w:divBdr>
                <w:top w:val="none" w:sz="0" w:space="0" w:color="auto"/>
                <w:left w:val="none" w:sz="0" w:space="0" w:color="auto"/>
                <w:bottom w:val="none" w:sz="0" w:space="0" w:color="auto"/>
                <w:right w:val="none" w:sz="0" w:space="0" w:color="auto"/>
              </w:divBdr>
            </w:div>
          </w:divsChild>
        </w:div>
        <w:div w:id="560941212">
          <w:marLeft w:val="0"/>
          <w:marRight w:val="0"/>
          <w:marTop w:val="0"/>
          <w:marBottom w:val="0"/>
          <w:divBdr>
            <w:top w:val="none" w:sz="0" w:space="0" w:color="auto"/>
            <w:left w:val="none" w:sz="0" w:space="0" w:color="auto"/>
            <w:bottom w:val="none" w:sz="0" w:space="0" w:color="auto"/>
            <w:right w:val="none" w:sz="0" w:space="0" w:color="auto"/>
          </w:divBdr>
          <w:divsChild>
            <w:div w:id="1817258490">
              <w:marLeft w:val="0"/>
              <w:marRight w:val="0"/>
              <w:marTop w:val="0"/>
              <w:marBottom w:val="0"/>
              <w:divBdr>
                <w:top w:val="none" w:sz="0" w:space="0" w:color="auto"/>
                <w:left w:val="none" w:sz="0" w:space="0" w:color="auto"/>
                <w:bottom w:val="none" w:sz="0" w:space="0" w:color="auto"/>
                <w:right w:val="none" w:sz="0" w:space="0" w:color="auto"/>
              </w:divBdr>
            </w:div>
            <w:div w:id="2044598228">
              <w:marLeft w:val="0"/>
              <w:marRight w:val="0"/>
              <w:marTop w:val="0"/>
              <w:marBottom w:val="0"/>
              <w:divBdr>
                <w:top w:val="none" w:sz="0" w:space="0" w:color="auto"/>
                <w:left w:val="none" w:sz="0" w:space="0" w:color="auto"/>
                <w:bottom w:val="none" w:sz="0" w:space="0" w:color="auto"/>
                <w:right w:val="none" w:sz="0" w:space="0" w:color="auto"/>
              </w:divBdr>
            </w:div>
          </w:divsChild>
        </w:div>
        <w:div w:id="678236356">
          <w:marLeft w:val="0"/>
          <w:marRight w:val="0"/>
          <w:marTop w:val="0"/>
          <w:marBottom w:val="0"/>
          <w:divBdr>
            <w:top w:val="none" w:sz="0" w:space="0" w:color="auto"/>
            <w:left w:val="none" w:sz="0" w:space="0" w:color="auto"/>
            <w:bottom w:val="none" w:sz="0" w:space="0" w:color="auto"/>
            <w:right w:val="none" w:sz="0" w:space="0" w:color="auto"/>
          </w:divBdr>
          <w:divsChild>
            <w:div w:id="2110003303">
              <w:marLeft w:val="0"/>
              <w:marRight w:val="0"/>
              <w:marTop w:val="0"/>
              <w:marBottom w:val="0"/>
              <w:divBdr>
                <w:top w:val="none" w:sz="0" w:space="0" w:color="auto"/>
                <w:left w:val="none" w:sz="0" w:space="0" w:color="auto"/>
                <w:bottom w:val="none" w:sz="0" w:space="0" w:color="auto"/>
                <w:right w:val="none" w:sz="0" w:space="0" w:color="auto"/>
              </w:divBdr>
            </w:div>
          </w:divsChild>
        </w:div>
        <w:div w:id="1007824338">
          <w:marLeft w:val="0"/>
          <w:marRight w:val="0"/>
          <w:marTop w:val="0"/>
          <w:marBottom w:val="0"/>
          <w:divBdr>
            <w:top w:val="none" w:sz="0" w:space="0" w:color="auto"/>
            <w:left w:val="none" w:sz="0" w:space="0" w:color="auto"/>
            <w:bottom w:val="none" w:sz="0" w:space="0" w:color="auto"/>
            <w:right w:val="none" w:sz="0" w:space="0" w:color="auto"/>
          </w:divBdr>
          <w:divsChild>
            <w:div w:id="817646731">
              <w:marLeft w:val="0"/>
              <w:marRight w:val="0"/>
              <w:marTop w:val="0"/>
              <w:marBottom w:val="0"/>
              <w:divBdr>
                <w:top w:val="none" w:sz="0" w:space="0" w:color="auto"/>
                <w:left w:val="none" w:sz="0" w:space="0" w:color="auto"/>
                <w:bottom w:val="none" w:sz="0" w:space="0" w:color="auto"/>
                <w:right w:val="none" w:sz="0" w:space="0" w:color="auto"/>
              </w:divBdr>
            </w:div>
          </w:divsChild>
        </w:div>
        <w:div w:id="1042560533">
          <w:marLeft w:val="0"/>
          <w:marRight w:val="0"/>
          <w:marTop w:val="0"/>
          <w:marBottom w:val="0"/>
          <w:divBdr>
            <w:top w:val="none" w:sz="0" w:space="0" w:color="auto"/>
            <w:left w:val="none" w:sz="0" w:space="0" w:color="auto"/>
            <w:bottom w:val="none" w:sz="0" w:space="0" w:color="auto"/>
            <w:right w:val="none" w:sz="0" w:space="0" w:color="auto"/>
          </w:divBdr>
          <w:divsChild>
            <w:div w:id="1819572158">
              <w:marLeft w:val="0"/>
              <w:marRight w:val="0"/>
              <w:marTop w:val="0"/>
              <w:marBottom w:val="0"/>
              <w:divBdr>
                <w:top w:val="none" w:sz="0" w:space="0" w:color="auto"/>
                <w:left w:val="none" w:sz="0" w:space="0" w:color="auto"/>
                <w:bottom w:val="none" w:sz="0" w:space="0" w:color="auto"/>
                <w:right w:val="none" w:sz="0" w:space="0" w:color="auto"/>
              </w:divBdr>
            </w:div>
          </w:divsChild>
        </w:div>
        <w:div w:id="1099179560">
          <w:marLeft w:val="0"/>
          <w:marRight w:val="0"/>
          <w:marTop w:val="0"/>
          <w:marBottom w:val="0"/>
          <w:divBdr>
            <w:top w:val="none" w:sz="0" w:space="0" w:color="auto"/>
            <w:left w:val="none" w:sz="0" w:space="0" w:color="auto"/>
            <w:bottom w:val="none" w:sz="0" w:space="0" w:color="auto"/>
            <w:right w:val="none" w:sz="0" w:space="0" w:color="auto"/>
          </w:divBdr>
          <w:divsChild>
            <w:div w:id="467090996">
              <w:marLeft w:val="0"/>
              <w:marRight w:val="0"/>
              <w:marTop w:val="0"/>
              <w:marBottom w:val="0"/>
              <w:divBdr>
                <w:top w:val="none" w:sz="0" w:space="0" w:color="auto"/>
                <w:left w:val="none" w:sz="0" w:space="0" w:color="auto"/>
                <w:bottom w:val="none" w:sz="0" w:space="0" w:color="auto"/>
                <w:right w:val="none" w:sz="0" w:space="0" w:color="auto"/>
              </w:divBdr>
            </w:div>
            <w:div w:id="1584681256">
              <w:marLeft w:val="0"/>
              <w:marRight w:val="0"/>
              <w:marTop w:val="0"/>
              <w:marBottom w:val="0"/>
              <w:divBdr>
                <w:top w:val="none" w:sz="0" w:space="0" w:color="auto"/>
                <w:left w:val="none" w:sz="0" w:space="0" w:color="auto"/>
                <w:bottom w:val="none" w:sz="0" w:space="0" w:color="auto"/>
                <w:right w:val="none" w:sz="0" w:space="0" w:color="auto"/>
              </w:divBdr>
            </w:div>
          </w:divsChild>
        </w:div>
        <w:div w:id="1149907207">
          <w:marLeft w:val="0"/>
          <w:marRight w:val="0"/>
          <w:marTop w:val="0"/>
          <w:marBottom w:val="0"/>
          <w:divBdr>
            <w:top w:val="none" w:sz="0" w:space="0" w:color="auto"/>
            <w:left w:val="none" w:sz="0" w:space="0" w:color="auto"/>
            <w:bottom w:val="none" w:sz="0" w:space="0" w:color="auto"/>
            <w:right w:val="none" w:sz="0" w:space="0" w:color="auto"/>
          </w:divBdr>
          <w:divsChild>
            <w:div w:id="624165667">
              <w:marLeft w:val="0"/>
              <w:marRight w:val="0"/>
              <w:marTop w:val="0"/>
              <w:marBottom w:val="0"/>
              <w:divBdr>
                <w:top w:val="none" w:sz="0" w:space="0" w:color="auto"/>
                <w:left w:val="none" w:sz="0" w:space="0" w:color="auto"/>
                <w:bottom w:val="none" w:sz="0" w:space="0" w:color="auto"/>
                <w:right w:val="none" w:sz="0" w:space="0" w:color="auto"/>
              </w:divBdr>
            </w:div>
          </w:divsChild>
        </w:div>
        <w:div w:id="1350184270">
          <w:marLeft w:val="0"/>
          <w:marRight w:val="0"/>
          <w:marTop w:val="0"/>
          <w:marBottom w:val="0"/>
          <w:divBdr>
            <w:top w:val="none" w:sz="0" w:space="0" w:color="auto"/>
            <w:left w:val="none" w:sz="0" w:space="0" w:color="auto"/>
            <w:bottom w:val="none" w:sz="0" w:space="0" w:color="auto"/>
            <w:right w:val="none" w:sz="0" w:space="0" w:color="auto"/>
          </w:divBdr>
          <w:divsChild>
            <w:div w:id="879393198">
              <w:marLeft w:val="0"/>
              <w:marRight w:val="0"/>
              <w:marTop w:val="0"/>
              <w:marBottom w:val="0"/>
              <w:divBdr>
                <w:top w:val="none" w:sz="0" w:space="0" w:color="auto"/>
                <w:left w:val="none" w:sz="0" w:space="0" w:color="auto"/>
                <w:bottom w:val="none" w:sz="0" w:space="0" w:color="auto"/>
                <w:right w:val="none" w:sz="0" w:space="0" w:color="auto"/>
              </w:divBdr>
            </w:div>
          </w:divsChild>
        </w:div>
        <w:div w:id="1558473354">
          <w:marLeft w:val="0"/>
          <w:marRight w:val="0"/>
          <w:marTop w:val="0"/>
          <w:marBottom w:val="0"/>
          <w:divBdr>
            <w:top w:val="none" w:sz="0" w:space="0" w:color="auto"/>
            <w:left w:val="none" w:sz="0" w:space="0" w:color="auto"/>
            <w:bottom w:val="none" w:sz="0" w:space="0" w:color="auto"/>
            <w:right w:val="none" w:sz="0" w:space="0" w:color="auto"/>
          </w:divBdr>
          <w:divsChild>
            <w:div w:id="106782097">
              <w:marLeft w:val="0"/>
              <w:marRight w:val="0"/>
              <w:marTop w:val="0"/>
              <w:marBottom w:val="0"/>
              <w:divBdr>
                <w:top w:val="none" w:sz="0" w:space="0" w:color="auto"/>
                <w:left w:val="none" w:sz="0" w:space="0" w:color="auto"/>
                <w:bottom w:val="none" w:sz="0" w:space="0" w:color="auto"/>
                <w:right w:val="none" w:sz="0" w:space="0" w:color="auto"/>
              </w:divBdr>
            </w:div>
            <w:div w:id="466777549">
              <w:marLeft w:val="0"/>
              <w:marRight w:val="0"/>
              <w:marTop w:val="0"/>
              <w:marBottom w:val="0"/>
              <w:divBdr>
                <w:top w:val="none" w:sz="0" w:space="0" w:color="auto"/>
                <w:left w:val="none" w:sz="0" w:space="0" w:color="auto"/>
                <w:bottom w:val="none" w:sz="0" w:space="0" w:color="auto"/>
                <w:right w:val="none" w:sz="0" w:space="0" w:color="auto"/>
              </w:divBdr>
            </w:div>
            <w:div w:id="1488592474">
              <w:marLeft w:val="0"/>
              <w:marRight w:val="0"/>
              <w:marTop w:val="0"/>
              <w:marBottom w:val="0"/>
              <w:divBdr>
                <w:top w:val="none" w:sz="0" w:space="0" w:color="auto"/>
                <w:left w:val="none" w:sz="0" w:space="0" w:color="auto"/>
                <w:bottom w:val="none" w:sz="0" w:space="0" w:color="auto"/>
                <w:right w:val="none" w:sz="0" w:space="0" w:color="auto"/>
              </w:divBdr>
            </w:div>
          </w:divsChild>
        </w:div>
        <w:div w:id="1585189203">
          <w:marLeft w:val="0"/>
          <w:marRight w:val="0"/>
          <w:marTop w:val="0"/>
          <w:marBottom w:val="0"/>
          <w:divBdr>
            <w:top w:val="none" w:sz="0" w:space="0" w:color="auto"/>
            <w:left w:val="none" w:sz="0" w:space="0" w:color="auto"/>
            <w:bottom w:val="none" w:sz="0" w:space="0" w:color="auto"/>
            <w:right w:val="none" w:sz="0" w:space="0" w:color="auto"/>
          </w:divBdr>
          <w:divsChild>
            <w:div w:id="805970952">
              <w:marLeft w:val="0"/>
              <w:marRight w:val="0"/>
              <w:marTop w:val="0"/>
              <w:marBottom w:val="0"/>
              <w:divBdr>
                <w:top w:val="none" w:sz="0" w:space="0" w:color="auto"/>
                <w:left w:val="none" w:sz="0" w:space="0" w:color="auto"/>
                <w:bottom w:val="none" w:sz="0" w:space="0" w:color="auto"/>
                <w:right w:val="none" w:sz="0" w:space="0" w:color="auto"/>
              </w:divBdr>
            </w:div>
            <w:div w:id="1185365743">
              <w:marLeft w:val="0"/>
              <w:marRight w:val="0"/>
              <w:marTop w:val="0"/>
              <w:marBottom w:val="0"/>
              <w:divBdr>
                <w:top w:val="none" w:sz="0" w:space="0" w:color="auto"/>
                <w:left w:val="none" w:sz="0" w:space="0" w:color="auto"/>
                <w:bottom w:val="none" w:sz="0" w:space="0" w:color="auto"/>
                <w:right w:val="none" w:sz="0" w:space="0" w:color="auto"/>
              </w:divBdr>
            </w:div>
            <w:div w:id="1709062843">
              <w:marLeft w:val="0"/>
              <w:marRight w:val="0"/>
              <w:marTop w:val="0"/>
              <w:marBottom w:val="0"/>
              <w:divBdr>
                <w:top w:val="none" w:sz="0" w:space="0" w:color="auto"/>
                <w:left w:val="none" w:sz="0" w:space="0" w:color="auto"/>
                <w:bottom w:val="none" w:sz="0" w:space="0" w:color="auto"/>
                <w:right w:val="none" w:sz="0" w:space="0" w:color="auto"/>
              </w:divBdr>
            </w:div>
            <w:div w:id="2028755767">
              <w:marLeft w:val="0"/>
              <w:marRight w:val="0"/>
              <w:marTop w:val="0"/>
              <w:marBottom w:val="0"/>
              <w:divBdr>
                <w:top w:val="none" w:sz="0" w:space="0" w:color="auto"/>
                <w:left w:val="none" w:sz="0" w:space="0" w:color="auto"/>
                <w:bottom w:val="none" w:sz="0" w:space="0" w:color="auto"/>
                <w:right w:val="none" w:sz="0" w:space="0" w:color="auto"/>
              </w:divBdr>
            </w:div>
          </w:divsChild>
        </w:div>
        <w:div w:id="1728801292">
          <w:marLeft w:val="0"/>
          <w:marRight w:val="0"/>
          <w:marTop w:val="0"/>
          <w:marBottom w:val="0"/>
          <w:divBdr>
            <w:top w:val="none" w:sz="0" w:space="0" w:color="auto"/>
            <w:left w:val="none" w:sz="0" w:space="0" w:color="auto"/>
            <w:bottom w:val="none" w:sz="0" w:space="0" w:color="auto"/>
            <w:right w:val="none" w:sz="0" w:space="0" w:color="auto"/>
          </w:divBdr>
          <w:divsChild>
            <w:div w:id="263195091">
              <w:marLeft w:val="0"/>
              <w:marRight w:val="0"/>
              <w:marTop w:val="0"/>
              <w:marBottom w:val="0"/>
              <w:divBdr>
                <w:top w:val="none" w:sz="0" w:space="0" w:color="auto"/>
                <w:left w:val="none" w:sz="0" w:space="0" w:color="auto"/>
                <w:bottom w:val="none" w:sz="0" w:space="0" w:color="auto"/>
                <w:right w:val="none" w:sz="0" w:space="0" w:color="auto"/>
              </w:divBdr>
            </w:div>
            <w:div w:id="479276409">
              <w:marLeft w:val="0"/>
              <w:marRight w:val="0"/>
              <w:marTop w:val="0"/>
              <w:marBottom w:val="0"/>
              <w:divBdr>
                <w:top w:val="none" w:sz="0" w:space="0" w:color="auto"/>
                <w:left w:val="none" w:sz="0" w:space="0" w:color="auto"/>
                <w:bottom w:val="none" w:sz="0" w:space="0" w:color="auto"/>
                <w:right w:val="none" w:sz="0" w:space="0" w:color="auto"/>
              </w:divBdr>
            </w:div>
            <w:div w:id="2058698903">
              <w:marLeft w:val="0"/>
              <w:marRight w:val="0"/>
              <w:marTop w:val="0"/>
              <w:marBottom w:val="0"/>
              <w:divBdr>
                <w:top w:val="none" w:sz="0" w:space="0" w:color="auto"/>
                <w:left w:val="none" w:sz="0" w:space="0" w:color="auto"/>
                <w:bottom w:val="none" w:sz="0" w:space="0" w:color="auto"/>
                <w:right w:val="none" w:sz="0" w:space="0" w:color="auto"/>
              </w:divBdr>
            </w:div>
          </w:divsChild>
        </w:div>
        <w:div w:id="1801074188">
          <w:marLeft w:val="0"/>
          <w:marRight w:val="0"/>
          <w:marTop w:val="0"/>
          <w:marBottom w:val="0"/>
          <w:divBdr>
            <w:top w:val="none" w:sz="0" w:space="0" w:color="auto"/>
            <w:left w:val="none" w:sz="0" w:space="0" w:color="auto"/>
            <w:bottom w:val="none" w:sz="0" w:space="0" w:color="auto"/>
            <w:right w:val="none" w:sz="0" w:space="0" w:color="auto"/>
          </w:divBdr>
          <w:divsChild>
            <w:div w:id="109588406">
              <w:marLeft w:val="0"/>
              <w:marRight w:val="0"/>
              <w:marTop w:val="0"/>
              <w:marBottom w:val="0"/>
              <w:divBdr>
                <w:top w:val="none" w:sz="0" w:space="0" w:color="auto"/>
                <w:left w:val="none" w:sz="0" w:space="0" w:color="auto"/>
                <w:bottom w:val="none" w:sz="0" w:space="0" w:color="auto"/>
                <w:right w:val="none" w:sz="0" w:space="0" w:color="auto"/>
              </w:divBdr>
            </w:div>
            <w:div w:id="855771875">
              <w:marLeft w:val="0"/>
              <w:marRight w:val="0"/>
              <w:marTop w:val="0"/>
              <w:marBottom w:val="0"/>
              <w:divBdr>
                <w:top w:val="none" w:sz="0" w:space="0" w:color="auto"/>
                <w:left w:val="none" w:sz="0" w:space="0" w:color="auto"/>
                <w:bottom w:val="none" w:sz="0" w:space="0" w:color="auto"/>
                <w:right w:val="none" w:sz="0" w:space="0" w:color="auto"/>
              </w:divBdr>
            </w:div>
            <w:div w:id="2139566882">
              <w:marLeft w:val="0"/>
              <w:marRight w:val="0"/>
              <w:marTop w:val="0"/>
              <w:marBottom w:val="0"/>
              <w:divBdr>
                <w:top w:val="none" w:sz="0" w:space="0" w:color="auto"/>
                <w:left w:val="none" w:sz="0" w:space="0" w:color="auto"/>
                <w:bottom w:val="none" w:sz="0" w:space="0" w:color="auto"/>
                <w:right w:val="none" w:sz="0" w:space="0" w:color="auto"/>
              </w:divBdr>
            </w:div>
          </w:divsChild>
        </w:div>
        <w:div w:id="2034066265">
          <w:marLeft w:val="0"/>
          <w:marRight w:val="0"/>
          <w:marTop w:val="0"/>
          <w:marBottom w:val="0"/>
          <w:divBdr>
            <w:top w:val="none" w:sz="0" w:space="0" w:color="auto"/>
            <w:left w:val="none" w:sz="0" w:space="0" w:color="auto"/>
            <w:bottom w:val="none" w:sz="0" w:space="0" w:color="auto"/>
            <w:right w:val="none" w:sz="0" w:space="0" w:color="auto"/>
          </w:divBdr>
          <w:divsChild>
            <w:div w:id="891044198">
              <w:marLeft w:val="0"/>
              <w:marRight w:val="0"/>
              <w:marTop w:val="0"/>
              <w:marBottom w:val="0"/>
              <w:divBdr>
                <w:top w:val="none" w:sz="0" w:space="0" w:color="auto"/>
                <w:left w:val="none" w:sz="0" w:space="0" w:color="auto"/>
                <w:bottom w:val="none" w:sz="0" w:space="0" w:color="auto"/>
                <w:right w:val="none" w:sz="0" w:space="0" w:color="auto"/>
              </w:divBdr>
            </w:div>
            <w:div w:id="1572808761">
              <w:marLeft w:val="0"/>
              <w:marRight w:val="0"/>
              <w:marTop w:val="0"/>
              <w:marBottom w:val="0"/>
              <w:divBdr>
                <w:top w:val="none" w:sz="0" w:space="0" w:color="auto"/>
                <w:left w:val="none" w:sz="0" w:space="0" w:color="auto"/>
                <w:bottom w:val="none" w:sz="0" w:space="0" w:color="auto"/>
                <w:right w:val="none" w:sz="0" w:space="0" w:color="auto"/>
              </w:divBdr>
            </w:div>
          </w:divsChild>
        </w:div>
        <w:div w:id="2087603879">
          <w:marLeft w:val="0"/>
          <w:marRight w:val="0"/>
          <w:marTop w:val="0"/>
          <w:marBottom w:val="0"/>
          <w:divBdr>
            <w:top w:val="none" w:sz="0" w:space="0" w:color="auto"/>
            <w:left w:val="none" w:sz="0" w:space="0" w:color="auto"/>
            <w:bottom w:val="none" w:sz="0" w:space="0" w:color="auto"/>
            <w:right w:val="none" w:sz="0" w:space="0" w:color="auto"/>
          </w:divBdr>
          <w:divsChild>
            <w:div w:id="1226990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4415925">
      <w:bodyDiv w:val="1"/>
      <w:marLeft w:val="0"/>
      <w:marRight w:val="0"/>
      <w:marTop w:val="0"/>
      <w:marBottom w:val="0"/>
      <w:divBdr>
        <w:top w:val="none" w:sz="0" w:space="0" w:color="auto"/>
        <w:left w:val="none" w:sz="0" w:space="0" w:color="auto"/>
        <w:bottom w:val="none" w:sz="0" w:space="0" w:color="auto"/>
        <w:right w:val="none" w:sz="0" w:space="0" w:color="auto"/>
      </w:divBdr>
    </w:div>
    <w:div w:id="1350985516">
      <w:bodyDiv w:val="1"/>
      <w:marLeft w:val="0"/>
      <w:marRight w:val="0"/>
      <w:marTop w:val="0"/>
      <w:marBottom w:val="0"/>
      <w:divBdr>
        <w:top w:val="none" w:sz="0" w:space="0" w:color="auto"/>
        <w:left w:val="none" w:sz="0" w:space="0" w:color="auto"/>
        <w:bottom w:val="none" w:sz="0" w:space="0" w:color="auto"/>
        <w:right w:val="none" w:sz="0" w:space="0" w:color="auto"/>
      </w:divBdr>
    </w:div>
    <w:div w:id="1447843635">
      <w:bodyDiv w:val="1"/>
      <w:marLeft w:val="0"/>
      <w:marRight w:val="0"/>
      <w:marTop w:val="0"/>
      <w:marBottom w:val="0"/>
      <w:divBdr>
        <w:top w:val="none" w:sz="0" w:space="0" w:color="auto"/>
        <w:left w:val="none" w:sz="0" w:space="0" w:color="auto"/>
        <w:bottom w:val="none" w:sz="0" w:space="0" w:color="auto"/>
        <w:right w:val="none" w:sz="0" w:space="0" w:color="auto"/>
      </w:divBdr>
      <w:divsChild>
        <w:div w:id="84543787">
          <w:marLeft w:val="0"/>
          <w:marRight w:val="0"/>
          <w:marTop w:val="0"/>
          <w:marBottom w:val="0"/>
          <w:divBdr>
            <w:top w:val="none" w:sz="0" w:space="0" w:color="auto"/>
            <w:left w:val="none" w:sz="0" w:space="0" w:color="auto"/>
            <w:bottom w:val="none" w:sz="0" w:space="0" w:color="auto"/>
            <w:right w:val="none" w:sz="0" w:space="0" w:color="auto"/>
          </w:divBdr>
        </w:div>
        <w:div w:id="21301175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0052582">
              <w:marLeft w:val="0"/>
              <w:marRight w:val="0"/>
              <w:marTop w:val="0"/>
              <w:marBottom w:val="0"/>
              <w:divBdr>
                <w:top w:val="none" w:sz="0" w:space="0" w:color="auto"/>
                <w:left w:val="none" w:sz="0" w:space="0" w:color="auto"/>
                <w:bottom w:val="none" w:sz="0" w:space="0" w:color="auto"/>
                <w:right w:val="none" w:sz="0" w:space="0" w:color="auto"/>
              </w:divBdr>
              <w:divsChild>
                <w:div w:id="51696469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47939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4174062">
              <w:marLeft w:val="0"/>
              <w:marRight w:val="0"/>
              <w:marTop w:val="0"/>
              <w:marBottom w:val="0"/>
              <w:divBdr>
                <w:top w:val="none" w:sz="0" w:space="0" w:color="auto"/>
                <w:left w:val="none" w:sz="0" w:space="0" w:color="auto"/>
                <w:bottom w:val="none" w:sz="0" w:space="0" w:color="auto"/>
                <w:right w:val="none" w:sz="0" w:space="0" w:color="auto"/>
              </w:divBdr>
            </w:div>
            <w:div w:id="1934244808">
              <w:marLeft w:val="0"/>
              <w:marRight w:val="0"/>
              <w:marTop w:val="0"/>
              <w:marBottom w:val="0"/>
              <w:divBdr>
                <w:top w:val="none" w:sz="0" w:space="0" w:color="auto"/>
                <w:left w:val="none" w:sz="0" w:space="0" w:color="auto"/>
                <w:bottom w:val="none" w:sz="0" w:space="0" w:color="auto"/>
                <w:right w:val="none" w:sz="0" w:space="0" w:color="auto"/>
              </w:divBdr>
            </w:div>
          </w:divsChild>
        </w:div>
        <w:div w:id="25652460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44823781">
              <w:marLeft w:val="0"/>
              <w:marRight w:val="0"/>
              <w:marTop w:val="0"/>
              <w:marBottom w:val="0"/>
              <w:divBdr>
                <w:top w:val="none" w:sz="0" w:space="0" w:color="auto"/>
                <w:left w:val="none" w:sz="0" w:space="0" w:color="auto"/>
                <w:bottom w:val="none" w:sz="0" w:space="0" w:color="auto"/>
                <w:right w:val="none" w:sz="0" w:space="0" w:color="auto"/>
              </w:divBdr>
            </w:div>
            <w:div w:id="1579051085">
              <w:marLeft w:val="0"/>
              <w:marRight w:val="0"/>
              <w:marTop w:val="0"/>
              <w:marBottom w:val="0"/>
              <w:divBdr>
                <w:top w:val="none" w:sz="0" w:space="0" w:color="auto"/>
                <w:left w:val="none" w:sz="0" w:space="0" w:color="auto"/>
                <w:bottom w:val="none" w:sz="0" w:space="0" w:color="auto"/>
                <w:right w:val="none" w:sz="0" w:space="0" w:color="auto"/>
              </w:divBdr>
              <w:divsChild>
                <w:div w:id="1613319699">
                  <w:marLeft w:val="0"/>
                  <w:marRight w:val="0"/>
                  <w:marTop w:val="0"/>
                  <w:marBottom w:val="0"/>
                  <w:divBdr>
                    <w:top w:val="none" w:sz="0" w:space="0" w:color="auto"/>
                    <w:left w:val="none" w:sz="0" w:space="0" w:color="auto"/>
                    <w:bottom w:val="none" w:sz="0" w:space="0" w:color="auto"/>
                    <w:right w:val="none" w:sz="0" w:space="0" w:color="auto"/>
                  </w:divBdr>
                </w:div>
                <w:div w:id="1965647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23394642">
                      <w:marLeft w:val="0"/>
                      <w:marRight w:val="0"/>
                      <w:marTop w:val="0"/>
                      <w:marBottom w:val="0"/>
                      <w:divBdr>
                        <w:top w:val="none" w:sz="0" w:space="0" w:color="auto"/>
                        <w:left w:val="none" w:sz="0" w:space="0" w:color="auto"/>
                        <w:bottom w:val="none" w:sz="0" w:space="0" w:color="auto"/>
                        <w:right w:val="none" w:sz="0" w:space="0" w:color="auto"/>
                      </w:divBdr>
                      <w:divsChild>
                        <w:div w:id="201341326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47840253">
                              <w:marLeft w:val="0"/>
                              <w:marRight w:val="0"/>
                              <w:marTop w:val="0"/>
                              <w:marBottom w:val="0"/>
                              <w:divBdr>
                                <w:top w:val="none" w:sz="0" w:space="0" w:color="auto"/>
                                <w:left w:val="none" w:sz="0" w:space="0" w:color="auto"/>
                                <w:bottom w:val="none" w:sz="0" w:space="0" w:color="auto"/>
                                <w:right w:val="none" w:sz="0" w:space="0" w:color="auto"/>
                              </w:divBdr>
                            </w:div>
                            <w:div w:id="1467435870">
                              <w:marLeft w:val="0"/>
                              <w:marRight w:val="0"/>
                              <w:marTop w:val="0"/>
                              <w:marBottom w:val="0"/>
                              <w:divBdr>
                                <w:top w:val="none" w:sz="0" w:space="0" w:color="auto"/>
                                <w:left w:val="none" w:sz="0" w:space="0" w:color="auto"/>
                                <w:bottom w:val="none" w:sz="0" w:space="0" w:color="auto"/>
                                <w:right w:val="none" w:sz="0" w:space="0" w:color="auto"/>
                              </w:divBdr>
                            </w:div>
                            <w:div w:id="1842232099">
                              <w:marLeft w:val="0"/>
                              <w:marRight w:val="0"/>
                              <w:marTop w:val="0"/>
                              <w:marBottom w:val="0"/>
                              <w:divBdr>
                                <w:top w:val="none" w:sz="0" w:space="0" w:color="auto"/>
                                <w:left w:val="none" w:sz="0" w:space="0" w:color="auto"/>
                                <w:bottom w:val="none" w:sz="0" w:space="0" w:color="auto"/>
                                <w:right w:val="none" w:sz="0" w:space="0" w:color="auto"/>
                              </w:divBdr>
                            </w:div>
                            <w:div w:id="2081323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3038768">
              <w:marLeft w:val="0"/>
              <w:marRight w:val="0"/>
              <w:marTop w:val="0"/>
              <w:marBottom w:val="0"/>
              <w:divBdr>
                <w:top w:val="none" w:sz="0" w:space="0" w:color="auto"/>
                <w:left w:val="none" w:sz="0" w:space="0" w:color="auto"/>
                <w:bottom w:val="none" w:sz="0" w:space="0" w:color="auto"/>
                <w:right w:val="none" w:sz="0" w:space="0" w:color="auto"/>
              </w:divBdr>
            </w:div>
          </w:divsChild>
        </w:div>
        <w:div w:id="12912794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69278467">
              <w:marLeft w:val="0"/>
              <w:marRight w:val="0"/>
              <w:marTop w:val="0"/>
              <w:marBottom w:val="0"/>
              <w:divBdr>
                <w:top w:val="none" w:sz="0" w:space="0" w:color="auto"/>
                <w:left w:val="none" w:sz="0" w:space="0" w:color="auto"/>
                <w:bottom w:val="none" w:sz="0" w:space="0" w:color="auto"/>
                <w:right w:val="none" w:sz="0" w:space="0" w:color="auto"/>
              </w:divBdr>
              <w:divsChild>
                <w:div w:id="866720298">
                  <w:marLeft w:val="0"/>
                  <w:marRight w:val="0"/>
                  <w:marTop w:val="0"/>
                  <w:marBottom w:val="0"/>
                  <w:divBdr>
                    <w:top w:val="none" w:sz="0" w:space="0" w:color="auto"/>
                    <w:left w:val="none" w:sz="0" w:space="0" w:color="auto"/>
                    <w:bottom w:val="none" w:sz="0" w:space="0" w:color="auto"/>
                    <w:right w:val="none" w:sz="0" w:space="0" w:color="auto"/>
                  </w:divBdr>
                </w:div>
                <w:div w:id="184438991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10552939">
                      <w:marLeft w:val="0"/>
                      <w:marRight w:val="0"/>
                      <w:marTop w:val="0"/>
                      <w:marBottom w:val="0"/>
                      <w:divBdr>
                        <w:top w:val="none" w:sz="0" w:space="0" w:color="auto"/>
                        <w:left w:val="none" w:sz="0" w:space="0" w:color="auto"/>
                        <w:bottom w:val="none" w:sz="0" w:space="0" w:color="auto"/>
                        <w:right w:val="none" w:sz="0" w:space="0" w:color="auto"/>
                      </w:divBdr>
                    </w:div>
                  </w:divsChild>
                </w:div>
                <w:div w:id="211219161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30897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772535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9272745">
              <w:marLeft w:val="0"/>
              <w:marRight w:val="0"/>
              <w:marTop w:val="0"/>
              <w:marBottom w:val="0"/>
              <w:divBdr>
                <w:top w:val="none" w:sz="0" w:space="0" w:color="auto"/>
                <w:left w:val="none" w:sz="0" w:space="0" w:color="auto"/>
                <w:bottom w:val="none" w:sz="0" w:space="0" w:color="auto"/>
                <w:right w:val="none" w:sz="0" w:space="0" w:color="auto"/>
              </w:divBdr>
            </w:div>
            <w:div w:id="1179925887">
              <w:marLeft w:val="0"/>
              <w:marRight w:val="0"/>
              <w:marTop w:val="0"/>
              <w:marBottom w:val="0"/>
              <w:divBdr>
                <w:top w:val="none" w:sz="0" w:space="0" w:color="auto"/>
                <w:left w:val="none" w:sz="0" w:space="0" w:color="auto"/>
                <w:bottom w:val="none" w:sz="0" w:space="0" w:color="auto"/>
                <w:right w:val="none" w:sz="0" w:space="0" w:color="auto"/>
              </w:divBdr>
            </w:div>
            <w:div w:id="1917587616">
              <w:marLeft w:val="0"/>
              <w:marRight w:val="0"/>
              <w:marTop w:val="0"/>
              <w:marBottom w:val="0"/>
              <w:divBdr>
                <w:top w:val="none" w:sz="0" w:space="0" w:color="auto"/>
                <w:left w:val="none" w:sz="0" w:space="0" w:color="auto"/>
                <w:bottom w:val="none" w:sz="0" w:space="0" w:color="auto"/>
                <w:right w:val="none" w:sz="0" w:space="0" w:color="auto"/>
              </w:divBdr>
              <w:divsChild>
                <w:div w:id="702417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03714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383377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61038882">
              <w:marLeft w:val="0"/>
              <w:marRight w:val="0"/>
              <w:marTop w:val="0"/>
              <w:marBottom w:val="0"/>
              <w:divBdr>
                <w:top w:val="none" w:sz="0" w:space="0" w:color="auto"/>
                <w:left w:val="none" w:sz="0" w:space="0" w:color="auto"/>
                <w:bottom w:val="none" w:sz="0" w:space="0" w:color="auto"/>
                <w:right w:val="none" w:sz="0" w:space="0" w:color="auto"/>
              </w:divBdr>
              <w:divsChild>
                <w:div w:id="55319739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75421607">
                      <w:marLeft w:val="0"/>
                      <w:marRight w:val="0"/>
                      <w:marTop w:val="0"/>
                      <w:marBottom w:val="0"/>
                      <w:divBdr>
                        <w:top w:val="none" w:sz="0" w:space="0" w:color="auto"/>
                        <w:left w:val="none" w:sz="0" w:space="0" w:color="auto"/>
                        <w:bottom w:val="none" w:sz="0" w:space="0" w:color="auto"/>
                        <w:right w:val="none" w:sz="0" w:space="0" w:color="auto"/>
                      </w:divBdr>
                      <w:divsChild>
                        <w:div w:id="39998920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23945482">
                              <w:marLeft w:val="0"/>
                              <w:marRight w:val="0"/>
                              <w:marTop w:val="0"/>
                              <w:marBottom w:val="0"/>
                              <w:divBdr>
                                <w:top w:val="none" w:sz="0" w:space="0" w:color="auto"/>
                                <w:left w:val="none" w:sz="0" w:space="0" w:color="auto"/>
                                <w:bottom w:val="none" w:sz="0" w:space="0" w:color="auto"/>
                                <w:right w:val="none" w:sz="0" w:space="0" w:color="auto"/>
                              </w:divBdr>
                            </w:div>
                            <w:div w:id="2011982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7295839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201540">
              <w:marLeft w:val="0"/>
              <w:marRight w:val="0"/>
              <w:marTop w:val="0"/>
              <w:marBottom w:val="0"/>
              <w:divBdr>
                <w:top w:val="none" w:sz="0" w:space="0" w:color="auto"/>
                <w:left w:val="none" w:sz="0" w:space="0" w:color="auto"/>
                <w:bottom w:val="none" w:sz="0" w:space="0" w:color="auto"/>
                <w:right w:val="none" w:sz="0" w:space="0" w:color="auto"/>
              </w:divBdr>
              <w:divsChild>
                <w:div w:id="103704808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2927266">
                      <w:marLeft w:val="0"/>
                      <w:marRight w:val="0"/>
                      <w:marTop w:val="0"/>
                      <w:marBottom w:val="0"/>
                      <w:divBdr>
                        <w:top w:val="none" w:sz="0" w:space="0" w:color="auto"/>
                        <w:left w:val="none" w:sz="0" w:space="0" w:color="auto"/>
                        <w:bottom w:val="none" w:sz="0" w:space="0" w:color="auto"/>
                        <w:right w:val="none" w:sz="0" w:space="0" w:color="auto"/>
                      </w:divBdr>
                      <w:divsChild>
                        <w:div w:id="783118455">
                          <w:marLeft w:val="0"/>
                          <w:marRight w:val="0"/>
                          <w:marTop w:val="0"/>
                          <w:marBottom w:val="0"/>
                          <w:divBdr>
                            <w:top w:val="none" w:sz="0" w:space="0" w:color="auto"/>
                            <w:left w:val="none" w:sz="0" w:space="0" w:color="auto"/>
                            <w:bottom w:val="none" w:sz="0" w:space="0" w:color="auto"/>
                            <w:right w:val="none" w:sz="0" w:space="0" w:color="auto"/>
                          </w:divBdr>
                        </w:div>
                        <w:div w:id="95112768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96894048">
                              <w:marLeft w:val="0"/>
                              <w:marRight w:val="0"/>
                              <w:marTop w:val="0"/>
                              <w:marBottom w:val="0"/>
                              <w:divBdr>
                                <w:top w:val="none" w:sz="0" w:space="0" w:color="auto"/>
                                <w:left w:val="none" w:sz="0" w:space="0" w:color="auto"/>
                                <w:bottom w:val="none" w:sz="0" w:space="0" w:color="auto"/>
                                <w:right w:val="none" w:sz="0" w:space="0" w:color="auto"/>
                              </w:divBdr>
                            </w:div>
                            <w:div w:id="888807588">
                              <w:marLeft w:val="0"/>
                              <w:marRight w:val="0"/>
                              <w:marTop w:val="0"/>
                              <w:marBottom w:val="0"/>
                              <w:divBdr>
                                <w:top w:val="none" w:sz="0" w:space="0" w:color="auto"/>
                                <w:left w:val="none" w:sz="0" w:space="0" w:color="auto"/>
                                <w:bottom w:val="none" w:sz="0" w:space="0" w:color="auto"/>
                                <w:right w:val="none" w:sz="0" w:space="0" w:color="auto"/>
                              </w:divBdr>
                            </w:div>
                            <w:div w:id="1955599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9567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231179">
              <w:marLeft w:val="0"/>
              <w:marRight w:val="0"/>
              <w:marTop w:val="0"/>
              <w:marBottom w:val="0"/>
              <w:divBdr>
                <w:top w:val="none" w:sz="0" w:space="0" w:color="auto"/>
                <w:left w:val="none" w:sz="0" w:space="0" w:color="auto"/>
                <w:bottom w:val="none" w:sz="0" w:space="0" w:color="auto"/>
                <w:right w:val="none" w:sz="0" w:space="0" w:color="auto"/>
              </w:divBdr>
            </w:div>
          </w:divsChild>
        </w:div>
        <w:div w:id="192591181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07579757">
              <w:marLeft w:val="0"/>
              <w:marRight w:val="0"/>
              <w:marTop w:val="0"/>
              <w:marBottom w:val="0"/>
              <w:divBdr>
                <w:top w:val="none" w:sz="0" w:space="0" w:color="auto"/>
                <w:left w:val="none" w:sz="0" w:space="0" w:color="auto"/>
                <w:bottom w:val="none" w:sz="0" w:space="0" w:color="auto"/>
                <w:right w:val="none" w:sz="0" w:space="0" w:color="auto"/>
              </w:divBdr>
              <w:divsChild>
                <w:div w:id="1356348938">
                  <w:marLeft w:val="0"/>
                  <w:marRight w:val="0"/>
                  <w:marTop w:val="0"/>
                  <w:marBottom w:val="0"/>
                  <w:divBdr>
                    <w:top w:val="none" w:sz="0" w:space="0" w:color="auto"/>
                    <w:left w:val="none" w:sz="0" w:space="0" w:color="auto"/>
                    <w:bottom w:val="none" w:sz="0" w:space="0" w:color="auto"/>
                    <w:right w:val="none" w:sz="0" w:space="0" w:color="auto"/>
                  </w:divBdr>
                </w:div>
                <w:div w:id="149398605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31690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2671455">
      <w:bodyDiv w:val="1"/>
      <w:marLeft w:val="0"/>
      <w:marRight w:val="0"/>
      <w:marTop w:val="0"/>
      <w:marBottom w:val="0"/>
      <w:divBdr>
        <w:top w:val="none" w:sz="0" w:space="0" w:color="auto"/>
        <w:left w:val="none" w:sz="0" w:space="0" w:color="auto"/>
        <w:bottom w:val="none" w:sz="0" w:space="0" w:color="auto"/>
        <w:right w:val="none" w:sz="0" w:space="0" w:color="auto"/>
      </w:divBdr>
      <w:divsChild>
        <w:div w:id="23792022">
          <w:marLeft w:val="0"/>
          <w:marRight w:val="0"/>
          <w:marTop w:val="0"/>
          <w:marBottom w:val="0"/>
          <w:divBdr>
            <w:top w:val="none" w:sz="0" w:space="0" w:color="auto"/>
            <w:left w:val="none" w:sz="0" w:space="0" w:color="auto"/>
            <w:bottom w:val="none" w:sz="0" w:space="0" w:color="auto"/>
            <w:right w:val="none" w:sz="0" w:space="0" w:color="auto"/>
          </w:divBdr>
        </w:div>
        <w:div w:id="84616392">
          <w:marLeft w:val="0"/>
          <w:marRight w:val="0"/>
          <w:marTop w:val="0"/>
          <w:marBottom w:val="0"/>
          <w:divBdr>
            <w:top w:val="none" w:sz="0" w:space="0" w:color="auto"/>
            <w:left w:val="none" w:sz="0" w:space="0" w:color="auto"/>
            <w:bottom w:val="none" w:sz="0" w:space="0" w:color="auto"/>
            <w:right w:val="none" w:sz="0" w:space="0" w:color="auto"/>
          </w:divBdr>
        </w:div>
        <w:div w:id="253589875">
          <w:marLeft w:val="0"/>
          <w:marRight w:val="0"/>
          <w:marTop w:val="0"/>
          <w:marBottom w:val="0"/>
          <w:divBdr>
            <w:top w:val="none" w:sz="0" w:space="0" w:color="auto"/>
            <w:left w:val="none" w:sz="0" w:space="0" w:color="auto"/>
            <w:bottom w:val="none" w:sz="0" w:space="0" w:color="auto"/>
            <w:right w:val="none" w:sz="0" w:space="0" w:color="auto"/>
          </w:divBdr>
        </w:div>
        <w:div w:id="287203108">
          <w:marLeft w:val="0"/>
          <w:marRight w:val="0"/>
          <w:marTop w:val="0"/>
          <w:marBottom w:val="0"/>
          <w:divBdr>
            <w:top w:val="none" w:sz="0" w:space="0" w:color="auto"/>
            <w:left w:val="none" w:sz="0" w:space="0" w:color="auto"/>
            <w:bottom w:val="none" w:sz="0" w:space="0" w:color="auto"/>
            <w:right w:val="none" w:sz="0" w:space="0" w:color="auto"/>
          </w:divBdr>
        </w:div>
        <w:div w:id="991065169">
          <w:marLeft w:val="0"/>
          <w:marRight w:val="0"/>
          <w:marTop w:val="0"/>
          <w:marBottom w:val="0"/>
          <w:divBdr>
            <w:top w:val="none" w:sz="0" w:space="0" w:color="auto"/>
            <w:left w:val="none" w:sz="0" w:space="0" w:color="auto"/>
            <w:bottom w:val="none" w:sz="0" w:space="0" w:color="auto"/>
            <w:right w:val="none" w:sz="0" w:space="0" w:color="auto"/>
          </w:divBdr>
        </w:div>
        <w:div w:id="1063915747">
          <w:marLeft w:val="0"/>
          <w:marRight w:val="0"/>
          <w:marTop w:val="0"/>
          <w:marBottom w:val="0"/>
          <w:divBdr>
            <w:top w:val="none" w:sz="0" w:space="0" w:color="auto"/>
            <w:left w:val="none" w:sz="0" w:space="0" w:color="auto"/>
            <w:bottom w:val="none" w:sz="0" w:space="0" w:color="auto"/>
            <w:right w:val="none" w:sz="0" w:space="0" w:color="auto"/>
          </w:divBdr>
        </w:div>
        <w:div w:id="1326857683">
          <w:marLeft w:val="0"/>
          <w:marRight w:val="0"/>
          <w:marTop w:val="0"/>
          <w:marBottom w:val="0"/>
          <w:divBdr>
            <w:top w:val="none" w:sz="0" w:space="0" w:color="auto"/>
            <w:left w:val="none" w:sz="0" w:space="0" w:color="auto"/>
            <w:bottom w:val="none" w:sz="0" w:space="0" w:color="auto"/>
            <w:right w:val="none" w:sz="0" w:space="0" w:color="auto"/>
          </w:divBdr>
        </w:div>
        <w:div w:id="1460607967">
          <w:marLeft w:val="0"/>
          <w:marRight w:val="0"/>
          <w:marTop w:val="0"/>
          <w:marBottom w:val="0"/>
          <w:divBdr>
            <w:top w:val="none" w:sz="0" w:space="0" w:color="auto"/>
            <w:left w:val="none" w:sz="0" w:space="0" w:color="auto"/>
            <w:bottom w:val="none" w:sz="0" w:space="0" w:color="auto"/>
            <w:right w:val="none" w:sz="0" w:space="0" w:color="auto"/>
          </w:divBdr>
        </w:div>
        <w:div w:id="1481994459">
          <w:marLeft w:val="0"/>
          <w:marRight w:val="0"/>
          <w:marTop w:val="0"/>
          <w:marBottom w:val="0"/>
          <w:divBdr>
            <w:top w:val="none" w:sz="0" w:space="0" w:color="auto"/>
            <w:left w:val="none" w:sz="0" w:space="0" w:color="auto"/>
            <w:bottom w:val="none" w:sz="0" w:space="0" w:color="auto"/>
            <w:right w:val="none" w:sz="0" w:space="0" w:color="auto"/>
          </w:divBdr>
        </w:div>
        <w:div w:id="1566139773">
          <w:marLeft w:val="0"/>
          <w:marRight w:val="0"/>
          <w:marTop w:val="0"/>
          <w:marBottom w:val="0"/>
          <w:divBdr>
            <w:top w:val="none" w:sz="0" w:space="0" w:color="auto"/>
            <w:left w:val="none" w:sz="0" w:space="0" w:color="auto"/>
            <w:bottom w:val="none" w:sz="0" w:space="0" w:color="auto"/>
            <w:right w:val="none" w:sz="0" w:space="0" w:color="auto"/>
          </w:divBdr>
        </w:div>
        <w:div w:id="1794984450">
          <w:marLeft w:val="0"/>
          <w:marRight w:val="0"/>
          <w:marTop w:val="0"/>
          <w:marBottom w:val="0"/>
          <w:divBdr>
            <w:top w:val="none" w:sz="0" w:space="0" w:color="auto"/>
            <w:left w:val="none" w:sz="0" w:space="0" w:color="auto"/>
            <w:bottom w:val="none" w:sz="0" w:space="0" w:color="auto"/>
            <w:right w:val="none" w:sz="0" w:space="0" w:color="auto"/>
          </w:divBdr>
        </w:div>
        <w:div w:id="1819107093">
          <w:marLeft w:val="0"/>
          <w:marRight w:val="0"/>
          <w:marTop w:val="0"/>
          <w:marBottom w:val="0"/>
          <w:divBdr>
            <w:top w:val="none" w:sz="0" w:space="0" w:color="auto"/>
            <w:left w:val="none" w:sz="0" w:space="0" w:color="auto"/>
            <w:bottom w:val="none" w:sz="0" w:space="0" w:color="auto"/>
            <w:right w:val="none" w:sz="0" w:space="0" w:color="auto"/>
          </w:divBdr>
        </w:div>
        <w:div w:id="2002469121">
          <w:marLeft w:val="0"/>
          <w:marRight w:val="0"/>
          <w:marTop w:val="0"/>
          <w:marBottom w:val="0"/>
          <w:divBdr>
            <w:top w:val="none" w:sz="0" w:space="0" w:color="auto"/>
            <w:left w:val="none" w:sz="0" w:space="0" w:color="auto"/>
            <w:bottom w:val="none" w:sz="0" w:space="0" w:color="auto"/>
            <w:right w:val="none" w:sz="0" w:space="0" w:color="auto"/>
          </w:divBdr>
        </w:div>
      </w:divsChild>
    </w:div>
    <w:div w:id="1499081548">
      <w:bodyDiv w:val="1"/>
      <w:marLeft w:val="0"/>
      <w:marRight w:val="0"/>
      <w:marTop w:val="0"/>
      <w:marBottom w:val="0"/>
      <w:divBdr>
        <w:top w:val="none" w:sz="0" w:space="0" w:color="auto"/>
        <w:left w:val="none" w:sz="0" w:space="0" w:color="auto"/>
        <w:bottom w:val="none" w:sz="0" w:space="0" w:color="auto"/>
        <w:right w:val="none" w:sz="0" w:space="0" w:color="auto"/>
      </w:divBdr>
    </w:div>
    <w:div w:id="1522550149">
      <w:bodyDiv w:val="1"/>
      <w:marLeft w:val="0"/>
      <w:marRight w:val="0"/>
      <w:marTop w:val="0"/>
      <w:marBottom w:val="0"/>
      <w:divBdr>
        <w:top w:val="none" w:sz="0" w:space="0" w:color="auto"/>
        <w:left w:val="none" w:sz="0" w:space="0" w:color="auto"/>
        <w:bottom w:val="none" w:sz="0" w:space="0" w:color="auto"/>
        <w:right w:val="none" w:sz="0" w:space="0" w:color="auto"/>
      </w:divBdr>
    </w:div>
    <w:div w:id="1527281760">
      <w:bodyDiv w:val="1"/>
      <w:marLeft w:val="0"/>
      <w:marRight w:val="0"/>
      <w:marTop w:val="0"/>
      <w:marBottom w:val="0"/>
      <w:divBdr>
        <w:top w:val="none" w:sz="0" w:space="0" w:color="auto"/>
        <w:left w:val="none" w:sz="0" w:space="0" w:color="auto"/>
        <w:bottom w:val="none" w:sz="0" w:space="0" w:color="auto"/>
        <w:right w:val="none" w:sz="0" w:space="0" w:color="auto"/>
      </w:divBdr>
      <w:divsChild>
        <w:div w:id="258178560">
          <w:marLeft w:val="0"/>
          <w:marRight w:val="0"/>
          <w:marTop w:val="0"/>
          <w:marBottom w:val="0"/>
          <w:divBdr>
            <w:top w:val="none" w:sz="0" w:space="0" w:color="auto"/>
            <w:left w:val="none" w:sz="0" w:space="0" w:color="auto"/>
            <w:bottom w:val="none" w:sz="0" w:space="0" w:color="auto"/>
            <w:right w:val="none" w:sz="0" w:space="0" w:color="auto"/>
          </w:divBdr>
        </w:div>
        <w:div w:id="655763643">
          <w:marLeft w:val="0"/>
          <w:marRight w:val="0"/>
          <w:marTop w:val="0"/>
          <w:marBottom w:val="0"/>
          <w:divBdr>
            <w:top w:val="none" w:sz="0" w:space="0" w:color="auto"/>
            <w:left w:val="none" w:sz="0" w:space="0" w:color="auto"/>
            <w:bottom w:val="none" w:sz="0" w:space="0" w:color="auto"/>
            <w:right w:val="none" w:sz="0" w:space="0" w:color="auto"/>
          </w:divBdr>
        </w:div>
        <w:div w:id="745762724">
          <w:marLeft w:val="0"/>
          <w:marRight w:val="0"/>
          <w:marTop w:val="0"/>
          <w:marBottom w:val="0"/>
          <w:divBdr>
            <w:top w:val="none" w:sz="0" w:space="0" w:color="auto"/>
            <w:left w:val="none" w:sz="0" w:space="0" w:color="auto"/>
            <w:bottom w:val="none" w:sz="0" w:space="0" w:color="auto"/>
            <w:right w:val="none" w:sz="0" w:space="0" w:color="auto"/>
          </w:divBdr>
        </w:div>
        <w:div w:id="1477339750">
          <w:marLeft w:val="0"/>
          <w:marRight w:val="0"/>
          <w:marTop w:val="0"/>
          <w:marBottom w:val="0"/>
          <w:divBdr>
            <w:top w:val="none" w:sz="0" w:space="0" w:color="auto"/>
            <w:left w:val="none" w:sz="0" w:space="0" w:color="auto"/>
            <w:bottom w:val="none" w:sz="0" w:space="0" w:color="auto"/>
            <w:right w:val="none" w:sz="0" w:space="0" w:color="auto"/>
          </w:divBdr>
        </w:div>
        <w:div w:id="1691953336">
          <w:marLeft w:val="0"/>
          <w:marRight w:val="0"/>
          <w:marTop w:val="0"/>
          <w:marBottom w:val="0"/>
          <w:divBdr>
            <w:top w:val="none" w:sz="0" w:space="0" w:color="auto"/>
            <w:left w:val="none" w:sz="0" w:space="0" w:color="auto"/>
            <w:bottom w:val="none" w:sz="0" w:space="0" w:color="auto"/>
            <w:right w:val="none" w:sz="0" w:space="0" w:color="auto"/>
          </w:divBdr>
        </w:div>
        <w:div w:id="1720087943">
          <w:marLeft w:val="0"/>
          <w:marRight w:val="0"/>
          <w:marTop w:val="0"/>
          <w:marBottom w:val="0"/>
          <w:divBdr>
            <w:top w:val="none" w:sz="0" w:space="0" w:color="auto"/>
            <w:left w:val="none" w:sz="0" w:space="0" w:color="auto"/>
            <w:bottom w:val="none" w:sz="0" w:space="0" w:color="auto"/>
            <w:right w:val="none" w:sz="0" w:space="0" w:color="auto"/>
          </w:divBdr>
        </w:div>
        <w:div w:id="1781755120">
          <w:marLeft w:val="0"/>
          <w:marRight w:val="0"/>
          <w:marTop w:val="0"/>
          <w:marBottom w:val="0"/>
          <w:divBdr>
            <w:top w:val="none" w:sz="0" w:space="0" w:color="auto"/>
            <w:left w:val="none" w:sz="0" w:space="0" w:color="auto"/>
            <w:bottom w:val="none" w:sz="0" w:space="0" w:color="auto"/>
            <w:right w:val="none" w:sz="0" w:space="0" w:color="auto"/>
          </w:divBdr>
        </w:div>
        <w:div w:id="1812483877">
          <w:marLeft w:val="0"/>
          <w:marRight w:val="0"/>
          <w:marTop w:val="0"/>
          <w:marBottom w:val="0"/>
          <w:divBdr>
            <w:top w:val="none" w:sz="0" w:space="0" w:color="auto"/>
            <w:left w:val="none" w:sz="0" w:space="0" w:color="auto"/>
            <w:bottom w:val="none" w:sz="0" w:space="0" w:color="auto"/>
            <w:right w:val="none" w:sz="0" w:space="0" w:color="auto"/>
          </w:divBdr>
        </w:div>
      </w:divsChild>
    </w:div>
    <w:div w:id="1578592520">
      <w:bodyDiv w:val="1"/>
      <w:marLeft w:val="0"/>
      <w:marRight w:val="0"/>
      <w:marTop w:val="0"/>
      <w:marBottom w:val="0"/>
      <w:divBdr>
        <w:top w:val="none" w:sz="0" w:space="0" w:color="auto"/>
        <w:left w:val="none" w:sz="0" w:space="0" w:color="auto"/>
        <w:bottom w:val="none" w:sz="0" w:space="0" w:color="auto"/>
        <w:right w:val="none" w:sz="0" w:space="0" w:color="auto"/>
      </w:divBdr>
      <w:divsChild>
        <w:div w:id="619184951">
          <w:marLeft w:val="0"/>
          <w:marRight w:val="0"/>
          <w:marTop w:val="0"/>
          <w:marBottom w:val="0"/>
          <w:divBdr>
            <w:top w:val="none" w:sz="0" w:space="0" w:color="auto"/>
            <w:left w:val="none" w:sz="0" w:space="0" w:color="auto"/>
            <w:bottom w:val="none" w:sz="0" w:space="0" w:color="auto"/>
            <w:right w:val="none" w:sz="0" w:space="0" w:color="auto"/>
          </w:divBdr>
        </w:div>
        <w:div w:id="1475751673">
          <w:marLeft w:val="0"/>
          <w:marRight w:val="0"/>
          <w:marTop w:val="0"/>
          <w:marBottom w:val="0"/>
          <w:divBdr>
            <w:top w:val="none" w:sz="0" w:space="0" w:color="auto"/>
            <w:left w:val="none" w:sz="0" w:space="0" w:color="auto"/>
            <w:bottom w:val="none" w:sz="0" w:space="0" w:color="auto"/>
            <w:right w:val="none" w:sz="0" w:space="0" w:color="auto"/>
          </w:divBdr>
        </w:div>
      </w:divsChild>
    </w:div>
    <w:div w:id="1638337559">
      <w:bodyDiv w:val="1"/>
      <w:marLeft w:val="0"/>
      <w:marRight w:val="0"/>
      <w:marTop w:val="0"/>
      <w:marBottom w:val="0"/>
      <w:divBdr>
        <w:top w:val="none" w:sz="0" w:space="0" w:color="auto"/>
        <w:left w:val="none" w:sz="0" w:space="0" w:color="auto"/>
        <w:bottom w:val="none" w:sz="0" w:space="0" w:color="auto"/>
        <w:right w:val="none" w:sz="0" w:space="0" w:color="auto"/>
      </w:divBdr>
    </w:div>
    <w:div w:id="1652052026">
      <w:bodyDiv w:val="1"/>
      <w:marLeft w:val="0"/>
      <w:marRight w:val="0"/>
      <w:marTop w:val="0"/>
      <w:marBottom w:val="0"/>
      <w:divBdr>
        <w:top w:val="none" w:sz="0" w:space="0" w:color="auto"/>
        <w:left w:val="none" w:sz="0" w:space="0" w:color="auto"/>
        <w:bottom w:val="none" w:sz="0" w:space="0" w:color="auto"/>
        <w:right w:val="none" w:sz="0" w:space="0" w:color="auto"/>
      </w:divBdr>
      <w:divsChild>
        <w:div w:id="754783549">
          <w:marLeft w:val="0"/>
          <w:marRight w:val="0"/>
          <w:marTop w:val="0"/>
          <w:marBottom w:val="0"/>
          <w:divBdr>
            <w:top w:val="none" w:sz="0" w:space="0" w:color="auto"/>
            <w:left w:val="none" w:sz="0" w:space="0" w:color="auto"/>
            <w:bottom w:val="none" w:sz="0" w:space="0" w:color="auto"/>
            <w:right w:val="none" w:sz="0" w:space="0" w:color="auto"/>
          </w:divBdr>
          <w:divsChild>
            <w:div w:id="893152265">
              <w:marLeft w:val="0"/>
              <w:marRight w:val="0"/>
              <w:marTop w:val="0"/>
              <w:marBottom w:val="0"/>
              <w:divBdr>
                <w:top w:val="none" w:sz="0" w:space="0" w:color="auto"/>
                <w:left w:val="none" w:sz="0" w:space="0" w:color="auto"/>
                <w:bottom w:val="none" w:sz="0" w:space="0" w:color="auto"/>
                <w:right w:val="none" w:sz="0" w:space="0" w:color="auto"/>
              </w:divBdr>
            </w:div>
            <w:div w:id="1380086406">
              <w:marLeft w:val="0"/>
              <w:marRight w:val="0"/>
              <w:marTop w:val="0"/>
              <w:marBottom w:val="0"/>
              <w:divBdr>
                <w:top w:val="none" w:sz="0" w:space="0" w:color="auto"/>
                <w:left w:val="none" w:sz="0" w:space="0" w:color="auto"/>
                <w:bottom w:val="none" w:sz="0" w:space="0" w:color="auto"/>
                <w:right w:val="none" w:sz="0" w:space="0" w:color="auto"/>
              </w:divBdr>
            </w:div>
          </w:divsChild>
        </w:div>
        <w:div w:id="759908406">
          <w:marLeft w:val="0"/>
          <w:marRight w:val="0"/>
          <w:marTop w:val="0"/>
          <w:marBottom w:val="0"/>
          <w:divBdr>
            <w:top w:val="none" w:sz="0" w:space="0" w:color="auto"/>
            <w:left w:val="none" w:sz="0" w:space="0" w:color="auto"/>
            <w:bottom w:val="none" w:sz="0" w:space="0" w:color="auto"/>
            <w:right w:val="none" w:sz="0" w:space="0" w:color="auto"/>
          </w:divBdr>
        </w:div>
        <w:div w:id="1125730877">
          <w:marLeft w:val="0"/>
          <w:marRight w:val="0"/>
          <w:marTop w:val="0"/>
          <w:marBottom w:val="0"/>
          <w:divBdr>
            <w:top w:val="none" w:sz="0" w:space="0" w:color="auto"/>
            <w:left w:val="none" w:sz="0" w:space="0" w:color="auto"/>
            <w:bottom w:val="none" w:sz="0" w:space="0" w:color="auto"/>
            <w:right w:val="none" w:sz="0" w:space="0" w:color="auto"/>
          </w:divBdr>
          <w:divsChild>
            <w:div w:id="459567033">
              <w:marLeft w:val="0"/>
              <w:marRight w:val="0"/>
              <w:marTop w:val="0"/>
              <w:marBottom w:val="0"/>
              <w:divBdr>
                <w:top w:val="none" w:sz="0" w:space="0" w:color="auto"/>
                <w:left w:val="none" w:sz="0" w:space="0" w:color="auto"/>
                <w:bottom w:val="none" w:sz="0" w:space="0" w:color="auto"/>
                <w:right w:val="none" w:sz="0" w:space="0" w:color="auto"/>
              </w:divBdr>
            </w:div>
            <w:div w:id="1301032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8071300">
      <w:bodyDiv w:val="1"/>
      <w:marLeft w:val="0"/>
      <w:marRight w:val="0"/>
      <w:marTop w:val="0"/>
      <w:marBottom w:val="0"/>
      <w:divBdr>
        <w:top w:val="none" w:sz="0" w:space="0" w:color="auto"/>
        <w:left w:val="none" w:sz="0" w:space="0" w:color="auto"/>
        <w:bottom w:val="none" w:sz="0" w:space="0" w:color="auto"/>
        <w:right w:val="none" w:sz="0" w:space="0" w:color="auto"/>
      </w:divBdr>
      <w:divsChild>
        <w:div w:id="95947405">
          <w:marLeft w:val="0"/>
          <w:marRight w:val="0"/>
          <w:marTop w:val="0"/>
          <w:marBottom w:val="0"/>
          <w:divBdr>
            <w:top w:val="none" w:sz="0" w:space="0" w:color="auto"/>
            <w:left w:val="none" w:sz="0" w:space="0" w:color="auto"/>
            <w:bottom w:val="none" w:sz="0" w:space="0" w:color="auto"/>
            <w:right w:val="none" w:sz="0" w:space="0" w:color="auto"/>
          </w:divBdr>
        </w:div>
        <w:div w:id="112672239">
          <w:marLeft w:val="0"/>
          <w:marRight w:val="0"/>
          <w:marTop w:val="0"/>
          <w:marBottom w:val="0"/>
          <w:divBdr>
            <w:top w:val="none" w:sz="0" w:space="0" w:color="auto"/>
            <w:left w:val="none" w:sz="0" w:space="0" w:color="auto"/>
            <w:bottom w:val="none" w:sz="0" w:space="0" w:color="auto"/>
            <w:right w:val="none" w:sz="0" w:space="0" w:color="auto"/>
          </w:divBdr>
        </w:div>
        <w:div w:id="128011134">
          <w:marLeft w:val="0"/>
          <w:marRight w:val="0"/>
          <w:marTop w:val="0"/>
          <w:marBottom w:val="0"/>
          <w:divBdr>
            <w:top w:val="none" w:sz="0" w:space="0" w:color="auto"/>
            <w:left w:val="none" w:sz="0" w:space="0" w:color="auto"/>
            <w:bottom w:val="none" w:sz="0" w:space="0" w:color="auto"/>
            <w:right w:val="none" w:sz="0" w:space="0" w:color="auto"/>
          </w:divBdr>
        </w:div>
        <w:div w:id="171604093">
          <w:marLeft w:val="0"/>
          <w:marRight w:val="0"/>
          <w:marTop w:val="0"/>
          <w:marBottom w:val="0"/>
          <w:divBdr>
            <w:top w:val="none" w:sz="0" w:space="0" w:color="auto"/>
            <w:left w:val="none" w:sz="0" w:space="0" w:color="auto"/>
            <w:bottom w:val="none" w:sz="0" w:space="0" w:color="auto"/>
            <w:right w:val="none" w:sz="0" w:space="0" w:color="auto"/>
          </w:divBdr>
        </w:div>
        <w:div w:id="201408315">
          <w:marLeft w:val="0"/>
          <w:marRight w:val="0"/>
          <w:marTop w:val="0"/>
          <w:marBottom w:val="0"/>
          <w:divBdr>
            <w:top w:val="none" w:sz="0" w:space="0" w:color="auto"/>
            <w:left w:val="none" w:sz="0" w:space="0" w:color="auto"/>
            <w:bottom w:val="none" w:sz="0" w:space="0" w:color="auto"/>
            <w:right w:val="none" w:sz="0" w:space="0" w:color="auto"/>
          </w:divBdr>
        </w:div>
        <w:div w:id="239869335">
          <w:marLeft w:val="0"/>
          <w:marRight w:val="0"/>
          <w:marTop w:val="0"/>
          <w:marBottom w:val="0"/>
          <w:divBdr>
            <w:top w:val="none" w:sz="0" w:space="0" w:color="auto"/>
            <w:left w:val="none" w:sz="0" w:space="0" w:color="auto"/>
            <w:bottom w:val="none" w:sz="0" w:space="0" w:color="auto"/>
            <w:right w:val="none" w:sz="0" w:space="0" w:color="auto"/>
          </w:divBdr>
        </w:div>
        <w:div w:id="418791126">
          <w:marLeft w:val="0"/>
          <w:marRight w:val="0"/>
          <w:marTop w:val="0"/>
          <w:marBottom w:val="0"/>
          <w:divBdr>
            <w:top w:val="none" w:sz="0" w:space="0" w:color="auto"/>
            <w:left w:val="none" w:sz="0" w:space="0" w:color="auto"/>
            <w:bottom w:val="none" w:sz="0" w:space="0" w:color="auto"/>
            <w:right w:val="none" w:sz="0" w:space="0" w:color="auto"/>
          </w:divBdr>
        </w:div>
        <w:div w:id="533150620">
          <w:marLeft w:val="0"/>
          <w:marRight w:val="0"/>
          <w:marTop w:val="0"/>
          <w:marBottom w:val="0"/>
          <w:divBdr>
            <w:top w:val="none" w:sz="0" w:space="0" w:color="auto"/>
            <w:left w:val="none" w:sz="0" w:space="0" w:color="auto"/>
            <w:bottom w:val="none" w:sz="0" w:space="0" w:color="auto"/>
            <w:right w:val="none" w:sz="0" w:space="0" w:color="auto"/>
          </w:divBdr>
        </w:div>
        <w:div w:id="542058399">
          <w:marLeft w:val="0"/>
          <w:marRight w:val="0"/>
          <w:marTop w:val="0"/>
          <w:marBottom w:val="0"/>
          <w:divBdr>
            <w:top w:val="none" w:sz="0" w:space="0" w:color="auto"/>
            <w:left w:val="none" w:sz="0" w:space="0" w:color="auto"/>
            <w:bottom w:val="none" w:sz="0" w:space="0" w:color="auto"/>
            <w:right w:val="none" w:sz="0" w:space="0" w:color="auto"/>
          </w:divBdr>
        </w:div>
        <w:div w:id="550652259">
          <w:marLeft w:val="0"/>
          <w:marRight w:val="0"/>
          <w:marTop w:val="0"/>
          <w:marBottom w:val="0"/>
          <w:divBdr>
            <w:top w:val="none" w:sz="0" w:space="0" w:color="auto"/>
            <w:left w:val="none" w:sz="0" w:space="0" w:color="auto"/>
            <w:bottom w:val="none" w:sz="0" w:space="0" w:color="auto"/>
            <w:right w:val="none" w:sz="0" w:space="0" w:color="auto"/>
          </w:divBdr>
        </w:div>
        <w:div w:id="1030765239">
          <w:marLeft w:val="0"/>
          <w:marRight w:val="0"/>
          <w:marTop w:val="0"/>
          <w:marBottom w:val="0"/>
          <w:divBdr>
            <w:top w:val="none" w:sz="0" w:space="0" w:color="auto"/>
            <w:left w:val="none" w:sz="0" w:space="0" w:color="auto"/>
            <w:bottom w:val="none" w:sz="0" w:space="0" w:color="auto"/>
            <w:right w:val="none" w:sz="0" w:space="0" w:color="auto"/>
          </w:divBdr>
        </w:div>
        <w:div w:id="1160661821">
          <w:marLeft w:val="0"/>
          <w:marRight w:val="0"/>
          <w:marTop w:val="0"/>
          <w:marBottom w:val="0"/>
          <w:divBdr>
            <w:top w:val="none" w:sz="0" w:space="0" w:color="auto"/>
            <w:left w:val="none" w:sz="0" w:space="0" w:color="auto"/>
            <w:bottom w:val="none" w:sz="0" w:space="0" w:color="auto"/>
            <w:right w:val="none" w:sz="0" w:space="0" w:color="auto"/>
          </w:divBdr>
        </w:div>
        <w:div w:id="1168014006">
          <w:marLeft w:val="0"/>
          <w:marRight w:val="0"/>
          <w:marTop w:val="0"/>
          <w:marBottom w:val="0"/>
          <w:divBdr>
            <w:top w:val="none" w:sz="0" w:space="0" w:color="auto"/>
            <w:left w:val="none" w:sz="0" w:space="0" w:color="auto"/>
            <w:bottom w:val="none" w:sz="0" w:space="0" w:color="auto"/>
            <w:right w:val="none" w:sz="0" w:space="0" w:color="auto"/>
          </w:divBdr>
        </w:div>
        <w:div w:id="1173034772">
          <w:marLeft w:val="0"/>
          <w:marRight w:val="0"/>
          <w:marTop w:val="0"/>
          <w:marBottom w:val="0"/>
          <w:divBdr>
            <w:top w:val="none" w:sz="0" w:space="0" w:color="auto"/>
            <w:left w:val="none" w:sz="0" w:space="0" w:color="auto"/>
            <w:bottom w:val="none" w:sz="0" w:space="0" w:color="auto"/>
            <w:right w:val="none" w:sz="0" w:space="0" w:color="auto"/>
          </w:divBdr>
        </w:div>
        <w:div w:id="1388723335">
          <w:marLeft w:val="0"/>
          <w:marRight w:val="0"/>
          <w:marTop w:val="0"/>
          <w:marBottom w:val="0"/>
          <w:divBdr>
            <w:top w:val="none" w:sz="0" w:space="0" w:color="auto"/>
            <w:left w:val="none" w:sz="0" w:space="0" w:color="auto"/>
            <w:bottom w:val="none" w:sz="0" w:space="0" w:color="auto"/>
            <w:right w:val="none" w:sz="0" w:space="0" w:color="auto"/>
          </w:divBdr>
        </w:div>
        <w:div w:id="1410497579">
          <w:marLeft w:val="0"/>
          <w:marRight w:val="0"/>
          <w:marTop w:val="0"/>
          <w:marBottom w:val="0"/>
          <w:divBdr>
            <w:top w:val="none" w:sz="0" w:space="0" w:color="auto"/>
            <w:left w:val="none" w:sz="0" w:space="0" w:color="auto"/>
            <w:bottom w:val="none" w:sz="0" w:space="0" w:color="auto"/>
            <w:right w:val="none" w:sz="0" w:space="0" w:color="auto"/>
          </w:divBdr>
        </w:div>
        <w:div w:id="1422415370">
          <w:marLeft w:val="0"/>
          <w:marRight w:val="0"/>
          <w:marTop w:val="0"/>
          <w:marBottom w:val="0"/>
          <w:divBdr>
            <w:top w:val="none" w:sz="0" w:space="0" w:color="auto"/>
            <w:left w:val="none" w:sz="0" w:space="0" w:color="auto"/>
            <w:bottom w:val="none" w:sz="0" w:space="0" w:color="auto"/>
            <w:right w:val="none" w:sz="0" w:space="0" w:color="auto"/>
          </w:divBdr>
          <w:divsChild>
            <w:div w:id="343020304">
              <w:marLeft w:val="0"/>
              <w:marRight w:val="0"/>
              <w:marTop w:val="0"/>
              <w:marBottom w:val="0"/>
              <w:divBdr>
                <w:top w:val="none" w:sz="0" w:space="0" w:color="auto"/>
                <w:left w:val="none" w:sz="0" w:space="0" w:color="auto"/>
                <w:bottom w:val="none" w:sz="0" w:space="0" w:color="auto"/>
                <w:right w:val="none" w:sz="0" w:space="0" w:color="auto"/>
              </w:divBdr>
            </w:div>
            <w:div w:id="353774505">
              <w:marLeft w:val="0"/>
              <w:marRight w:val="0"/>
              <w:marTop w:val="0"/>
              <w:marBottom w:val="0"/>
              <w:divBdr>
                <w:top w:val="none" w:sz="0" w:space="0" w:color="auto"/>
                <w:left w:val="none" w:sz="0" w:space="0" w:color="auto"/>
                <w:bottom w:val="none" w:sz="0" w:space="0" w:color="auto"/>
                <w:right w:val="none" w:sz="0" w:space="0" w:color="auto"/>
              </w:divBdr>
            </w:div>
            <w:div w:id="607808719">
              <w:marLeft w:val="0"/>
              <w:marRight w:val="0"/>
              <w:marTop w:val="0"/>
              <w:marBottom w:val="0"/>
              <w:divBdr>
                <w:top w:val="none" w:sz="0" w:space="0" w:color="auto"/>
                <w:left w:val="none" w:sz="0" w:space="0" w:color="auto"/>
                <w:bottom w:val="none" w:sz="0" w:space="0" w:color="auto"/>
                <w:right w:val="none" w:sz="0" w:space="0" w:color="auto"/>
              </w:divBdr>
            </w:div>
            <w:div w:id="1791898254">
              <w:marLeft w:val="0"/>
              <w:marRight w:val="0"/>
              <w:marTop w:val="0"/>
              <w:marBottom w:val="0"/>
              <w:divBdr>
                <w:top w:val="none" w:sz="0" w:space="0" w:color="auto"/>
                <w:left w:val="none" w:sz="0" w:space="0" w:color="auto"/>
                <w:bottom w:val="none" w:sz="0" w:space="0" w:color="auto"/>
                <w:right w:val="none" w:sz="0" w:space="0" w:color="auto"/>
              </w:divBdr>
            </w:div>
          </w:divsChild>
        </w:div>
        <w:div w:id="1450398999">
          <w:marLeft w:val="0"/>
          <w:marRight w:val="0"/>
          <w:marTop w:val="0"/>
          <w:marBottom w:val="0"/>
          <w:divBdr>
            <w:top w:val="none" w:sz="0" w:space="0" w:color="auto"/>
            <w:left w:val="none" w:sz="0" w:space="0" w:color="auto"/>
            <w:bottom w:val="none" w:sz="0" w:space="0" w:color="auto"/>
            <w:right w:val="none" w:sz="0" w:space="0" w:color="auto"/>
          </w:divBdr>
        </w:div>
        <w:div w:id="1606303660">
          <w:marLeft w:val="0"/>
          <w:marRight w:val="0"/>
          <w:marTop w:val="0"/>
          <w:marBottom w:val="0"/>
          <w:divBdr>
            <w:top w:val="none" w:sz="0" w:space="0" w:color="auto"/>
            <w:left w:val="none" w:sz="0" w:space="0" w:color="auto"/>
            <w:bottom w:val="none" w:sz="0" w:space="0" w:color="auto"/>
            <w:right w:val="none" w:sz="0" w:space="0" w:color="auto"/>
          </w:divBdr>
          <w:divsChild>
            <w:div w:id="344400941">
              <w:marLeft w:val="0"/>
              <w:marRight w:val="0"/>
              <w:marTop w:val="0"/>
              <w:marBottom w:val="0"/>
              <w:divBdr>
                <w:top w:val="none" w:sz="0" w:space="0" w:color="auto"/>
                <w:left w:val="none" w:sz="0" w:space="0" w:color="auto"/>
                <w:bottom w:val="none" w:sz="0" w:space="0" w:color="auto"/>
                <w:right w:val="none" w:sz="0" w:space="0" w:color="auto"/>
              </w:divBdr>
            </w:div>
            <w:div w:id="877739124">
              <w:marLeft w:val="0"/>
              <w:marRight w:val="0"/>
              <w:marTop w:val="0"/>
              <w:marBottom w:val="0"/>
              <w:divBdr>
                <w:top w:val="none" w:sz="0" w:space="0" w:color="auto"/>
                <w:left w:val="none" w:sz="0" w:space="0" w:color="auto"/>
                <w:bottom w:val="none" w:sz="0" w:space="0" w:color="auto"/>
                <w:right w:val="none" w:sz="0" w:space="0" w:color="auto"/>
              </w:divBdr>
            </w:div>
            <w:div w:id="1635528642">
              <w:marLeft w:val="0"/>
              <w:marRight w:val="0"/>
              <w:marTop w:val="0"/>
              <w:marBottom w:val="0"/>
              <w:divBdr>
                <w:top w:val="none" w:sz="0" w:space="0" w:color="auto"/>
                <w:left w:val="none" w:sz="0" w:space="0" w:color="auto"/>
                <w:bottom w:val="none" w:sz="0" w:space="0" w:color="auto"/>
                <w:right w:val="none" w:sz="0" w:space="0" w:color="auto"/>
              </w:divBdr>
            </w:div>
            <w:div w:id="1979992916">
              <w:marLeft w:val="0"/>
              <w:marRight w:val="0"/>
              <w:marTop w:val="0"/>
              <w:marBottom w:val="0"/>
              <w:divBdr>
                <w:top w:val="none" w:sz="0" w:space="0" w:color="auto"/>
                <w:left w:val="none" w:sz="0" w:space="0" w:color="auto"/>
                <w:bottom w:val="none" w:sz="0" w:space="0" w:color="auto"/>
                <w:right w:val="none" w:sz="0" w:space="0" w:color="auto"/>
              </w:divBdr>
            </w:div>
          </w:divsChild>
        </w:div>
        <w:div w:id="1679187256">
          <w:marLeft w:val="0"/>
          <w:marRight w:val="0"/>
          <w:marTop w:val="0"/>
          <w:marBottom w:val="0"/>
          <w:divBdr>
            <w:top w:val="none" w:sz="0" w:space="0" w:color="auto"/>
            <w:left w:val="none" w:sz="0" w:space="0" w:color="auto"/>
            <w:bottom w:val="none" w:sz="0" w:space="0" w:color="auto"/>
            <w:right w:val="none" w:sz="0" w:space="0" w:color="auto"/>
          </w:divBdr>
        </w:div>
        <w:div w:id="1769959862">
          <w:marLeft w:val="0"/>
          <w:marRight w:val="0"/>
          <w:marTop w:val="0"/>
          <w:marBottom w:val="0"/>
          <w:divBdr>
            <w:top w:val="none" w:sz="0" w:space="0" w:color="auto"/>
            <w:left w:val="none" w:sz="0" w:space="0" w:color="auto"/>
            <w:bottom w:val="none" w:sz="0" w:space="0" w:color="auto"/>
            <w:right w:val="none" w:sz="0" w:space="0" w:color="auto"/>
          </w:divBdr>
        </w:div>
        <w:div w:id="1860700952">
          <w:marLeft w:val="0"/>
          <w:marRight w:val="0"/>
          <w:marTop w:val="0"/>
          <w:marBottom w:val="0"/>
          <w:divBdr>
            <w:top w:val="none" w:sz="0" w:space="0" w:color="auto"/>
            <w:left w:val="none" w:sz="0" w:space="0" w:color="auto"/>
            <w:bottom w:val="none" w:sz="0" w:space="0" w:color="auto"/>
            <w:right w:val="none" w:sz="0" w:space="0" w:color="auto"/>
          </w:divBdr>
        </w:div>
      </w:divsChild>
    </w:div>
    <w:div w:id="1731808668">
      <w:bodyDiv w:val="1"/>
      <w:marLeft w:val="0"/>
      <w:marRight w:val="0"/>
      <w:marTop w:val="0"/>
      <w:marBottom w:val="0"/>
      <w:divBdr>
        <w:top w:val="none" w:sz="0" w:space="0" w:color="auto"/>
        <w:left w:val="none" w:sz="0" w:space="0" w:color="auto"/>
        <w:bottom w:val="none" w:sz="0" w:space="0" w:color="auto"/>
        <w:right w:val="none" w:sz="0" w:space="0" w:color="auto"/>
      </w:divBdr>
    </w:div>
    <w:div w:id="1754160320">
      <w:bodyDiv w:val="1"/>
      <w:marLeft w:val="0"/>
      <w:marRight w:val="0"/>
      <w:marTop w:val="0"/>
      <w:marBottom w:val="0"/>
      <w:divBdr>
        <w:top w:val="none" w:sz="0" w:space="0" w:color="auto"/>
        <w:left w:val="none" w:sz="0" w:space="0" w:color="auto"/>
        <w:bottom w:val="none" w:sz="0" w:space="0" w:color="auto"/>
        <w:right w:val="none" w:sz="0" w:space="0" w:color="auto"/>
      </w:divBdr>
    </w:div>
    <w:div w:id="1754231524">
      <w:bodyDiv w:val="1"/>
      <w:marLeft w:val="0"/>
      <w:marRight w:val="0"/>
      <w:marTop w:val="0"/>
      <w:marBottom w:val="0"/>
      <w:divBdr>
        <w:top w:val="none" w:sz="0" w:space="0" w:color="auto"/>
        <w:left w:val="none" w:sz="0" w:space="0" w:color="auto"/>
        <w:bottom w:val="none" w:sz="0" w:space="0" w:color="auto"/>
        <w:right w:val="none" w:sz="0" w:space="0" w:color="auto"/>
      </w:divBdr>
      <w:divsChild>
        <w:div w:id="9837644">
          <w:marLeft w:val="0"/>
          <w:marRight w:val="0"/>
          <w:marTop w:val="0"/>
          <w:marBottom w:val="0"/>
          <w:divBdr>
            <w:top w:val="none" w:sz="0" w:space="0" w:color="auto"/>
            <w:left w:val="none" w:sz="0" w:space="0" w:color="auto"/>
            <w:bottom w:val="none" w:sz="0" w:space="0" w:color="auto"/>
            <w:right w:val="none" w:sz="0" w:space="0" w:color="auto"/>
          </w:divBdr>
          <w:divsChild>
            <w:div w:id="1683512873">
              <w:marLeft w:val="0"/>
              <w:marRight w:val="0"/>
              <w:marTop w:val="0"/>
              <w:marBottom w:val="0"/>
              <w:divBdr>
                <w:top w:val="none" w:sz="0" w:space="0" w:color="auto"/>
                <w:left w:val="none" w:sz="0" w:space="0" w:color="auto"/>
                <w:bottom w:val="none" w:sz="0" w:space="0" w:color="auto"/>
                <w:right w:val="none" w:sz="0" w:space="0" w:color="auto"/>
              </w:divBdr>
            </w:div>
          </w:divsChild>
        </w:div>
        <w:div w:id="45877024">
          <w:marLeft w:val="0"/>
          <w:marRight w:val="0"/>
          <w:marTop w:val="0"/>
          <w:marBottom w:val="0"/>
          <w:divBdr>
            <w:top w:val="none" w:sz="0" w:space="0" w:color="auto"/>
            <w:left w:val="none" w:sz="0" w:space="0" w:color="auto"/>
            <w:bottom w:val="none" w:sz="0" w:space="0" w:color="auto"/>
            <w:right w:val="none" w:sz="0" w:space="0" w:color="auto"/>
          </w:divBdr>
          <w:divsChild>
            <w:div w:id="459961982">
              <w:marLeft w:val="0"/>
              <w:marRight w:val="0"/>
              <w:marTop w:val="0"/>
              <w:marBottom w:val="0"/>
              <w:divBdr>
                <w:top w:val="none" w:sz="0" w:space="0" w:color="auto"/>
                <w:left w:val="none" w:sz="0" w:space="0" w:color="auto"/>
                <w:bottom w:val="none" w:sz="0" w:space="0" w:color="auto"/>
                <w:right w:val="none" w:sz="0" w:space="0" w:color="auto"/>
              </w:divBdr>
            </w:div>
            <w:div w:id="2074697391">
              <w:marLeft w:val="0"/>
              <w:marRight w:val="0"/>
              <w:marTop w:val="0"/>
              <w:marBottom w:val="0"/>
              <w:divBdr>
                <w:top w:val="none" w:sz="0" w:space="0" w:color="auto"/>
                <w:left w:val="none" w:sz="0" w:space="0" w:color="auto"/>
                <w:bottom w:val="none" w:sz="0" w:space="0" w:color="auto"/>
                <w:right w:val="none" w:sz="0" w:space="0" w:color="auto"/>
              </w:divBdr>
            </w:div>
          </w:divsChild>
        </w:div>
        <w:div w:id="48387649">
          <w:marLeft w:val="0"/>
          <w:marRight w:val="0"/>
          <w:marTop w:val="0"/>
          <w:marBottom w:val="0"/>
          <w:divBdr>
            <w:top w:val="none" w:sz="0" w:space="0" w:color="auto"/>
            <w:left w:val="none" w:sz="0" w:space="0" w:color="auto"/>
            <w:bottom w:val="none" w:sz="0" w:space="0" w:color="auto"/>
            <w:right w:val="none" w:sz="0" w:space="0" w:color="auto"/>
          </w:divBdr>
          <w:divsChild>
            <w:div w:id="1390154513">
              <w:marLeft w:val="0"/>
              <w:marRight w:val="0"/>
              <w:marTop w:val="0"/>
              <w:marBottom w:val="0"/>
              <w:divBdr>
                <w:top w:val="none" w:sz="0" w:space="0" w:color="auto"/>
                <w:left w:val="none" w:sz="0" w:space="0" w:color="auto"/>
                <w:bottom w:val="none" w:sz="0" w:space="0" w:color="auto"/>
                <w:right w:val="none" w:sz="0" w:space="0" w:color="auto"/>
              </w:divBdr>
            </w:div>
          </w:divsChild>
        </w:div>
        <w:div w:id="48962173">
          <w:marLeft w:val="0"/>
          <w:marRight w:val="0"/>
          <w:marTop w:val="0"/>
          <w:marBottom w:val="0"/>
          <w:divBdr>
            <w:top w:val="none" w:sz="0" w:space="0" w:color="auto"/>
            <w:left w:val="none" w:sz="0" w:space="0" w:color="auto"/>
            <w:bottom w:val="none" w:sz="0" w:space="0" w:color="auto"/>
            <w:right w:val="none" w:sz="0" w:space="0" w:color="auto"/>
          </w:divBdr>
          <w:divsChild>
            <w:div w:id="944340060">
              <w:marLeft w:val="0"/>
              <w:marRight w:val="0"/>
              <w:marTop w:val="0"/>
              <w:marBottom w:val="0"/>
              <w:divBdr>
                <w:top w:val="none" w:sz="0" w:space="0" w:color="auto"/>
                <w:left w:val="none" w:sz="0" w:space="0" w:color="auto"/>
                <w:bottom w:val="none" w:sz="0" w:space="0" w:color="auto"/>
                <w:right w:val="none" w:sz="0" w:space="0" w:color="auto"/>
              </w:divBdr>
            </w:div>
          </w:divsChild>
        </w:div>
        <w:div w:id="55327679">
          <w:marLeft w:val="0"/>
          <w:marRight w:val="0"/>
          <w:marTop w:val="0"/>
          <w:marBottom w:val="0"/>
          <w:divBdr>
            <w:top w:val="none" w:sz="0" w:space="0" w:color="auto"/>
            <w:left w:val="none" w:sz="0" w:space="0" w:color="auto"/>
            <w:bottom w:val="none" w:sz="0" w:space="0" w:color="auto"/>
            <w:right w:val="none" w:sz="0" w:space="0" w:color="auto"/>
          </w:divBdr>
          <w:divsChild>
            <w:div w:id="867840956">
              <w:marLeft w:val="0"/>
              <w:marRight w:val="0"/>
              <w:marTop w:val="0"/>
              <w:marBottom w:val="0"/>
              <w:divBdr>
                <w:top w:val="none" w:sz="0" w:space="0" w:color="auto"/>
                <w:left w:val="none" w:sz="0" w:space="0" w:color="auto"/>
                <w:bottom w:val="none" w:sz="0" w:space="0" w:color="auto"/>
                <w:right w:val="none" w:sz="0" w:space="0" w:color="auto"/>
              </w:divBdr>
            </w:div>
            <w:div w:id="1126848413">
              <w:marLeft w:val="0"/>
              <w:marRight w:val="0"/>
              <w:marTop w:val="0"/>
              <w:marBottom w:val="0"/>
              <w:divBdr>
                <w:top w:val="none" w:sz="0" w:space="0" w:color="auto"/>
                <w:left w:val="none" w:sz="0" w:space="0" w:color="auto"/>
                <w:bottom w:val="none" w:sz="0" w:space="0" w:color="auto"/>
                <w:right w:val="none" w:sz="0" w:space="0" w:color="auto"/>
              </w:divBdr>
            </w:div>
            <w:div w:id="1374236038">
              <w:marLeft w:val="0"/>
              <w:marRight w:val="0"/>
              <w:marTop w:val="0"/>
              <w:marBottom w:val="0"/>
              <w:divBdr>
                <w:top w:val="none" w:sz="0" w:space="0" w:color="auto"/>
                <w:left w:val="none" w:sz="0" w:space="0" w:color="auto"/>
                <w:bottom w:val="none" w:sz="0" w:space="0" w:color="auto"/>
                <w:right w:val="none" w:sz="0" w:space="0" w:color="auto"/>
              </w:divBdr>
            </w:div>
            <w:div w:id="1564875716">
              <w:marLeft w:val="0"/>
              <w:marRight w:val="0"/>
              <w:marTop w:val="0"/>
              <w:marBottom w:val="0"/>
              <w:divBdr>
                <w:top w:val="none" w:sz="0" w:space="0" w:color="auto"/>
                <w:left w:val="none" w:sz="0" w:space="0" w:color="auto"/>
                <w:bottom w:val="none" w:sz="0" w:space="0" w:color="auto"/>
                <w:right w:val="none" w:sz="0" w:space="0" w:color="auto"/>
              </w:divBdr>
            </w:div>
          </w:divsChild>
        </w:div>
        <w:div w:id="60836405">
          <w:marLeft w:val="0"/>
          <w:marRight w:val="0"/>
          <w:marTop w:val="0"/>
          <w:marBottom w:val="0"/>
          <w:divBdr>
            <w:top w:val="none" w:sz="0" w:space="0" w:color="auto"/>
            <w:left w:val="none" w:sz="0" w:space="0" w:color="auto"/>
            <w:bottom w:val="none" w:sz="0" w:space="0" w:color="auto"/>
            <w:right w:val="none" w:sz="0" w:space="0" w:color="auto"/>
          </w:divBdr>
          <w:divsChild>
            <w:div w:id="2010404003">
              <w:marLeft w:val="0"/>
              <w:marRight w:val="0"/>
              <w:marTop w:val="0"/>
              <w:marBottom w:val="0"/>
              <w:divBdr>
                <w:top w:val="none" w:sz="0" w:space="0" w:color="auto"/>
                <w:left w:val="none" w:sz="0" w:space="0" w:color="auto"/>
                <w:bottom w:val="none" w:sz="0" w:space="0" w:color="auto"/>
                <w:right w:val="none" w:sz="0" w:space="0" w:color="auto"/>
              </w:divBdr>
            </w:div>
          </w:divsChild>
        </w:div>
        <w:div w:id="91706808">
          <w:marLeft w:val="0"/>
          <w:marRight w:val="0"/>
          <w:marTop w:val="0"/>
          <w:marBottom w:val="0"/>
          <w:divBdr>
            <w:top w:val="none" w:sz="0" w:space="0" w:color="auto"/>
            <w:left w:val="none" w:sz="0" w:space="0" w:color="auto"/>
            <w:bottom w:val="none" w:sz="0" w:space="0" w:color="auto"/>
            <w:right w:val="none" w:sz="0" w:space="0" w:color="auto"/>
          </w:divBdr>
          <w:divsChild>
            <w:div w:id="114376682">
              <w:marLeft w:val="0"/>
              <w:marRight w:val="0"/>
              <w:marTop w:val="0"/>
              <w:marBottom w:val="0"/>
              <w:divBdr>
                <w:top w:val="none" w:sz="0" w:space="0" w:color="auto"/>
                <w:left w:val="none" w:sz="0" w:space="0" w:color="auto"/>
                <w:bottom w:val="none" w:sz="0" w:space="0" w:color="auto"/>
                <w:right w:val="none" w:sz="0" w:space="0" w:color="auto"/>
              </w:divBdr>
            </w:div>
            <w:div w:id="610161169">
              <w:marLeft w:val="0"/>
              <w:marRight w:val="0"/>
              <w:marTop w:val="0"/>
              <w:marBottom w:val="0"/>
              <w:divBdr>
                <w:top w:val="none" w:sz="0" w:space="0" w:color="auto"/>
                <w:left w:val="none" w:sz="0" w:space="0" w:color="auto"/>
                <w:bottom w:val="none" w:sz="0" w:space="0" w:color="auto"/>
                <w:right w:val="none" w:sz="0" w:space="0" w:color="auto"/>
              </w:divBdr>
            </w:div>
          </w:divsChild>
        </w:div>
        <w:div w:id="124156193">
          <w:marLeft w:val="0"/>
          <w:marRight w:val="0"/>
          <w:marTop w:val="0"/>
          <w:marBottom w:val="0"/>
          <w:divBdr>
            <w:top w:val="none" w:sz="0" w:space="0" w:color="auto"/>
            <w:left w:val="none" w:sz="0" w:space="0" w:color="auto"/>
            <w:bottom w:val="none" w:sz="0" w:space="0" w:color="auto"/>
            <w:right w:val="none" w:sz="0" w:space="0" w:color="auto"/>
          </w:divBdr>
          <w:divsChild>
            <w:div w:id="54858957">
              <w:marLeft w:val="0"/>
              <w:marRight w:val="0"/>
              <w:marTop w:val="0"/>
              <w:marBottom w:val="0"/>
              <w:divBdr>
                <w:top w:val="none" w:sz="0" w:space="0" w:color="auto"/>
                <w:left w:val="none" w:sz="0" w:space="0" w:color="auto"/>
                <w:bottom w:val="none" w:sz="0" w:space="0" w:color="auto"/>
                <w:right w:val="none" w:sz="0" w:space="0" w:color="auto"/>
              </w:divBdr>
            </w:div>
            <w:div w:id="243800473">
              <w:marLeft w:val="0"/>
              <w:marRight w:val="0"/>
              <w:marTop w:val="0"/>
              <w:marBottom w:val="0"/>
              <w:divBdr>
                <w:top w:val="none" w:sz="0" w:space="0" w:color="auto"/>
                <w:left w:val="none" w:sz="0" w:space="0" w:color="auto"/>
                <w:bottom w:val="none" w:sz="0" w:space="0" w:color="auto"/>
                <w:right w:val="none" w:sz="0" w:space="0" w:color="auto"/>
              </w:divBdr>
            </w:div>
            <w:div w:id="474955384">
              <w:marLeft w:val="0"/>
              <w:marRight w:val="0"/>
              <w:marTop w:val="0"/>
              <w:marBottom w:val="0"/>
              <w:divBdr>
                <w:top w:val="none" w:sz="0" w:space="0" w:color="auto"/>
                <w:left w:val="none" w:sz="0" w:space="0" w:color="auto"/>
                <w:bottom w:val="none" w:sz="0" w:space="0" w:color="auto"/>
                <w:right w:val="none" w:sz="0" w:space="0" w:color="auto"/>
              </w:divBdr>
            </w:div>
          </w:divsChild>
        </w:div>
        <w:div w:id="139274602">
          <w:marLeft w:val="0"/>
          <w:marRight w:val="0"/>
          <w:marTop w:val="0"/>
          <w:marBottom w:val="0"/>
          <w:divBdr>
            <w:top w:val="none" w:sz="0" w:space="0" w:color="auto"/>
            <w:left w:val="none" w:sz="0" w:space="0" w:color="auto"/>
            <w:bottom w:val="none" w:sz="0" w:space="0" w:color="auto"/>
            <w:right w:val="none" w:sz="0" w:space="0" w:color="auto"/>
          </w:divBdr>
          <w:divsChild>
            <w:div w:id="135925644">
              <w:marLeft w:val="0"/>
              <w:marRight w:val="0"/>
              <w:marTop w:val="0"/>
              <w:marBottom w:val="0"/>
              <w:divBdr>
                <w:top w:val="none" w:sz="0" w:space="0" w:color="auto"/>
                <w:left w:val="none" w:sz="0" w:space="0" w:color="auto"/>
                <w:bottom w:val="none" w:sz="0" w:space="0" w:color="auto"/>
                <w:right w:val="none" w:sz="0" w:space="0" w:color="auto"/>
              </w:divBdr>
            </w:div>
          </w:divsChild>
        </w:div>
        <w:div w:id="153570493">
          <w:marLeft w:val="0"/>
          <w:marRight w:val="0"/>
          <w:marTop w:val="0"/>
          <w:marBottom w:val="0"/>
          <w:divBdr>
            <w:top w:val="none" w:sz="0" w:space="0" w:color="auto"/>
            <w:left w:val="none" w:sz="0" w:space="0" w:color="auto"/>
            <w:bottom w:val="none" w:sz="0" w:space="0" w:color="auto"/>
            <w:right w:val="none" w:sz="0" w:space="0" w:color="auto"/>
          </w:divBdr>
          <w:divsChild>
            <w:div w:id="399987568">
              <w:marLeft w:val="0"/>
              <w:marRight w:val="0"/>
              <w:marTop w:val="0"/>
              <w:marBottom w:val="0"/>
              <w:divBdr>
                <w:top w:val="none" w:sz="0" w:space="0" w:color="auto"/>
                <w:left w:val="none" w:sz="0" w:space="0" w:color="auto"/>
                <w:bottom w:val="none" w:sz="0" w:space="0" w:color="auto"/>
                <w:right w:val="none" w:sz="0" w:space="0" w:color="auto"/>
              </w:divBdr>
            </w:div>
          </w:divsChild>
        </w:div>
        <w:div w:id="215892336">
          <w:marLeft w:val="0"/>
          <w:marRight w:val="0"/>
          <w:marTop w:val="0"/>
          <w:marBottom w:val="0"/>
          <w:divBdr>
            <w:top w:val="none" w:sz="0" w:space="0" w:color="auto"/>
            <w:left w:val="none" w:sz="0" w:space="0" w:color="auto"/>
            <w:bottom w:val="none" w:sz="0" w:space="0" w:color="auto"/>
            <w:right w:val="none" w:sz="0" w:space="0" w:color="auto"/>
          </w:divBdr>
          <w:divsChild>
            <w:div w:id="1769961517">
              <w:marLeft w:val="0"/>
              <w:marRight w:val="0"/>
              <w:marTop w:val="0"/>
              <w:marBottom w:val="0"/>
              <w:divBdr>
                <w:top w:val="none" w:sz="0" w:space="0" w:color="auto"/>
                <w:left w:val="none" w:sz="0" w:space="0" w:color="auto"/>
                <w:bottom w:val="none" w:sz="0" w:space="0" w:color="auto"/>
                <w:right w:val="none" w:sz="0" w:space="0" w:color="auto"/>
              </w:divBdr>
            </w:div>
          </w:divsChild>
        </w:div>
        <w:div w:id="254753334">
          <w:marLeft w:val="0"/>
          <w:marRight w:val="0"/>
          <w:marTop w:val="0"/>
          <w:marBottom w:val="0"/>
          <w:divBdr>
            <w:top w:val="none" w:sz="0" w:space="0" w:color="auto"/>
            <w:left w:val="none" w:sz="0" w:space="0" w:color="auto"/>
            <w:bottom w:val="none" w:sz="0" w:space="0" w:color="auto"/>
            <w:right w:val="none" w:sz="0" w:space="0" w:color="auto"/>
          </w:divBdr>
          <w:divsChild>
            <w:div w:id="466163452">
              <w:marLeft w:val="0"/>
              <w:marRight w:val="0"/>
              <w:marTop w:val="0"/>
              <w:marBottom w:val="0"/>
              <w:divBdr>
                <w:top w:val="none" w:sz="0" w:space="0" w:color="auto"/>
                <w:left w:val="none" w:sz="0" w:space="0" w:color="auto"/>
                <w:bottom w:val="none" w:sz="0" w:space="0" w:color="auto"/>
                <w:right w:val="none" w:sz="0" w:space="0" w:color="auto"/>
              </w:divBdr>
            </w:div>
            <w:div w:id="1162814940">
              <w:marLeft w:val="0"/>
              <w:marRight w:val="0"/>
              <w:marTop w:val="0"/>
              <w:marBottom w:val="0"/>
              <w:divBdr>
                <w:top w:val="none" w:sz="0" w:space="0" w:color="auto"/>
                <w:left w:val="none" w:sz="0" w:space="0" w:color="auto"/>
                <w:bottom w:val="none" w:sz="0" w:space="0" w:color="auto"/>
                <w:right w:val="none" w:sz="0" w:space="0" w:color="auto"/>
              </w:divBdr>
            </w:div>
          </w:divsChild>
        </w:div>
        <w:div w:id="255211629">
          <w:marLeft w:val="0"/>
          <w:marRight w:val="0"/>
          <w:marTop w:val="0"/>
          <w:marBottom w:val="0"/>
          <w:divBdr>
            <w:top w:val="none" w:sz="0" w:space="0" w:color="auto"/>
            <w:left w:val="none" w:sz="0" w:space="0" w:color="auto"/>
            <w:bottom w:val="none" w:sz="0" w:space="0" w:color="auto"/>
            <w:right w:val="none" w:sz="0" w:space="0" w:color="auto"/>
          </w:divBdr>
          <w:divsChild>
            <w:div w:id="772282213">
              <w:marLeft w:val="0"/>
              <w:marRight w:val="0"/>
              <w:marTop w:val="0"/>
              <w:marBottom w:val="0"/>
              <w:divBdr>
                <w:top w:val="none" w:sz="0" w:space="0" w:color="auto"/>
                <w:left w:val="none" w:sz="0" w:space="0" w:color="auto"/>
                <w:bottom w:val="none" w:sz="0" w:space="0" w:color="auto"/>
                <w:right w:val="none" w:sz="0" w:space="0" w:color="auto"/>
              </w:divBdr>
            </w:div>
          </w:divsChild>
        </w:div>
        <w:div w:id="262148991">
          <w:marLeft w:val="0"/>
          <w:marRight w:val="0"/>
          <w:marTop w:val="0"/>
          <w:marBottom w:val="0"/>
          <w:divBdr>
            <w:top w:val="none" w:sz="0" w:space="0" w:color="auto"/>
            <w:left w:val="none" w:sz="0" w:space="0" w:color="auto"/>
            <w:bottom w:val="none" w:sz="0" w:space="0" w:color="auto"/>
            <w:right w:val="none" w:sz="0" w:space="0" w:color="auto"/>
          </w:divBdr>
          <w:divsChild>
            <w:div w:id="1788620073">
              <w:marLeft w:val="0"/>
              <w:marRight w:val="0"/>
              <w:marTop w:val="0"/>
              <w:marBottom w:val="0"/>
              <w:divBdr>
                <w:top w:val="none" w:sz="0" w:space="0" w:color="auto"/>
                <w:left w:val="none" w:sz="0" w:space="0" w:color="auto"/>
                <w:bottom w:val="none" w:sz="0" w:space="0" w:color="auto"/>
                <w:right w:val="none" w:sz="0" w:space="0" w:color="auto"/>
              </w:divBdr>
            </w:div>
          </w:divsChild>
        </w:div>
        <w:div w:id="273244654">
          <w:marLeft w:val="0"/>
          <w:marRight w:val="0"/>
          <w:marTop w:val="0"/>
          <w:marBottom w:val="0"/>
          <w:divBdr>
            <w:top w:val="none" w:sz="0" w:space="0" w:color="auto"/>
            <w:left w:val="none" w:sz="0" w:space="0" w:color="auto"/>
            <w:bottom w:val="none" w:sz="0" w:space="0" w:color="auto"/>
            <w:right w:val="none" w:sz="0" w:space="0" w:color="auto"/>
          </w:divBdr>
          <w:divsChild>
            <w:div w:id="1507745115">
              <w:marLeft w:val="0"/>
              <w:marRight w:val="0"/>
              <w:marTop w:val="0"/>
              <w:marBottom w:val="0"/>
              <w:divBdr>
                <w:top w:val="none" w:sz="0" w:space="0" w:color="auto"/>
                <w:left w:val="none" w:sz="0" w:space="0" w:color="auto"/>
                <w:bottom w:val="none" w:sz="0" w:space="0" w:color="auto"/>
                <w:right w:val="none" w:sz="0" w:space="0" w:color="auto"/>
              </w:divBdr>
            </w:div>
          </w:divsChild>
        </w:div>
        <w:div w:id="299774919">
          <w:marLeft w:val="0"/>
          <w:marRight w:val="0"/>
          <w:marTop w:val="0"/>
          <w:marBottom w:val="0"/>
          <w:divBdr>
            <w:top w:val="none" w:sz="0" w:space="0" w:color="auto"/>
            <w:left w:val="none" w:sz="0" w:space="0" w:color="auto"/>
            <w:bottom w:val="none" w:sz="0" w:space="0" w:color="auto"/>
            <w:right w:val="none" w:sz="0" w:space="0" w:color="auto"/>
          </w:divBdr>
          <w:divsChild>
            <w:div w:id="769786707">
              <w:marLeft w:val="0"/>
              <w:marRight w:val="0"/>
              <w:marTop w:val="0"/>
              <w:marBottom w:val="0"/>
              <w:divBdr>
                <w:top w:val="none" w:sz="0" w:space="0" w:color="auto"/>
                <w:left w:val="none" w:sz="0" w:space="0" w:color="auto"/>
                <w:bottom w:val="none" w:sz="0" w:space="0" w:color="auto"/>
                <w:right w:val="none" w:sz="0" w:space="0" w:color="auto"/>
              </w:divBdr>
            </w:div>
          </w:divsChild>
        </w:div>
        <w:div w:id="313722444">
          <w:marLeft w:val="0"/>
          <w:marRight w:val="0"/>
          <w:marTop w:val="0"/>
          <w:marBottom w:val="0"/>
          <w:divBdr>
            <w:top w:val="none" w:sz="0" w:space="0" w:color="auto"/>
            <w:left w:val="none" w:sz="0" w:space="0" w:color="auto"/>
            <w:bottom w:val="none" w:sz="0" w:space="0" w:color="auto"/>
            <w:right w:val="none" w:sz="0" w:space="0" w:color="auto"/>
          </w:divBdr>
          <w:divsChild>
            <w:div w:id="1612468290">
              <w:marLeft w:val="0"/>
              <w:marRight w:val="0"/>
              <w:marTop w:val="0"/>
              <w:marBottom w:val="0"/>
              <w:divBdr>
                <w:top w:val="none" w:sz="0" w:space="0" w:color="auto"/>
                <w:left w:val="none" w:sz="0" w:space="0" w:color="auto"/>
                <w:bottom w:val="none" w:sz="0" w:space="0" w:color="auto"/>
                <w:right w:val="none" w:sz="0" w:space="0" w:color="auto"/>
              </w:divBdr>
            </w:div>
          </w:divsChild>
        </w:div>
        <w:div w:id="314335548">
          <w:marLeft w:val="0"/>
          <w:marRight w:val="0"/>
          <w:marTop w:val="0"/>
          <w:marBottom w:val="0"/>
          <w:divBdr>
            <w:top w:val="none" w:sz="0" w:space="0" w:color="auto"/>
            <w:left w:val="none" w:sz="0" w:space="0" w:color="auto"/>
            <w:bottom w:val="none" w:sz="0" w:space="0" w:color="auto"/>
            <w:right w:val="none" w:sz="0" w:space="0" w:color="auto"/>
          </w:divBdr>
          <w:divsChild>
            <w:div w:id="267004047">
              <w:marLeft w:val="0"/>
              <w:marRight w:val="0"/>
              <w:marTop w:val="0"/>
              <w:marBottom w:val="0"/>
              <w:divBdr>
                <w:top w:val="none" w:sz="0" w:space="0" w:color="auto"/>
                <w:left w:val="none" w:sz="0" w:space="0" w:color="auto"/>
                <w:bottom w:val="none" w:sz="0" w:space="0" w:color="auto"/>
                <w:right w:val="none" w:sz="0" w:space="0" w:color="auto"/>
              </w:divBdr>
            </w:div>
          </w:divsChild>
        </w:div>
        <w:div w:id="321197020">
          <w:marLeft w:val="0"/>
          <w:marRight w:val="0"/>
          <w:marTop w:val="0"/>
          <w:marBottom w:val="0"/>
          <w:divBdr>
            <w:top w:val="none" w:sz="0" w:space="0" w:color="auto"/>
            <w:left w:val="none" w:sz="0" w:space="0" w:color="auto"/>
            <w:bottom w:val="none" w:sz="0" w:space="0" w:color="auto"/>
            <w:right w:val="none" w:sz="0" w:space="0" w:color="auto"/>
          </w:divBdr>
          <w:divsChild>
            <w:div w:id="291446113">
              <w:marLeft w:val="0"/>
              <w:marRight w:val="0"/>
              <w:marTop w:val="0"/>
              <w:marBottom w:val="0"/>
              <w:divBdr>
                <w:top w:val="none" w:sz="0" w:space="0" w:color="auto"/>
                <w:left w:val="none" w:sz="0" w:space="0" w:color="auto"/>
                <w:bottom w:val="none" w:sz="0" w:space="0" w:color="auto"/>
                <w:right w:val="none" w:sz="0" w:space="0" w:color="auto"/>
              </w:divBdr>
            </w:div>
          </w:divsChild>
        </w:div>
        <w:div w:id="323901448">
          <w:marLeft w:val="0"/>
          <w:marRight w:val="0"/>
          <w:marTop w:val="0"/>
          <w:marBottom w:val="0"/>
          <w:divBdr>
            <w:top w:val="none" w:sz="0" w:space="0" w:color="auto"/>
            <w:left w:val="none" w:sz="0" w:space="0" w:color="auto"/>
            <w:bottom w:val="none" w:sz="0" w:space="0" w:color="auto"/>
            <w:right w:val="none" w:sz="0" w:space="0" w:color="auto"/>
          </w:divBdr>
          <w:divsChild>
            <w:div w:id="1151748605">
              <w:marLeft w:val="0"/>
              <w:marRight w:val="0"/>
              <w:marTop w:val="0"/>
              <w:marBottom w:val="0"/>
              <w:divBdr>
                <w:top w:val="none" w:sz="0" w:space="0" w:color="auto"/>
                <w:left w:val="none" w:sz="0" w:space="0" w:color="auto"/>
                <w:bottom w:val="none" w:sz="0" w:space="0" w:color="auto"/>
                <w:right w:val="none" w:sz="0" w:space="0" w:color="auto"/>
              </w:divBdr>
            </w:div>
            <w:div w:id="2011171676">
              <w:marLeft w:val="0"/>
              <w:marRight w:val="0"/>
              <w:marTop w:val="0"/>
              <w:marBottom w:val="0"/>
              <w:divBdr>
                <w:top w:val="none" w:sz="0" w:space="0" w:color="auto"/>
                <w:left w:val="none" w:sz="0" w:space="0" w:color="auto"/>
                <w:bottom w:val="none" w:sz="0" w:space="0" w:color="auto"/>
                <w:right w:val="none" w:sz="0" w:space="0" w:color="auto"/>
              </w:divBdr>
            </w:div>
          </w:divsChild>
        </w:div>
        <w:div w:id="330717068">
          <w:marLeft w:val="0"/>
          <w:marRight w:val="0"/>
          <w:marTop w:val="0"/>
          <w:marBottom w:val="0"/>
          <w:divBdr>
            <w:top w:val="none" w:sz="0" w:space="0" w:color="auto"/>
            <w:left w:val="none" w:sz="0" w:space="0" w:color="auto"/>
            <w:bottom w:val="none" w:sz="0" w:space="0" w:color="auto"/>
            <w:right w:val="none" w:sz="0" w:space="0" w:color="auto"/>
          </w:divBdr>
          <w:divsChild>
            <w:div w:id="1889105078">
              <w:marLeft w:val="0"/>
              <w:marRight w:val="0"/>
              <w:marTop w:val="0"/>
              <w:marBottom w:val="0"/>
              <w:divBdr>
                <w:top w:val="none" w:sz="0" w:space="0" w:color="auto"/>
                <w:left w:val="none" w:sz="0" w:space="0" w:color="auto"/>
                <w:bottom w:val="none" w:sz="0" w:space="0" w:color="auto"/>
                <w:right w:val="none" w:sz="0" w:space="0" w:color="auto"/>
              </w:divBdr>
            </w:div>
          </w:divsChild>
        </w:div>
        <w:div w:id="358896734">
          <w:marLeft w:val="0"/>
          <w:marRight w:val="0"/>
          <w:marTop w:val="0"/>
          <w:marBottom w:val="0"/>
          <w:divBdr>
            <w:top w:val="none" w:sz="0" w:space="0" w:color="auto"/>
            <w:left w:val="none" w:sz="0" w:space="0" w:color="auto"/>
            <w:bottom w:val="none" w:sz="0" w:space="0" w:color="auto"/>
            <w:right w:val="none" w:sz="0" w:space="0" w:color="auto"/>
          </w:divBdr>
          <w:divsChild>
            <w:div w:id="202209569">
              <w:marLeft w:val="0"/>
              <w:marRight w:val="0"/>
              <w:marTop w:val="0"/>
              <w:marBottom w:val="0"/>
              <w:divBdr>
                <w:top w:val="none" w:sz="0" w:space="0" w:color="auto"/>
                <w:left w:val="none" w:sz="0" w:space="0" w:color="auto"/>
                <w:bottom w:val="none" w:sz="0" w:space="0" w:color="auto"/>
                <w:right w:val="none" w:sz="0" w:space="0" w:color="auto"/>
              </w:divBdr>
            </w:div>
          </w:divsChild>
        </w:div>
        <w:div w:id="369691571">
          <w:marLeft w:val="0"/>
          <w:marRight w:val="0"/>
          <w:marTop w:val="0"/>
          <w:marBottom w:val="0"/>
          <w:divBdr>
            <w:top w:val="none" w:sz="0" w:space="0" w:color="auto"/>
            <w:left w:val="none" w:sz="0" w:space="0" w:color="auto"/>
            <w:bottom w:val="none" w:sz="0" w:space="0" w:color="auto"/>
            <w:right w:val="none" w:sz="0" w:space="0" w:color="auto"/>
          </w:divBdr>
          <w:divsChild>
            <w:div w:id="760179173">
              <w:marLeft w:val="0"/>
              <w:marRight w:val="0"/>
              <w:marTop w:val="0"/>
              <w:marBottom w:val="0"/>
              <w:divBdr>
                <w:top w:val="none" w:sz="0" w:space="0" w:color="auto"/>
                <w:left w:val="none" w:sz="0" w:space="0" w:color="auto"/>
                <w:bottom w:val="none" w:sz="0" w:space="0" w:color="auto"/>
                <w:right w:val="none" w:sz="0" w:space="0" w:color="auto"/>
              </w:divBdr>
            </w:div>
          </w:divsChild>
        </w:div>
        <w:div w:id="375131955">
          <w:marLeft w:val="0"/>
          <w:marRight w:val="0"/>
          <w:marTop w:val="0"/>
          <w:marBottom w:val="0"/>
          <w:divBdr>
            <w:top w:val="none" w:sz="0" w:space="0" w:color="auto"/>
            <w:left w:val="none" w:sz="0" w:space="0" w:color="auto"/>
            <w:bottom w:val="none" w:sz="0" w:space="0" w:color="auto"/>
            <w:right w:val="none" w:sz="0" w:space="0" w:color="auto"/>
          </w:divBdr>
          <w:divsChild>
            <w:div w:id="644235510">
              <w:marLeft w:val="0"/>
              <w:marRight w:val="0"/>
              <w:marTop w:val="0"/>
              <w:marBottom w:val="0"/>
              <w:divBdr>
                <w:top w:val="none" w:sz="0" w:space="0" w:color="auto"/>
                <w:left w:val="none" w:sz="0" w:space="0" w:color="auto"/>
                <w:bottom w:val="none" w:sz="0" w:space="0" w:color="auto"/>
                <w:right w:val="none" w:sz="0" w:space="0" w:color="auto"/>
              </w:divBdr>
            </w:div>
            <w:div w:id="719018561">
              <w:marLeft w:val="0"/>
              <w:marRight w:val="0"/>
              <w:marTop w:val="0"/>
              <w:marBottom w:val="0"/>
              <w:divBdr>
                <w:top w:val="none" w:sz="0" w:space="0" w:color="auto"/>
                <w:left w:val="none" w:sz="0" w:space="0" w:color="auto"/>
                <w:bottom w:val="none" w:sz="0" w:space="0" w:color="auto"/>
                <w:right w:val="none" w:sz="0" w:space="0" w:color="auto"/>
              </w:divBdr>
            </w:div>
            <w:div w:id="1413813260">
              <w:marLeft w:val="0"/>
              <w:marRight w:val="0"/>
              <w:marTop w:val="0"/>
              <w:marBottom w:val="0"/>
              <w:divBdr>
                <w:top w:val="none" w:sz="0" w:space="0" w:color="auto"/>
                <w:left w:val="none" w:sz="0" w:space="0" w:color="auto"/>
                <w:bottom w:val="none" w:sz="0" w:space="0" w:color="auto"/>
                <w:right w:val="none" w:sz="0" w:space="0" w:color="auto"/>
              </w:divBdr>
            </w:div>
          </w:divsChild>
        </w:div>
        <w:div w:id="387607737">
          <w:marLeft w:val="0"/>
          <w:marRight w:val="0"/>
          <w:marTop w:val="0"/>
          <w:marBottom w:val="0"/>
          <w:divBdr>
            <w:top w:val="none" w:sz="0" w:space="0" w:color="auto"/>
            <w:left w:val="none" w:sz="0" w:space="0" w:color="auto"/>
            <w:bottom w:val="none" w:sz="0" w:space="0" w:color="auto"/>
            <w:right w:val="none" w:sz="0" w:space="0" w:color="auto"/>
          </w:divBdr>
          <w:divsChild>
            <w:div w:id="1878615895">
              <w:marLeft w:val="0"/>
              <w:marRight w:val="0"/>
              <w:marTop w:val="0"/>
              <w:marBottom w:val="0"/>
              <w:divBdr>
                <w:top w:val="none" w:sz="0" w:space="0" w:color="auto"/>
                <w:left w:val="none" w:sz="0" w:space="0" w:color="auto"/>
                <w:bottom w:val="none" w:sz="0" w:space="0" w:color="auto"/>
                <w:right w:val="none" w:sz="0" w:space="0" w:color="auto"/>
              </w:divBdr>
            </w:div>
          </w:divsChild>
        </w:div>
        <w:div w:id="403652413">
          <w:marLeft w:val="0"/>
          <w:marRight w:val="0"/>
          <w:marTop w:val="0"/>
          <w:marBottom w:val="0"/>
          <w:divBdr>
            <w:top w:val="none" w:sz="0" w:space="0" w:color="auto"/>
            <w:left w:val="none" w:sz="0" w:space="0" w:color="auto"/>
            <w:bottom w:val="none" w:sz="0" w:space="0" w:color="auto"/>
            <w:right w:val="none" w:sz="0" w:space="0" w:color="auto"/>
          </w:divBdr>
          <w:divsChild>
            <w:div w:id="55713129">
              <w:marLeft w:val="0"/>
              <w:marRight w:val="0"/>
              <w:marTop w:val="0"/>
              <w:marBottom w:val="0"/>
              <w:divBdr>
                <w:top w:val="none" w:sz="0" w:space="0" w:color="auto"/>
                <w:left w:val="none" w:sz="0" w:space="0" w:color="auto"/>
                <w:bottom w:val="none" w:sz="0" w:space="0" w:color="auto"/>
                <w:right w:val="none" w:sz="0" w:space="0" w:color="auto"/>
              </w:divBdr>
            </w:div>
            <w:div w:id="292097953">
              <w:marLeft w:val="0"/>
              <w:marRight w:val="0"/>
              <w:marTop w:val="0"/>
              <w:marBottom w:val="0"/>
              <w:divBdr>
                <w:top w:val="none" w:sz="0" w:space="0" w:color="auto"/>
                <w:left w:val="none" w:sz="0" w:space="0" w:color="auto"/>
                <w:bottom w:val="none" w:sz="0" w:space="0" w:color="auto"/>
                <w:right w:val="none" w:sz="0" w:space="0" w:color="auto"/>
              </w:divBdr>
            </w:div>
            <w:div w:id="854465705">
              <w:marLeft w:val="0"/>
              <w:marRight w:val="0"/>
              <w:marTop w:val="0"/>
              <w:marBottom w:val="0"/>
              <w:divBdr>
                <w:top w:val="none" w:sz="0" w:space="0" w:color="auto"/>
                <w:left w:val="none" w:sz="0" w:space="0" w:color="auto"/>
                <w:bottom w:val="none" w:sz="0" w:space="0" w:color="auto"/>
                <w:right w:val="none" w:sz="0" w:space="0" w:color="auto"/>
              </w:divBdr>
            </w:div>
            <w:div w:id="1129711720">
              <w:marLeft w:val="0"/>
              <w:marRight w:val="0"/>
              <w:marTop w:val="0"/>
              <w:marBottom w:val="0"/>
              <w:divBdr>
                <w:top w:val="none" w:sz="0" w:space="0" w:color="auto"/>
                <w:left w:val="none" w:sz="0" w:space="0" w:color="auto"/>
                <w:bottom w:val="none" w:sz="0" w:space="0" w:color="auto"/>
                <w:right w:val="none" w:sz="0" w:space="0" w:color="auto"/>
              </w:divBdr>
            </w:div>
          </w:divsChild>
        </w:div>
        <w:div w:id="460071562">
          <w:marLeft w:val="0"/>
          <w:marRight w:val="0"/>
          <w:marTop w:val="0"/>
          <w:marBottom w:val="0"/>
          <w:divBdr>
            <w:top w:val="none" w:sz="0" w:space="0" w:color="auto"/>
            <w:left w:val="none" w:sz="0" w:space="0" w:color="auto"/>
            <w:bottom w:val="none" w:sz="0" w:space="0" w:color="auto"/>
            <w:right w:val="none" w:sz="0" w:space="0" w:color="auto"/>
          </w:divBdr>
          <w:divsChild>
            <w:div w:id="685834344">
              <w:marLeft w:val="0"/>
              <w:marRight w:val="0"/>
              <w:marTop w:val="0"/>
              <w:marBottom w:val="0"/>
              <w:divBdr>
                <w:top w:val="none" w:sz="0" w:space="0" w:color="auto"/>
                <w:left w:val="none" w:sz="0" w:space="0" w:color="auto"/>
                <w:bottom w:val="none" w:sz="0" w:space="0" w:color="auto"/>
                <w:right w:val="none" w:sz="0" w:space="0" w:color="auto"/>
              </w:divBdr>
            </w:div>
          </w:divsChild>
        </w:div>
        <w:div w:id="538784990">
          <w:marLeft w:val="0"/>
          <w:marRight w:val="0"/>
          <w:marTop w:val="0"/>
          <w:marBottom w:val="0"/>
          <w:divBdr>
            <w:top w:val="none" w:sz="0" w:space="0" w:color="auto"/>
            <w:left w:val="none" w:sz="0" w:space="0" w:color="auto"/>
            <w:bottom w:val="none" w:sz="0" w:space="0" w:color="auto"/>
            <w:right w:val="none" w:sz="0" w:space="0" w:color="auto"/>
          </w:divBdr>
          <w:divsChild>
            <w:div w:id="340664574">
              <w:marLeft w:val="0"/>
              <w:marRight w:val="0"/>
              <w:marTop w:val="0"/>
              <w:marBottom w:val="0"/>
              <w:divBdr>
                <w:top w:val="none" w:sz="0" w:space="0" w:color="auto"/>
                <w:left w:val="none" w:sz="0" w:space="0" w:color="auto"/>
                <w:bottom w:val="none" w:sz="0" w:space="0" w:color="auto"/>
                <w:right w:val="none" w:sz="0" w:space="0" w:color="auto"/>
              </w:divBdr>
            </w:div>
            <w:div w:id="1181431489">
              <w:marLeft w:val="0"/>
              <w:marRight w:val="0"/>
              <w:marTop w:val="0"/>
              <w:marBottom w:val="0"/>
              <w:divBdr>
                <w:top w:val="none" w:sz="0" w:space="0" w:color="auto"/>
                <w:left w:val="none" w:sz="0" w:space="0" w:color="auto"/>
                <w:bottom w:val="none" w:sz="0" w:space="0" w:color="auto"/>
                <w:right w:val="none" w:sz="0" w:space="0" w:color="auto"/>
              </w:divBdr>
            </w:div>
          </w:divsChild>
        </w:div>
        <w:div w:id="553733637">
          <w:marLeft w:val="0"/>
          <w:marRight w:val="0"/>
          <w:marTop w:val="0"/>
          <w:marBottom w:val="0"/>
          <w:divBdr>
            <w:top w:val="none" w:sz="0" w:space="0" w:color="auto"/>
            <w:left w:val="none" w:sz="0" w:space="0" w:color="auto"/>
            <w:bottom w:val="none" w:sz="0" w:space="0" w:color="auto"/>
            <w:right w:val="none" w:sz="0" w:space="0" w:color="auto"/>
          </w:divBdr>
          <w:divsChild>
            <w:div w:id="1754232190">
              <w:marLeft w:val="0"/>
              <w:marRight w:val="0"/>
              <w:marTop w:val="0"/>
              <w:marBottom w:val="0"/>
              <w:divBdr>
                <w:top w:val="none" w:sz="0" w:space="0" w:color="auto"/>
                <w:left w:val="none" w:sz="0" w:space="0" w:color="auto"/>
                <w:bottom w:val="none" w:sz="0" w:space="0" w:color="auto"/>
                <w:right w:val="none" w:sz="0" w:space="0" w:color="auto"/>
              </w:divBdr>
            </w:div>
          </w:divsChild>
        </w:div>
        <w:div w:id="568074872">
          <w:marLeft w:val="0"/>
          <w:marRight w:val="0"/>
          <w:marTop w:val="0"/>
          <w:marBottom w:val="0"/>
          <w:divBdr>
            <w:top w:val="none" w:sz="0" w:space="0" w:color="auto"/>
            <w:left w:val="none" w:sz="0" w:space="0" w:color="auto"/>
            <w:bottom w:val="none" w:sz="0" w:space="0" w:color="auto"/>
            <w:right w:val="none" w:sz="0" w:space="0" w:color="auto"/>
          </w:divBdr>
          <w:divsChild>
            <w:div w:id="664551059">
              <w:marLeft w:val="0"/>
              <w:marRight w:val="0"/>
              <w:marTop w:val="0"/>
              <w:marBottom w:val="0"/>
              <w:divBdr>
                <w:top w:val="none" w:sz="0" w:space="0" w:color="auto"/>
                <w:left w:val="none" w:sz="0" w:space="0" w:color="auto"/>
                <w:bottom w:val="none" w:sz="0" w:space="0" w:color="auto"/>
                <w:right w:val="none" w:sz="0" w:space="0" w:color="auto"/>
              </w:divBdr>
            </w:div>
          </w:divsChild>
        </w:div>
        <w:div w:id="576980542">
          <w:marLeft w:val="0"/>
          <w:marRight w:val="0"/>
          <w:marTop w:val="0"/>
          <w:marBottom w:val="0"/>
          <w:divBdr>
            <w:top w:val="none" w:sz="0" w:space="0" w:color="auto"/>
            <w:left w:val="none" w:sz="0" w:space="0" w:color="auto"/>
            <w:bottom w:val="none" w:sz="0" w:space="0" w:color="auto"/>
            <w:right w:val="none" w:sz="0" w:space="0" w:color="auto"/>
          </w:divBdr>
          <w:divsChild>
            <w:div w:id="1243874828">
              <w:marLeft w:val="0"/>
              <w:marRight w:val="0"/>
              <w:marTop w:val="0"/>
              <w:marBottom w:val="0"/>
              <w:divBdr>
                <w:top w:val="none" w:sz="0" w:space="0" w:color="auto"/>
                <w:left w:val="none" w:sz="0" w:space="0" w:color="auto"/>
                <w:bottom w:val="none" w:sz="0" w:space="0" w:color="auto"/>
                <w:right w:val="none" w:sz="0" w:space="0" w:color="auto"/>
              </w:divBdr>
            </w:div>
            <w:div w:id="2025521396">
              <w:marLeft w:val="0"/>
              <w:marRight w:val="0"/>
              <w:marTop w:val="0"/>
              <w:marBottom w:val="0"/>
              <w:divBdr>
                <w:top w:val="none" w:sz="0" w:space="0" w:color="auto"/>
                <w:left w:val="none" w:sz="0" w:space="0" w:color="auto"/>
                <w:bottom w:val="none" w:sz="0" w:space="0" w:color="auto"/>
                <w:right w:val="none" w:sz="0" w:space="0" w:color="auto"/>
              </w:divBdr>
            </w:div>
          </w:divsChild>
        </w:div>
        <w:div w:id="585727545">
          <w:marLeft w:val="0"/>
          <w:marRight w:val="0"/>
          <w:marTop w:val="0"/>
          <w:marBottom w:val="0"/>
          <w:divBdr>
            <w:top w:val="none" w:sz="0" w:space="0" w:color="auto"/>
            <w:left w:val="none" w:sz="0" w:space="0" w:color="auto"/>
            <w:bottom w:val="none" w:sz="0" w:space="0" w:color="auto"/>
            <w:right w:val="none" w:sz="0" w:space="0" w:color="auto"/>
          </w:divBdr>
          <w:divsChild>
            <w:div w:id="476537964">
              <w:marLeft w:val="0"/>
              <w:marRight w:val="0"/>
              <w:marTop w:val="0"/>
              <w:marBottom w:val="0"/>
              <w:divBdr>
                <w:top w:val="none" w:sz="0" w:space="0" w:color="auto"/>
                <w:left w:val="none" w:sz="0" w:space="0" w:color="auto"/>
                <w:bottom w:val="none" w:sz="0" w:space="0" w:color="auto"/>
                <w:right w:val="none" w:sz="0" w:space="0" w:color="auto"/>
              </w:divBdr>
            </w:div>
          </w:divsChild>
        </w:div>
        <w:div w:id="650866175">
          <w:marLeft w:val="0"/>
          <w:marRight w:val="0"/>
          <w:marTop w:val="0"/>
          <w:marBottom w:val="0"/>
          <w:divBdr>
            <w:top w:val="none" w:sz="0" w:space="0" w:color="auto"/>
            <w:left w:val="none" w:sz="0" w:space="0" w:color="auto"/>
            <w:bottom w:val="none" w:sz="0" w:space="0" w:color="auto"/>
            <w:right w:val="none" w:sz="0" w:space="0" w:color="auto"/>
          </w:divBdr>
          <w:divsChild>
            <w:div w:id="1459836608">
              <w:marLeft w:val="0"/>
              <w:marRight w:val="0"/>
              <w:marTop w:val="0"/>
              <w:marBottom w:val="0"/>
              <w:divBdr>
                <w:top w:val="none" w:sz="0" w:space="0" w:color="auto"/>
                <w:left w:val="none" w:sz="0" w:space="0" w:color="auto"/>
                <w:bottom w:val="none" w:sz="0" w:space="0" w:color="auto"/>
                <w:right w:val="none" w:sz="0" w:space="0" w:color="auto"/>
              </w:divBdr>
            </w:div>
          </w:divsChild>
        </w:div>
        <w:div w:id="660085845">
          <w:marLeft w:val="0"/>
          <w:marRight w:val="0"/>
          <w:marTop w:val="0"/>
          <w:marBottom w:val="0"/>
          <w:divBdr>
            <w:top w:val="none" w:sz="0" w:space="0" w:color="auto"/>
            <w:left w:val="none" w:sz="0" w:space="0" w:color="auto"/>
            <w:bottom w:val="none" w:sz="0" w:space="0" w:color="auto"/>
            <w:right w:val="none" w:sz="0" w:space="0" w:color="auto"/>
          </w:divBdr>
          <w:divsChild>
            <w:div w:id="451217917">
              <w:marLeft w:val="0"/>
              <w:marRight w:val="0"/>
              <w:marTop w:val="0"/>
              <w:marBottom w:val="0"/>
              <w:divBdr>
                <w:top w:val="none" w:sz="0" w:space="0" w:color="auto"/>
                <w:left w:val="none" w:sz="0" w:space="0" w:color="auto"/>
                <w:bottom w:val="none" w:sz="0" w:space="0" w:color="auto"/>
                <w:right w:val="none" w:sz="0" w:space="0" w:color="auto"/>
              </w:divBdr>
            </w:div>
          </w:divsChild>
        </w:div>
        <w:div w:id="665523088">
          <w:marLeft w:val="0"/>
          <w:marRight w:val="0"/>
          <w:marTop w:val="0"/>
          <w:marBottom w:val="0"/>
          <w:divBdr>
            <w:top w:val="none" w:sz="0" w:space="0" w:color="auto"/>
            <w:left w:val="none" w:sz="0" w:space="0" w:color="auto"/>
            <w:bottom w:val="none" w:sz="0" w:space="0" w:color="auto"/>
            <w:right w:val="none" w:sz="0" w:space="0" w:color="auto"/>
          </w:divBdr>
          <w:divsChild>
            <w:div w:id="389351169">
              <w:marLeft w:val="0"/>
              <w:marRight w:val="0"/>
              <w:marTop w:val="0"/>
              <w:marBottom w:val="0"/>
              <w:divBdr>
                <w:top w:val="none" w:sz="0" w:space="0" w:color="auto"/>
                <w:left w:val="none" w:sz="0" w:space="0" w:color="auto"/>
                <w:bottom w:val="none" w:sz="0" w:space="0" w:color="auto"/>
                <w:right w:val="none" w:sz="0" w:space="0" w:color="auto"/>
              </w:divBdr>
            </w:div>
            <w:div w:id="537010943">
              <w:marLeft w:val="0"/>
              <w:marRight w:val="0"/>
              <w:marTop w:val="0"/>
              <w:marBottom w:val="0"/>
              <w:divBdr>
                <w:top w:val="none" w:sz="0" w:space="0" w:color="auto"/>
                <w:left w:val="none" w:sz="0" w:space="0" w:color="auto"/>
                <w:bottom w:val="none" w:sz="0" w:space="0" w:color="auto"/>
                <w:right w:val="none" w:sz="0" w:space="0" w:color="auto"/>
              </w:divBdr>
            </w:div>
            <w:div w:id="1302686211">
              <w:marLeft w:val="0"/>
              <w:marRight w:val="0"/>
              <w:marTop w:val="0"/>
              <w:marBottom w:val="0"/>
              <w:divBdr>
                <w:top w:val="none" w:sz="0" w:space="0" w:color="auto"/>
                <w:left w:val="none" w:sz="0" w:space="0" w:color="auto"/>
                <w:bottom w:val="none" w:sz="0" w:space="0" w:color="auto"/>
                <w:right w:val="none" w:sz="0" w:space="0" w:color="auto"/>
              </w:divBdr>
            </w:div>
          </w:divsChild>
        </w:div>
        <w:div w:id="725302725">
          <w:marLeft w:val="0"/>
          <w:marRight w:val="0"/>
          <w:marTop w:val="0"/>
          <w:marBottom w:val="0"/>
          <w:divBdr>
            <w:top w:val="none" w:sz="0" w:space="0" w:color="auto"/>
            <w:left w:val="none" w:sz="0" w:space="0" w:color="auto"/>
            <w:bottom w:val="none" w:sz="0" w:space="0" w:color="auto"/>
            <w:right w:val="none" w:sz="0" w:space="0" w:color="auto"/>
          </w:divBdr>
          <w:divsChild>
            <w:div w:id="1798374491">
              <w:marLeft w:val="0"/>
              <w:marRight w:val="0"/>
              <w:marTop w:val="0"/>
              <w:marBottom w:val="0"/>
              <w:divBdr>
                <w:top w:val="none" w:sz="0" w:space="0" w:color="auto"/>
                <w:left w:val="none" w:sz="0" w:space="0" w:color="auto"/>
                <w:bottom w:val="none" w:sz="0" w:space="0" w:color="auto"/>
                <w:right w:val="none" w:sz="0" w:space="0" w:color="auto"/>
              </w:divBdr>
            </w:div>
          </w:divsChild>
        </w:div>
        <w:div w:id="747077340">
          <w:marLeft w:val="0"/>
          <w:marRight w:val="0"/>
          <w:marTop w:val="0"/>
          <w:marBottom w:val="0"/>
          <w:divBdr>
            <w:top w:val="none" w:sz="0" w:space="0" w:color="auto"/>
            <w:left w:val="none" w:sz="0" w:space="0" w:color="auto"/>
            <w:bottom w:val="none" w:sz="0" w:space="0" w:color="auto"/>
            <w:right w:val="none" w:sz="0" w:space="0" w:color="auto"/>
          </w:divBdr>
          <w:divsChild>
            <w:div w:id="83502300">
              <w:marLeft w:val="0"/>
              <w:marRight w:val="0"/>
              <w:marTop w:val="0"/>
              <w:marBottom w:val="0"/>
              <w:divBdr>
                <w:top w:val="none" w:sz="0" w:space="0" w:color="auto"/>
                <w:left w:val="none" w:sz="0" w:space="0" w:color="auto"/>
                <w:bottom w:val="none" w:sz="0" w:space="0" w:color="auto"/>
                <w:right w:val="none" w:sz="0" w:space="0" w:color="auto"/>
              </w:divBdr>
            </w:div>
          </w:divsChild>
        </w:div>
        <w:div w:id="769621075">
          <w:marLeft w:val="0"/>
          <w:marRight w:val="0"/>
          <w:marTop w:val="0"/>
          <w:marBottom w:val="0"/>
          <w:divBdr>
            <w:top w:val="none" w:sz="0" w:space="0" w:color="auto"/>
            <w:left w:val="none" w:sz="0" w:space="0" w:color="auto"/>
            <w:bottom w:val="none" w:sz="0" w:space="0" w:color="auto"/>
            <w:right w:val="none" w:sz="0" w:space="0" w:color="auto"/>
          </w:divBdr>
          <w:divsChild>
            <w:div w:id="1546719374">
              <w:marLeft w:val="0"/>
              <w:marRight w:val="0"/>
              <w:marTop w:val="0"/>
              <w:marBottom w:val="0"/>
              <w:divBdr>
                <w:top w:val="none" w:sz="0" w:space="0" w:color="auto"/>
                <w:left w:val="none" w:sz="0" w:space="0" w:color="auto"/>
                <w:bottom w:val="none" w:sz="0" w:space="0" w:color="auto"/>
                <w:right w:val="none" w:sz="0" w:space="0" w:color="auto"/>
              </w:divBdr>
            </w:div>
          </w:divsChild>
        </w:div>
        <w:div w:id="792017458">
          <w:marLeft w:val="0"/>
          <w:marRight w:val="0"/>
          <w:marTop w:val="0"/>
          <w:marBottom w:val="0"/>
          <w:divBdr>
            <w:top w:val="none" w:sz="0" w:space="0" w:color="auto"/>
            <w:left w:val="none" w:sz="0" w:space="0" w:color="auto"/>
            <w:bottom w:val="none" w:sz="0" w:space="0" w:color="auto"/>
            <w:right w:val="none" w:sz="0" w:space="0" w:color="auto"/>
          </w:divBdr>
          <w:divsChild>
            <w:div w:id="2127429820">
              <w:marLeft w:val="0"/>
              <w:marRight w:val="0"/>
              <w:marTop w:val="0"/>
              <w:marBottom w:val="0"/>
              <w:divBdr>
                <w:top w:val="none" w:sz="0" w:space="0" w:color="auto"/>
                <w:left w:val="none" w:sz="0" w:space="0" w:color="auto"/>
                <w:bottom w:val="none" w:sz="0" w:space="0" w:color="auto"/>
                <w:right w:val="none" w:sz="0" w:space="0" w:color="auto"/>
              </w:divBdr>
            </w:div>
          </w:divsChild>
        </w:div>
        <w:div w:id="805779844">
          <w:marLeft w:val="0"/>
          <w:marRight w:val="0"/>
          <w:marTop w:val="0"/>
          <w:marBottom w:val="0"/>
          <w:divBdr>
            <w:top w:val="none" w:sz="0" w:space="0" w:color="auto"/>
            <w:left w:val="none" w:sz="0" w:space="0" w:color="auto"/>
            <w:bottom w:val="none" w:sz="0" w:space="0" w:color="auto"/>
            <w:right w:val="none" w:sz="0" w:space="0" w:color="auto"/>
          </w:divBdr>
          <w:divsChild>
            <w:div w:id="840777357">
              <w:marLeft w:val="0"/>
              <w:marRight w:val="0"/>
              <w:marTop w:val="0"/>
              <w:marBottom w:val="0"/>
              <w:divBdr>
                <w:top w:val="none" w:sz="0" w:space="0" w:color="auto"/>
                <w:left w:val="none" w:sz="0" w:space="0" w:color="auto"/>
                <w:bottom w:val="none" w:sz="0" w:space="0" w:color="auto"/>
                <w:right w:val="none" w:sz="0" w:space="0" w:color="auto"/>
              </w:divBdr>
            </w:div>
            <w:div w:id="1271625589">
              <w:marLeft w:val="0"/>
              <w:marRight w:val="0"/>
              <w:marTop w:val="0"/>
              <w:marBottom w:val="0"/>
              <w:divBdr>
                <w:top w:val="none" w:sz="0" w:space="0" w:color="auto"/>
                <w:left w:val="none" w:sz="0" w:space="0" w:color="auto"/>
                <w:bottom w:val="none" w:sz="0" w:space="0" w:color="auto"/>
                <w:right w:val="none" w:sz="0" w:space="0" w:color="auto"/>
              </w:divBdr>
            </w:div>
            <w:div w:id="1801655882">
              <w:marLeft w:val="0"/>
              <w:marRight w:val="0"/>
              <w:marTop w:val="0"/>
              <w:marBottom w:val="0"/>
              <w:divBdr>
                <w:top w:val="none" w:sz="0" w:space="0" w:color="auto"/>
                <w:left w:val="none" w:sz="0" w:space="0" w:color="auto"/>
                <w:bottom w:val="none" w:sz="0" w:space="0" w:color="auto"/>
                <w:right w:val="none" w:sz="0" w:space="0" w:color="auto"/>
              </w:divBdr>
            </w:div>
          </w:divsChild>
        </w:div>
        <w:div w:id="832069204">
          <w:marLeft w:val="0"/>
          <w:marRight w:val="0"/>
          <w:marTop w:val="0"/>
          <w:marBottom w:val="0"/>
          <w:divBdr>
            <w:top w:val="none" w:sz="0" w:space="0" w:color="auto"/>
            <w:left w:val="none" w:sz="0" w:space="0" w:color="auto"/>
            <w:bottom w:val="none" w:sz="0" w:space="0" w:color="auto"/>
            <w:right w:val="none" w:sz="0" w:space="0" w:color="auto"/>
          </w:divBdr>
          <w:divsChild>
            <w:div w:id="459223758">
              <w:marLeft w:val="0"/>
              <w:marRight w:val="0"/>
              <w:marTop w:val="0"/>
              <w:marBottom w:val="0"/>
              <w:divBdr>
                <w:top w:val="none" w:sz="0" w:space="0" w:color="auto"/>
                <w:left w:val="none" w:sz="0" w:space="0" w:color="auto"/>
                <w:bottom w:val="none" w:sz="0" w:space="0" w:color="auto"/>
                <w:right w:val="none" w:sz="0" w:space="0" w:color="auto"/>
              </w:divBdr>
            </w:div>
          </w:divsChild>
        </w:div>
        <w:div w:id="849951378">
          <w:marLeft w:val="0"/>
          <w:marRight w:val="0"/>
          <w:marTop w:val="0"/>
          <w:marBottom w:val="0"/>
          <w:divBdr>
            <w:top w:val="none" w:sz="0" w:space="0" w:color="auto"/>
            <w:left w:val="none" w:sz="0" w:space="0" w:color="auto"/>
            <w:bottom w:val="none" w:sz="0" w:space="0" w:color="auto"/>
            <w:right w:val="none" w:sz="0" w:space="0" w:color="auto"/>
          </w:divBdr>
          <w:divsChild>
            <w:div w:id="598949076">
              <w:marLeft w:val="0"/>
              <w:marRight w:val="0"/>
              <w:marTop w:val="0"/>
              <w:marBottom w:val="0"/>
              <w:divBdr>
                <w:top w:val="none" w:sz="0" w:space="0" w:color="auto"/>
                <w:left w:val="none" w:sz="0" w:space="0" w:color="auto"/>
                <w:bottom w:val="none" w:sz="0" w:space="0" w:color="auto"/>
                <w:right w:val="none" w:sz="0" w:space="0" w:color="auto"/>
              </w:divBdr>
            </w:div>
          </w:divsChild>
        </w:div>
        <w:div w:id="893665918">
          <w:marLeft w:val="0"/>
          <w:marRight w:val="0"/>
          <w:marTop w:val="0"/>
          <w:marBottom w:val="0"/>
          <w:divBdr>
            <w:top w:val="none" w:sz="0" w:space="0" w:color="auto"/>
            <w:left w:val="none" w:sz="0" w:space="0" w:color="auto"/>
            <w:bottom w:val="none" w:sz="0" w:space="0" w:color="auto"/>
            <w:right w:val="none" w:sz="0" w:space="0" w:color="auto"/>
          </w:divBdr>
          <w:divsChild>
            <w:div w:id="1023289445">
              <w:marLeft w:val="0"/>
              <w:marRight w:val="0"/>
              <w:marTop w:val="0"/>
              <w:marBottom w:val="0"/>
              <w:divBdr>
                <w:top w:val="none" w:sz="0" w:space="0" w:color="auto"/>
                <w:left w:val="none" w:sz="0" w:space="0" w:color="auto"/>
                <w:bottom w:val="none" w:sz="0" w:space="0" w:color="auto"/>
                <w:right w:val="none" w:sz="0" w:space="0" w:color="auto"/>
              </w:divBdr>
            </w:div>
            <w:div w:id="1272591592">
              <w:marLeft w:val="0"/>
              <w:marRight w:val="0"/>
              <w:marTop w:val="0"/>
              <w:marBottom w:val="0"/>
              <w:divBdr>
                <w:top w:val="none" w:sz="0" w:space="0" w:color="auto"/>
                <w:left w:val="none" w:sz="0" w:space="0" w:color="auto"/>
                <w:bottom w:val="none" w:sz="0" w:space="0" w:color="auto"/>
                <w:right w:val="none" w:sz="0" w:space="0" w:color="auto"/>
              </w:divBdr>
            </w:div>
          </w:divsChild>
        </w:div>
        <w:div w:id="935870652">
          <w:marLeft w:val="0"/>
          <w:marRight w:val="0"/>
          <w:marTop w:val="0"/>
          <w:marBottom w:val="0"/>
          <w:divBdr>
            <w:top w:val="none" w:sz="0" w:space="0" w:color="auto"/>
            <w:left w:val="none" w:sz="0" w:space="0" w:color="auto"/>
            <w:bottom w:val="none" w:sz="0" w:space="0" w:color="auto"/>
            <w:right w:val="none" w:sz="0" w:space="0" w:color="auto"/>
          </w:divBdr>
          <w:divsChild>
            <w:div w:id="161118064">
              <w:marLeft w:val="0"/>
              <w:marRight w:val="0"/>
              <w:marTop w:val="0"/>
              <w:marBottom w:val="0"/>
              <w:divBdr>
                <w:top w:val="none" w:sz="0" w:space="0" w:color="auto"/>
                <w:left w:val="none" w:sz="0" w:space="0" w:color="auto"/>
                <w:bottom w:val="none" w:sz="0" w:space="0" w:color="auto"/>
                <w:right w:val="none" w:sz="0" w:space="0" w:color="auto"/>
              </w:divBdr>
            </w:div>
            <w:div w:id="1957757198">
              <w:marLeft w:val="0"/>
              <w:marRight w:val="0"/>
              <w:marTop w:val="0"/>
              <w:marBottom w:val="0"/>
              <w:divBdr>
                <w:top w:val="none" w:sz="0" w:space="0" w:color="auto"/>
                <w:left w:val="none" w:sz="0" w:space="0" w:color="auto"/>
                <w:bottom w:val="none" w:sz="0" w:space="0" w:color="auto"/>
                <w:right w:val="none" w:sz="0" w:space="0" w:color="auto"/>
              </w:divBdr>
            </w:div>
          </w:divsChild>
        </w:div>
        <w:div w:id="936475160">
          <w:marLeft w:val="0"/>
          <w:marRight w:val="0"/>
          <w:marTop w:val="0"/>
          <w:marBottom w:val="0"/>
          <w:divBdr>
            <w:top w:val="none" w:sz="0" w:space="0" w:color="auto"/>
            <w:left w:val="none" w:sz="0" w:space="0" w:color="auto"/>
            <w:bottom w:val="none" w:sz="0" w:space="0" w:color="auto"/>
            <w:right w:val="none" w:sz="0" w:space="0" w:color="auto"/>
          </w:divBdr>
          <w:divsChild>
            <w:div w:id="46269735">
              <w:marLeft w:val="0"/>
              <w:marRight w:val="0"/>
              <w:marTop w:val="0"/>
              <w:marBottom w:val="0"/>
              <w:divBdr>
                <w:top w:val="none" w:sz="0" w:space="0" w:color="auto"/>
                <w:left w:val="none" w:sz="0" w:space="0" w:color="auto"/>
                <w:bottom w:val="none" w:sz="0" w:space="0" w:color="auto"/>
                <w:right w:val="none" w:sz="0" w:space="0" w:color="auto"/>
              </w:divBdr>
            </w:div>
          </w:divsChild>
        </w:div>
        <w:div w:id="972057697">
          <w:marLeft w:val="0"/>
          <w:marRight w:val="0"/>
          <w:marTop w:val="0"/>
          <w:marBottom w:val="0"/>
          <w:divBdr>
            <w:top w:val="none" w:sz="0" w:space="0" w:color="auto"/>
            <w:left w:val="none" w:sz="0" w:space="0" w:color="auto"/>
            <w:bottom w:val="none" w:sz="0" w:space="0" w:color="auto"/>
            <w:right w:val="none" w:sz="0" w:space="0" w:color="auto"/>
          </w:divBdr>
          <w:divsChild>
            <w:div w:id="976492414">
              <w:marLeft w:val="0"/>
              <w:marRight w:val="0"/>
              <w:marTop w:val="0"/>
              <w:marBottom w:val="0"/>
              <w:divBdr>
                <w:top w:val="none" w:sz="0" w:space="0" w:color="auto"/>
                <w:left w:val="none" w:sz="0" w:space="0" w:color="auto"/>
                <w:bottom w:val="none" w:sz="0" w:space="0" w:color="auto"/>
                <w:right w:val="none" w:sz="0" w:space="0" w:color="auto"/>
              </w:divBdr>
            </w:div>
          </w:divsChild>
        </w:div>
        <w:div w:id="1022316232">
          <w:marLeft w:val="0"/>
          <w:marRight w:val="0"/>
          <w:marTop w:val="0"/>
          <w:marBottom w:val="0"/>
          <w:divBdr>
            <w:top w:val="none" w:sz="0" w:space="0" w:color="auto"/>
            <w:left w:val="none" w:sz="0" w:space="0" w:color="auto"/>
            <w:bottom w:val="none" w:sz="0" w:space="0" w:color="auto"/>
            <w:right w:val="none" w:sz="0" w:space="0" w:color="auto"/>
          </w:divBdr>
          <w:divsChild>
            <w:div w:id="652878708">
              <w:marLeft w:val="0"/>
              <w:marRight w:val="0"/>
              <w:marTop w:val="0"/>
              <w:marBottom w:val="0"/>
              <w:divBdr>
                <w:top w:val="none" w:sz="0" w:space="0" w:color="auto"/>
                <w:left w:val="none" w:sz="0" w:space="0" w:color="auto"/>
                <w:bottom w:val="none" w:sz="0" w:space="0" w:color="auto"/>
                <w:right w:val="none" w:sz="0" w:space="0" w:color="auto"/>
              </w:divBdr>
            </w:div>
          </w:divsChild>
        </w:div>
        <w:div w:id="1032849534">
          <w:marLeft w:val="0"/>
          <w:marRight w:val="0"/>
          <w:marTop w:val="0"/>
          <w:marBottom w:val="0"/>
          <w:divBdr>
            <w:top w:val="none" w:sz="0" w:space="0" w:color="auto"/>
            <w:left w:val="none" w:sz="0" w:space="0" w:color="auto"/>
            <w:bottom w:val="none" w:sz="0" w:space="0" w:color="auto"/>
            <w:right w:val="none" w:sz="0" w:space="0" w:color="auto"/>
          </w:divBdr>
          <w:divsChild>
            <w:div w:id="1225799722">
              <w:marLeft w:val="0"/>
              <w:marRight w:val="0"/>
              <w:marTop w:val="0"/>
              <w:marBottom w:val="0"/>
              <w:divBdr>
                <w:top w:val="none" w:sz="0" w:space="0" w:color="auto"/>
                <w:left w:val="none" w:sz="0" w:space="0" w:color="auto"/>
                <w:bottom w:val="none" w:sz="0" w:space="0" w:color="auto"/>
                <w:right w:val="none" w:sz="0" w:space="0" w:color="auto"/>
              </w:divBdr>
            </w:div>
          </w:divsChild>
        </w:div>
        <w:div w:id="1047875923">
          <w:marLeft w:val="0"/>
          <w:marRight w:val="0"/>
          <w:marTop w:val="0"/>
          <w:marBottom w:val="0"/>
          <w:divBdr>
            <w:top w:val="none" w:sz="0" w:space="0" w:color="auto"/>
            <w:left w:val="none" w:sz="0" w:space="0" w:color="auto"/>
            <w:bottom w:val="none" w:sz="0" w:space="0" w:color="auto"/>
            <w:right w:val="none" w:sz="0" w:space="0" w:color="auto"/>
          </w:divBdr>
          <w:divsChild>
            <w:div w:id="2037465438">
              <w:marLeft w:val="0"/>
              <w:marRight w:val="0"/>
              <w:marTop w:val="0"/>
              <w:marBottom w:val="0"/>
              <w:divBdr>
                <w:top w:val="none" w:sz="0" w:space="0" w:color="auto"/>
                <w:left w:val="none" w:sz="0" w:space="0" w:color="auto"/>
                <w:bottom w:val="none" w:sz="0" w:space="0" w:color="auto"/>
                <w:right w:val="none" w:sz="0" w:space="0" w:color="auto"/>
              </w:divBdr>
            </w:div>
          </w:divsChild>
        </w:div>
        <w:div w:id="1060250579">
          <w:marLeft w:val="0"/>
          <w:marRight w:val="0"/>
          <w:marTop w:val="0"/>
          <w:marBottom w:val="0"/>
          <w:divBdr>
            <w:top w:val="none" w:sz="0" w:space="0" w:color="auto"/>
            <w:left w:val="none" w:sz="0" w:space="0" w:color="auto"/>
            <w:bottom w:val="none" w:sz="0" w:space="0" w:color="auto"/>
            <w:right w:val="none" w:sz="0" w:space="0" w:color="auto"/>
          </w:divBdr>
          <w:divsChild>
            <w:div w:id="668753298">
              <w:marLeft w:val="0"/>
              <w:marRight w:val="0"/>
              <w:marTop w:val="0"/>
              <w:marBottom w:val="0"/>
              <w:divBdr>
                <w:top w:val="none" w:sz="0" w:space="0" w:color="auto"/>
                <w:left w:val="none" w:sz="0" w:space="0" w:color="auto"/>
                <w:bottom w:val="none" w:sz="0" w:space="0" w:color="auto"/>
                <w:right w:val="none" w:sz="0" w:space="0" w:color="auto"/>
              </w:divBdr>
            </w:div>
            <w:div w:id="1044797134">
              <w:marLeft w:val="0"/>
              <w:marRight w:val="0"/>
              <w:marTop w:val="0"/>
              <w:marBottom w:val="0"/>
              <w:divBdr>
                <w:top w:val="none" w:sz="0" w:space="0" w:color="auto"/>
                <w:left w:val="none" w:sz="0" w:space="0" w:color="auto"/>
                <w:bottom w:val="none" w:sz="0" w:space="0" w:color="auto"/>
                <w:right w:val="none" w:sz="0" w:space="0" w:color="auto"/>
              </w:divBdr>
            </w:div>
          </w:divsChild>
        </w:div>
        <w:div w:id="1075517059">
          <w:marLeft w:val="0"/>
          <w:marRight w:val="0"/>
          <w:marTop w:val="0"/>
          <w:marBottom w:val="0"/>
          <w:divBdr>
            <w:top w:val="none" w:sz="0" w:space="0" w:color="auto"/>
            <w:left w:val="none" w:sz="0" w:space="0" w:color="auto"/>
            <w:bottom w:val="none" w:sz="0" w:space="0" w:color="auto"/>
            <w:right w:val="none" w:sz="0" w:space="0" w:color="auto"/>
          </w:divBdr>
          <w:divsChild>
            <w:div w:id="1991860456">
              <w:marLeft w:val="0"/>
              <w:marRight w:val="0"/>
              <w:marTop w:val="0"/>
              <w:marBottom w:val="0"/>
              <w:divBdr>
                <w:top w:val="none" w:sz="0" w:space="0" w:color="auto"/>
                <w:left w:val="none" w:sz="0" w:space="0" w:color="auto"/>
                <w:bottom w:val="none" w:sz="0" w:space="0" w:color="auto"/>
                <w:right w:val="none" w:sz="0" w:space="0" w:color="auto"/>
              </w:divBdr>
            </w:div>
          </w:divsChild>
        </w:div>
        <w:div w:id="1080912319">
          <w:marLeft w:val="0"/>
          <w:marRight w:val="0"/>
          <w:marTop w:val="0"/>
          <w:marBottom w:val="0"/>
          <w:divBdr>
            <w:top w:val="none" w:sz="0" w:space="0" w:color="auto"/>
            <w:left w:val="none" w:sz="0" w:space="0" w:color="auto"/>
            <w:bottom w:val="none" w:sz="0" w:space="0" w:color="auto"/>
            <w:right w:val="none" w:sz="0" w:space="0" w:color="auto"/>
          </w:divBdr>
          <w:divsChild>
            <w:div w:id="746535905">
              <w:marLeft w:val="0"/>
              <w:marRight w:val="0"/>
              <w:marTop w:val="0"/>
              <w:marBottom w:val="0"/>
              <w:divBdr>
                <w:top w:val="none" w:sz="0" w:space="0" w:color="auto"/>
                <w:left w:val="none" w:sz="0" w:space="0" w:color="auto"/>
                <w:bottom w:val="none" w:sz="0" w:space="0" w:color="auto"/>
                <w:right w:val="none" w:sz="0" w:space="0" w:color="auto"/>
              </w:divBdr>
            </w:div>
          </w:divsChild>
        </w:div>
        <w:div w:id="1091783296">
          <w:marLeft w:val="0"/>
          <w:marRight w:val="0"/>
          <w:marTop w:val="0"/>
          <w:marBottom w:val="0"/>
          <w:divBdr>
            <w:top w:val="none" w:sz="0" w:space="0" w:color="auto"/>
            <w:left w:val="none" w:sz="0" w:space="0" w:color="auto"/>
            <w:bottom w:val="none" w:sz="0" w:space="0" w:color="auto"/>
            <w:right w:val="none" w:sz="0" w:space="0" w:color="auto"/>
          </w:divBdr>
          <w:divsChild>
            <w:div w:id="1698773928">
              <w:marLeft w:val="0"/>
              <w:marRight w:val="0"/>
              <w:marTop w:val="0"/>
              <w:marBottom w:val="0"/>
              <w:divBdr>
                <w:top w:val="none" w:sz="0" w:space="0" w:color="auto"/>
                <w:left w:val="none" w:sz="0" w:space="0" w:color="auto"/>
                <w:bottom w:val="none" w:sz="0" w:space="0" w:color="auto"/>
                <w:right w:val="none" w:sz="0" w:space="0" w:color="auto"/>
              </w:divBdr>
            </w:div>
          </w:divsChild>
        </w:div>
        <w:div w:id="1139958989">
          <w:marLeft w:val="0"/>
          <w:marRight w:val="0"/>
          <w:marTop w:val="0"/>
          <w:marBottom w:val="0"/>
          <w:divBdr>
            <w:top w:val="none" w:sz="0" w:space="0" w:color="auto"/>
            <w:left w:val="none" w:sz="0" w:space="0" w:color="auto"/>
            <w:bottom w:val="none" w:sz="0" w:space="0" w:color="auto"/>
            <w:right w:val="none" w:sz="0" w:space="0" w:color="auto"/>
          </w:divBdr>
          <w:divsChild>
            <w:div w:id="608047558">
              <w:marLeft w:val="0"/>
              <w:marRight w:val="0"/>
              <w:marTop w:val="0"/>
              <w:marBottom w:val="0"/>
              <w:divBdr>
                <w:top w:val="none" w:sz="0" w:space="0" w:color="auto"/>
                <w:left w:val="none" w:sz="0" w:space="0" w:color="auto"/>
                <w:bottom w:val="none" w:sz="0" w:space="0" w:color="auto"/>
                <w:right w:val="none" w:sz="0" w:space="0" w:color="auto"/>
              </w:divBdr>
            </w:div>
            <w:div w:id="950282188">
              <w:marLeft w:val="0"/>
              <w:marRight w:val="0"/>
              <w:marTop w:val="0"/>
              <w:marBottom w:val="0"/>
              <w:divBdr>
                <w:top w:val="none" w:sz="0" w:space="0" w:color="auto"/>
                <w:left w:val="none" w:sz="0" w:space="0" w:color="auto"/>
                <w:bottom w:val="none" w:sz="0" w:space="0" w:color="auto"/>
                <w:right w:val="none" w:sz="0" w:space="0" w:color="auto"/>
              </w:divBdr>
            </w:div>
            <w:div w:id="1216358519">
              <w:marLeft w:val="0"/>
              <w:marRight w:val="0"/>
              <w:marTop w:val="0"/>
              <w:marBottom w:val="0"/>
              <w:divBdr>
                <w:top w:val="none" w:sz="0" w:space="0" w:color="auto"/>
                <w:left w:val="none" w:sz="0" w:space="0" w:color="auto"/>
                <w:bottom w:val="none" w:sz="0" w:space="0" w:color="auto"/>
                <w:right w:val="none" w:sz="0" w:space="0" w:color="auto"/>
              </w:divBdr>
            </w:div>
            <w:div w:id="1863739087">
              <w:marLeft w:val="0"/>
              <w:marRight w:val="0"/>
              <w:marTop w:val="0"/>
              <w:marBottom w:val="0"/>
              <w:divBdr>
                <w:top w:val="none" w:sz="0" w:space="0" w:color="auto"/>
                <w:left w:val="none" w:sz="0" w:space="0" w:color="auto"/>
                <w:bottom w:val="none" w:sz="0" w:space="0" w:color="auto"/>
                <w:right w:val="none" w:sz="0" w:space="0" w:color="auto"/>
              </w:divBdr>
            </w:div>
            <w:div w:id="1864779138">
              <w:marLeft w:val="0"/>
              <w:marRight w:val="0"/>
              <w:marTop w:val="0"/>
              <w:marBottom w:val="0"/>
              <w:divBdr>
                <w:top w:val="none" w:sz="0" w:space="0" w:color="auto"/>
                <w:left w:val="none" w:sz="0" w:space="0" w:color="auto"/>
                <w:bottom w:val="none" w:sz="0" w:space="0" w:color="auto"/>
                <w:right w:val="none" w:sz="0" w:space="0" w:color="auto"/>
              </w:divBdr>
            </w:div>
          </w:divsChild>
        </w:div>
        <w:div w:id="1146893586">
          <w:marLeft w:val="0"/>
          <w:marRight w:val="0"/>
          <w:marTop w:val="0"/>
          <w:marBottom w:val="0"/>
          <w:divBdr>
            <w:top w:val="none" w:sz="0" w:space="0" w:color="auto"/>
            <w:left w:val="none" w:sz="0" w:space="0" w:color="auto"/>
            <w:bottom w:val="none" w:sz="0" w:space="0" w:color="auto"/>
            <w:right w:val="none" w:sz="0" w:space="0" w:color="auto"/>
          </w:divBdr>
          <w:divsChild>
            <w:div w:id="804784654">
              <w:marLeft w:val="0"/>
              <w:marRight w:val="0"/>
              <w:marTop w:val="0"/>
              <w:marBottom w:val="0"/>
              <w:divBdr>
                <w:top w:val="none" w:sz="0" w:space="0" w:color="auto"/>
                <w:left w:val="none" w:sz="0" w:space="0" w:color="auto"/>
                <w:bottom w:val="none" w:sz="0" w:space="0" w:color="auto"/>
                <w:right w:val="none" w:sz="0" w:space="0" w:color="auto"/>
              </w:divBdr>
            </w:div>
          </w:divsChild>
        </w:div>
        <w:div w:id="1203788620">
          <w:marLeft w:val="0"/>
          <w:marRight w:val="0"/>
          <w:marTop w:val="0"/>
          <w:marBottom w:val="0"/>
          <w:divBdr>
            <w:top w:val="none" w:sz="0" w:space="0" w:color="auto"/>
            <w:left w:val="none" w:sz="0" w:space="0" w:color="auto"/>
            <w:bottom w:val="none" w:sz="0" w:space="0" w:color="auto"/>
            <w:right w:val="none" w:sz="0" w:space="0" w:color="auto"/>
          </w:divBdr>
          <w:divsChild>
            <w:div w:id="887255407">
              <w:marLeft w:val="0"/>
              <w:marRight w:val="0"/>
              <w:marTop w:val="0"/>
              <w:marBottom w:val="0"/>
              <w:divBdr>
                <w:top w:val="none" w:sz="0" w:space="0" w:color="auto"/>
                <w:left w:val="none" w:sz="0" w:space="0" w:color="auto"/>
                <w:bottom w:val="none" w:sz="0" w:space="0" w:color="auto"/>
                <w:right w:val="none" w:sz="0" w:space="0" w:color="auto"/>
              </w:divBdr>
            </w:div>
          </w:divsChild>
        </w:div>
        <w:div w:id="1247878736">
          <w:marLeft w:val="0"/>
          <w:marRight w:val="0"/>
          <w:marTop w:val="0"/>
          <w:marBottom w:val="0"/>
          <w:divBdr>
            <w:top w:val="none" w:sz="0" w:space="0" w:color="auto"/>
            <w:left w:val="none" w:sz="0" w:space="0" w:color="auto"/>
            <w:bottom w:val="none" w:sz="0" w:space="0" w:color="auto"/>
            <w:right w:val="none" w:sz="0" w:space="0" w:color="auto"/>
          </w:divBdr>
          <w:divsChild>
            <w:div w:id="326983769">
              <w:marLeft w:val="0"/>
              <w:marRight w:val="0"/>
              <w:marTop w:val="0"/>
              <w:marBottom w:val="0"/>
              <w:divBdr>
                <w:top w:val="none" w:sz="0" w:space="0" w:color="auto"/>
                <w:left w:val="none" w:sz="0" w:space="0" w:color="auto"/>
                <w:bottom w:val="none" w:sz="0" w:space="0" w:color="auto"/>
                <w:right w:val="none" w:sz="0" w:space="0" w:color="auto"/>
              </w:divBdr>
            </w:div>
          </w:divsChild>
        </w:div>
        <w:div w:id="1259021404">
          <w:marLeft w:val="0"/>
          <w:marRight w:val="0"/>
          <w:marTop w:val="0"/>
          <w:marBottom w:val="0"/>
          <w:divBdr>
            <w:top w:val="none" w:sz="0" w:space="0" w:color="auto"/>
            <w:left w:val="none" w:sz="0" w:space="0" w:color="auto"/>
            <w:bottom w:val="none" w:sz="0" w:space="0" w:color="auto"/>
            <w:right w:val="none" w:sz="0" w:space="0" w:color="auto"/>
          </w:divBdr>
          <w:divsChild>
            <w:div w:id="216628263">
              <w:marLeft w:val="0"/>
              <w:marRight w:val="0"/>
              <w:marTop w:val="0"/>
              <w:marBottom w:val="0"/>
              <w:divBdr>
                <w:top w:val="none" w:sz="0" w:space="0" w:color="auto"/>
                <w:left w:val="none" w:sz="0" w:space="0" w:color="auto"/>
                <w:bottom w:val="none" w:sz="0" w:space="0" w:color="auto"/>
                <w:right w:val="none" w:sz="0" w:space="0" w:color="auto"/>
              </w:divBdr>
            </w:div>
            <w:div w:id="588849838">
              <w:marLeft w:val="0"/>
              <w:marRight w:val="0"/>
              <w:marTop w:val="0"/>
              <w:marBottom w:val="0"/>
              <w:divBdr>
                <w:top w:val="none" w:sz="0" w:space="0" w:color="auto"/>
                <w:left w:val="none" w:sz="0" w:space="0" w:color="auto"/>
                <w:bottom w:val="none" w:sz="0" w:space="0" w:color="auto"/>
                <w:right w:val="none" w:sz="0" w:space="0" w:color="auto"/>
              </w:divBdr>
            </w:div>
            <w:div w:id="948857076">
              <w:marLeft w:val="0"/>
              <w:marRight w:val="0"/>
              <w:marTop w:val="0"/>
              <w:marBottom w:val="0"/>
              <w:divBdr>
                <w:top w:val="none" w:sz="0" w:space="0" w:color="auto"/>
                <w:left w:val="none" w:sz="0" w:space="0" w:color="auto"/>
                <w:bottom w:val="none" w:sz="0" w:space="0" w:color="auto"/>
                <w:right w:val="none" w:sz="0" w:space="0" w:color="auto"/>
              </w:divBdr>
            </w:div>
            <w:div w:id="1075979032">
              <w:marLeft w:val="0"/>
              <w:marRight w:val="0"/>
              <w:marTop w:val="0"/>
              <w:marBottom w:val="0"/>
              <w:divBdr>
                <w:top w:val="none" w:sz="0" w:space="0" w:color="auto"/>
                <w:left w:val="none" w:sz="0" w:space="0" w:color="auto"/>
                <w:bottom w:val="none" w:sz="0" w:space="0" w:color="auto"/>
                <w:right w:val="none" w:sz="0" w:space="0" w:color="auto"/>
              </w:divBdr>
            </w:div>
            <w:div w:id="1349058585">
              <w:marLeft w:val="0"/>
              <w:marRight w:val="0"/>
              <w:marTop w:val="0"/>
              <w:marBottom w:val="0"/>
              <w:divBdr>
                <w:top w:val="none" w:sz="0" w:space="0" w:color="auto"/>
                <w:left w:val="none" w:sz="0" w:space="0" w:color="auto"/>
                <w:bottom w:val="none" w:sz="0" w:space="0" w:color="auto"/>
                <w:right w:val="none" w:sz="0" w:space="0" w:color="auto"/>
              </w:divBdr>
            </w:div>
            <w:div w:id="1648051179">
              <w:marLeft w:val="0"/>
              <w:marRight w:val="0"/>
              <w:marTop w:val="0"/>
              <w:marBottom w:val="0"/>
              <w:divBdr>
                <w:top w:val="none" w:sz="0" w:space="0" w:color="auto"/>
                <w:left w:val="none" w:sz="0" w:space="0" w:color="auto"/>
                <w:bottom w:val="none" w:sz="0" w:space="0" w:color="auto"/>
                <w:right w:val="none" w:sz="0" w:space="0" w:color="auto"/>
              </w:divBdr>
            </w:div>
            <w:div w:id="1751541756">
              <w:marLeft w:val="0"/>
              <w:marRight w:val="0"/>
              <w:marTop w:val="0"/>
              <w:marBottom w:val="0"/>
              <w:divBdr>
                <w:top w:val="none" w:sz="0" w:space="0" w:color="auto"/>
                <w:left w:val="none" w:sz="0" w:space="0" w:color="auto"/>
                <w:bottom w:val="none" w:sz="0" w:space="0" w:color="auto"/>
                <w:right w:val="none" w:sz="0" w:space="0" w:color="auto"/>
              </w:divBdr>
            </w:div>
            <w:div w:id="1839953471">
              <w:marLeft w:val="0"/>
              <w:marRight w:val="0"/>
              <w:marTop w:val="0"/>
              <w:marBottom w:val="0"/>
              <w:divBdr>
                <w:top w:val="none" w:sz="0" w:space="0" w:color="auto"/>
                <w:left w:val="none" w:sz="0" w:space="0" w:color="auto"/>
                <w:bottom w:val="none" w:sz="0" w:space="0" w:color="auto"/>
                <w:right w:val="none" w:sz="0" w:space="0" w:color="auto"/>
              </w:divBdr>
            </w:div>
            <w:div w:id="1955861995">
              <w:marLeft w:val="0"/>
              <w:marRight w:val="0"/>
              <w:marTop w:val="0"/>
              <w:marBottom w:val="0"/>
              <w:divBdr>
                <w:top w:val="none" w:sz="0" w:space="0" w:color="auto"/>
                <w:left w:val="none" w:sz="0" w:space="0" w:color="auto"/>
                <w:bottom w:val="none" w:sz="0" w:space="0" w:color="auto"/>
                <w:right w:val="none" w:sz="0" w:space="0" w:color="auto"/>
              </w:divBdr>
            </w:div>
            <w:div w:id="2118912829">
              <w:marLeft w:val="0"/>
              <w:marRight w:val="0"/>
              <w:marTop w:val="0"/>
              <w:marBottom w:val="0"/>
              <w:divBdr>
                <w:top w:val="none" w:sz="0" w:space="0" w:color="auto"/>
                <w:left w:val="none" w:sz="0" w:space="0" w:color="auto"/>
                <w:bottom w:val="none" w:sz="0" w:space="0" w:color="auto"/>
                <w:right w:val="none" w:sz="0" w:space="0" w:color="auto"/>
              </w:divBdr>
            </w:div>
          </w:divsChild>
        </w:div>
        <w:div w:id="1272669730">
          <w:marLeft w:val="0"/>
          <w:marRight w:val="0"/>
          <w:marTop w:val="0"/>
          <w:marBottom w:val="0"/>
          <w:divBdr>
            <w:top w:val="none" w:sz="0" w:space="0" w:color="auto"/>
            <w:left w:val="none" w:sz="0" w:space="0" w:color="auto"/>
            <w:bottom w:val="none" w:sz="0" w:space="0" w:color="auto"/>
            <w:right w:val="none" w:sz="0" w:space="0" w:color="auto"/>
          </w:divBdr>
          <w:divsChild>
            <w:div w:id="559292664">
              <w:marLeft w:val="0"/>
              <w:marRight w:val="0"/>
              <w:marTop w:val="0"/>
              <w:marBottom w:val="0"/>
              <w:divBdr>
                <w:top w:val="none" w:sz="0" w:space="0" w:color="auto"/>
                <w:left w:val="none" w:sz="0" w:space="0" w:color="auto"/>
                <w:bottom w:val="none" w:sz="0" w:space="0" w:color="auto"/>
                <w:right w:val="none" w:sz="0" w:space="0" w:color="auto"/>
              </w:divBdr>
            </w:div>
            <w:div w:id="1033074157">
              <w:marLeft w:val="0"/>
              <w:marRight w:val="0"/>
              <w:marTop w:val="0"/>
              <w:marBottom w:val="0"/>
              <w:divBdr>
                <w:top w:val="none" w:sz="0" w:space="0" w:color="auto"/>
                <w:left w:val="none" w:sz="0" w:space="0" w:color="auto"/>
                <w:bottom w:val="none" w:sz="0" w:space="0" w:color="auto"/>
                <w:right w:val="none" w:sz="0" w:space="0" w:color="auto"/>
              </w:divBdr>
            </w:div>
          </w:divsChild>
        </w:div>
        <w:div w:id="1292396958">
          <w:marLeft w:val="0"/>
          <w:marRight w:val="0"/>
          <w:marTop w:val="0"/>
          <w:marBottom w:val="0"/>
          <w:divBdr>
            <w:top w:val="none" w:sz="0" w:space="0" w:color="auto"/>
            <w:left w:val="none" w:sz="0" w:space="0" w:color="auto"/>
            <w:bottom w:val="none" w:sz="0" w:space="0" w:color="auto"/>
            <w:right w:val="none" w:sz="0" w:space="0" w:color="auto"/>
          </w:divBdr>
          <w:divsChild>
            <w:div w:id="523254987">
              <w:marLeft w:val="0"/>
              <w:marRight w:val="0"/>
              <w:marTop w:val="0"/>
              <w:marBottom w:val="0"/>
              <w:divBdr>
                <w:top w:val="none" w:sz="0" w:space="0" w:color="auto"/>
                <w:left w:val="none" w:sz="0" w:space="0" w:color="auto"/>
                <w:bottom w:val="none" w:sz="0" w:space="0" w:color="auto"/>
                <w:right w:val="none" w:sz="0" w:space="0" w:color="auto"/>
              </w:divBdr>
            </w:div>
          </w:divsChild>
        </w:div>
        <w:div w:id="1299142717">
          <w:marLeft w:val="0"/>
          <w:marRight w:val="0"/>
          <w:marTop w:val="0"/>
          <w:marBottom w:val="0"/>
          <w:divBdr>
            <w:top w:val="none" w:sz="0" w:space="0" w:color="auto"/>
            <w:left w:val="none" w:sz="0" w:space="0" w:color="auto"/>
            <w:bottom w:val="none" w:sz="0" w:space="0" w:color="auto"/>
            <w:right w:val="none" w:sz="0" w:space="0" w:color="auto"/>
          </w:divBdr>
          <w:divsChild>
            <w:div w:id="645627871">
              <w:marLeft w:val="0"/>
              <w:marRight w:val="0"/>
              <w:marTop w:val="0"/>
              <w:marBottom w:val="0"/>
              <w:divBdr>
                <w:top w:val="none" w:sz="0" w:space="0" w:color="auto"/>
                <w:left w:val="none" w:sz="0" w:space="0" w:color="auto"/>
                <w:bottom w:val="none" w:sz="0" w:space="0" w:color="auto"/>
                <w:right w:val="none" w:sz="0" w:space="0" w:color="auto"/>
              </w:divBdr>
            </w:div>
            <w:div w:id="971061224">
              <w:marLeft w:val="0"/>
              <w:marRight w:val="0"/>
              <w:marTop w:val="0"/>
              <w:marBottom w:val="0"/>
              <w:divBdr>
                <w:top w:val="none" w:sz="0" w:space="0" w:color="auto"/>
                <w:left w:val="none" w:sz="0" w:space="0" w:color="auto"/>
                <w:bottom w:val="none" w:sz="0" w:space="0" w:color="auto"/>
                <w:right w:val="none" w:sz="0" w:space="0" w:color="auto"/>
              </w:divBdr>
            </w:div>
          </w:divsChild>
        </w:div>
        <w:div w:id="1348481025">
          <w:marLeft w:val="0"/>
          <w:marRight w:val="0"/>
          <w:marTop w:val="0"/>
          <w:marBottom w:val="0"/>
          <w:divBdr>
            <w:top w:val="none" w:sz="0" w:space="0" w:color="auto"/>
            <w:left w:val="none" w:sz="0" w:space="0" w:color="auto"/>
            <w:bottom w:val="none" w:sz="0" w:space="0" w:color="auto"/>
            <w:right w:val="none" w:sz="0" w:space="0" w:color="auto"/>
          </w:divBdr>
          <w:divsChild>
            <w:div w:id="1104544006">
              <w:marLeft w:val="0"/>
              <w:marRight w:val="0"/>
              <w:marTop w:val="0"/>
              <w:marBottom w:val="0"/>
              <w:divBdr>
                <w:top w:val="none" w:sz="0" w:space="0" w:color="auto"/>
                <w:left w:val="none" w:sz="0" w:space="0" w:color="auto"/>
                <w:bottom w:val="none" w:sz="0" w:space="0" w:color="auto"/>
                <w:right w:val="none" w:sz="0" w:space="0" w:color="auto"/>
              </w:divBdr>
            </w:div>
          </w:divsChild>
        </w:div>
        <w:div w:id="1361512506">
          <w:marLeft w:val="0"/>
          <w:marRight w:val="0"/>
          <w:marTop w:val="0"/>
          <w:marBottom w:val="0"/>
          <w:divBdr>
            <w:top w:val="none" w:sz="0" w:space="0" w:color="auto"/>
            <w:left w:val="none" w:sz="0" w:space="0" w:color="auto"/>
            <w:bottom w:val="none" w:sz="0" w:space="0" w:color="auto"/>
            <w:right w:val="none" w:sz="0" w:space="0" w:color="auto"/>
          </w:divBdr>
          <w:divsChild>
            <w:div w:id="1955672940">
              <w:marLeft w:val="0"/>
              <w:marRight w:val="0"/>
              <w:marTop w:val="0"/>
              <w:marBottom w:val="0"/>
              <w:divBdr>
                <w:top w:val="none" w:sz="0" w:space="0" w:color="auto"/>
                <w:left w:val="none" w:sz="0" w:space="0" w:color="auto"/>
                <w:bottom w:val="none" w:sz="0" w:space="0" w:color="auto"/>
                <w:right w:val="none" w:sz="0" w:space="0" w:color="auto"/>
              </w:divBdr>
            </w:div>
          </w:divsChild>
        </w:div>
        <w:div w:id="1412235453">
          <w:marLeft w:val="0"/>
          <w:marRight w:val="0"/>
          <w:marTop w:val="0"/>
          <w:marBottom w:val="0"/>
          <w:divBdr>
            <w:top w:val="none" w:sz="0" w:space="0" w:color="auto"/>
            <w:left w:val="none" w:sz="0" w:space="0" w:color="auto"/>
            <w:bottom w:val="none" w:sz="0" w:space="0" w:color="auto"/>
            <w:right w:val="none" w:sz="0" w:space="0" w:color="auto"/>
          </w:divBdr>
          <w:divsChild>
            <w:div w:id="1913857299">
              <w:marLeft w:val="0"/>
              <w:marRight w:val="0"/>
              <w:marTop w:val="0"/>
              <w:marBottom w:val="0"/>
              <w:divBdr>
                <w:top w:val="none" w:sz="0" w:space="0" w:color="auto"/>
                <w:left w:val="none" w:sz="0" w:space="0" w:color="auto"/>
                <w:bottom w:val="none" w:sz="0" w:space="0" w:color="auto"/>
                <w:right w:val="none" w:sz="0" w:space="0" w:color="auto"/>
              </w:divBdr>
            </w:div>
          </w:divsChild>
        </w:div>
        <w:div w:id="1420062589">
          <w:marLeft w:val="0"/>
          <w:marRight w:val="0"/>
          <w:marTop w:val="0"/>
          <w:marBottom w:val="0"/>
          <w:divBdr>
            <w:top w:val="none" w:sz="0" w:space="0" w:color="auto"/>
            <w:left w:val="none" w:sz="0" w:space="0" w:color="auto"/>
            <w:bottom w:val="none" w:sz="0" w:space="0" w:color="auto"/>
            <w:right w:val="none" w:sz="0" w:space="0" w:color="auto"/>
          </w:divBdr>
          <w:divsChild>
            <w:div w:id="325205962">
              <w:marLeft w:val="0"/>
              <w:marRight w:val="0"/>
              <w:marTop w:val="0"/>
              <w:marBottom w:val="0"/>
              <w:divBdr>
                <w:top w:val="none" w:sz="0" w:space="0" w:color="auto"/>
                <w:left w:val="none" w:sz="0" w:space="0" w:color="auto"/>
                <w:bottom w:val="none" w:sz="0" w:space="0" w:color="auto"/>
                <w:right w:val="none" w:sz="0" w:space="0" w:color="auto"/>
              </w:divBdr>
            </w:div>
          </w:divsChild>
        </w:div>
        <w:div w:id="1437868979">
          <w:marLeft w:val="0"/>
          <w:marRight w:val="0"/>
          <w:marTop w:val="0"/>
          <w:marBottom w:val="0"/>
          <w:divBdr>
            <w:top w:val="none" w:sz="0" w:space="0" w:color="auto"/>
            <w:left w:val="none" w:sz="0" w:space="0" w:color="auto"/>
            <w:bottom w:val="none" w:sz="0" w:space="0" w:color="auto"/>
            <w:right w:val="none" w:sz="0" w:space="0" w:color="auto"/>
          </w:divBdr>
          <w:divsChild>
            <w:div w:id="1718234094">
              <w:marLeft w:val="0"/>
              <w:marRight w:val="0"/>
              <w:marTop w:val="0"/>
              <w:marBottom w:val="0"/>
              <w:divBdr>
                <w:top w:val="none" w:sz="0" w:space="0" w:color="auto"/>
                <w:left w:val="none" w:sz="0" w:space="0" w:color="auto"/>
                <w:bottom w:val="none" w:sz="0" w:space="0" w:color="auto"/>
                <w:right w:val="none" w:sz="0" w:space="0" w:color="auto"/>
              </w:divBdr>
            </w:div>
          </w:divsChild>
        </w:div>
        <w:div w:id="1492483281">
          <w:marLeft w:val="0"/>
          <w:marRight w:val="0"/>
          <w:marTop w:val="0"/>
          <w:marBottom w:val="0"/>
          <w:divBdr>
            <w:top w:val="none" w:sz="0" w:space="0" w:color="auto"/>
            <w:left w:val="none" w:sz="0" w:space="0" w:color="auto"/>
            <w:bottom w:val="none" w:sz="0" w:space="0" w:color="auto"/>
            <w:right w:val="none" w:sz="0" w:space="0" w:color="auto"/>
          </w:divBdr>
          <w:divsChild>
            <w:div w:id="872307841">
              <w:marLeft w:val="0"/>
              <w:marRight w:val="0"/>
              <w:marTop w:val="0"/>
              <w:marBottom w:val="0"/>
              <w:divBdr>
                <w:top w:val="none" w:sz="0" w:space="0" w:color="auto"/>
                <w:left w:val="none" w:sz="0" w:space="0" w:color="auto"/>
                <w:bottom w:val="none" w:sz="0" w:space="0" w:color="auto"/>
                <w:right w:val="none" w:sz="0" w:space="0" w:color="auto"/>
              </w:divBdr>
            </w:div>
          </w:divsChild>
        </w:div>
        <w:div w:id="1499612130">
          <w:marLeft w:val="0"/>
          <w:marRight w:val="0"/>
          <w:marTop w:val="0"/>
          <w:marBottom w:val="0"/>
          <w:divBdr>
            <w:top w:val="none" w:sz="0" w:space="0" w:color="auto"/>
            <w:left w:val="none" w:sz="0" w:space="0" w:color="auto"/>
            <w:bottom w:val="none" w:sz="0" w:space="0" w:color="auto"/>
            <w:right w:val="none" w:sz="0" w:space="0" w:color="auto"/>
          </w:divBdr>
          <w:divsChild>
            <w:div w:id="1347637970">
              <w:marLeft w:val="0"/>
              <w:marRight w:val="0"/>
              <w:marTop w:val="0"/>
              <w:marBottom w:val="0"/>
              <w:divBdr>
                <w:top w:val="none" w:sz="0" w:space="0" w:color="auto"/>
                <w:left w:val="none" w:sz="0" w:space="0" w:color="auto"/>
                <w:bottom w:val="none" w:sz="0" w:space="0" w:color="auto"/>
                <w:right w:val="none" w:sz="0" w:space="0" w:color="auto"/>
              </w:divBdr>
            </w:div>
          </w:divsChild>
        </w:div>
        <w:div w:id="1590381437">
          <w:marLeft w:val="0"/>
          <w:marRight w:val="0"/>
          <w:marTop w:val="0"/>
          <w:marBottom w:val="0"/>
          <w:divBdr>
            <w:top w:val="none" w:sz="0" w:space="0" w:color="auto"/>
            <w:left w:val="none" w:sz="0" w:space="0" w:color="auto"/>
            <w:bottom w:val="none" w:sz="0" w:space="0" w:color="auto"/>
            <w:right w:val="none" w:sz="0" w:space="0" w:color="auto"/>
          </w:divBdr>
          <w:divsChild>
            <w:div w:id="2099251887">
              <w:marLeft w:val="0"/>
              <w:marRight w:val="0"/>
              <w:marTop w:val="0"/>
              <w:marBottom w:val="0"/>
              <w:divBdr>
                <w:top w:val="none" w:sz="0" w:space="0" w:color="auto"/>
                <w:left w:val="none" w:sz="0" w:space="0" w:color="auto"/>
                <w:bottom w:val="none" w:sz="0" w:space="0" w:color="auto"/>
                <w:right w:val="none" w:sz="0" w:space="0" w:color="auto"/>
              </w:divBdr>
            </w:div>
          </w:divsChild>
        </w:div>
        <w:div w:id="1631130326">
          <w:marLeft w:val="0"/>
          <w:marRight w:val="0"/>
          <w:marTop w:val="0"/>
          <w:marBottom w:val="0"/>
          <w:divBdr>
            <w:top w:val="none" w:sz="0" w:space="0" w:color="auto"/>
            <w:left w:val="none" w:sz="0" w:space="0" w:color="auto"/>
            <w:bottom w:val="none" w:sz="0" w:space="0" w:color="auto"/>
            <w:right w:val="none" w:sz="0" w:space="0" w:color="auto"/>
          </w:divBdr>
          <w:divsChild>
            <w:div w:id="591471644">
              <w:marLeft w:val="0"/>
              <w:marRight w:val="0"/>
              <w:marTop w:val="0"/>
              <w:marBottom w:val="0"/>
              <w:divBdr>
                <w:top w:val="none" w:sz="0" w:space="0" w:color="auto"/>
                <w:left w:val="none" w:sz="0" w:space="0" w:color="auto"/>
                <w:bottom w:val="none" w:sz="0" w:space="0" w:color="auto"/>
                <w:right w:val="none" w:sz="0" w:space="0" w:color="auto"/>
              </w:divBdr>
            </w:div>
          </w:divsChild>
        </w:div>
        <w:div w:id="1645508158">
          <w:marLeft w:val="0"/>
          <w:marRight w:val="0"/>
          <w:marTop w:val="0"/>
          <w:marBottom w:val="0"/>
          <w:divBdr>
            <w:top w:val="none" w:sz="0" w:space="0" w:color="auto"/>
            <w:left w:val="none" w:sz="0" w:space="0" w:color="auto"/>
            <w:bottom w:val="none" w:sz="0" w:space="0" w:color="auto"/>
            <w:right w:val="none" w:sz="0" w:space="0" w:color="auto"/>
          </w:divBdr>
          <w:divsChild>
            <w:div w:id="1803771563">
              <w:marLeft w:val="0"/>
              <w:marRight w:val="0"/>
              <w:marTop w:val="0"/>
              <w:marBottom w:val="0"/>
              <w:divBdr>
                <w:top w:val="none" w:sz="0" w:space="0" w:color="auto"/>
                <w:left w:val="none" w:sz="0" w:space="0" w:color="auto"/>
                <w:bottom w:val="none" w:sz="0" w:space="0" w:color="auto"/>
                <w:right w:val="none" w:sz="0" w:space="0" w:color="auto"/>
              </w:divBdr>
            </w:div>
          </w:divsChild>
        </w:div>
        <w:div w:id="1647389968">
          <w:marLeft w:val="0"/>
          <w:marRight w:val="0"/>
          <w:marTop w:val="0"/>
          <w:marBottom w:val="0"/>
          <w:divBdr>
            <w:top w:val="none" w:sz="0" w:space="0" w:color="auto"/>
            <w:left w:val="none" w:sz="0" w:space="0" w:color="auto"/>
            <w:bottom w:val="none" w:sz="0" w:space="0" w:color="auto"/>
            <w:right w:val="none" w:sz="0" w:space="0" w:color="auto"/>
          </w:divBdr>
          <w:divsChild>
            <w:div w:id="6834168">
              <w:marLeft w:val="0"/>
              <w:marRight w:val="0"/>
              <w:marTop w:val="0"/>
              <w:marBottom w:val="0"/>
              <w:divBdr>
                <w:top w:val="none" w:sz="0" w:space="0" w:color="auto"/>
                <w:left w:val="none" w:sz="0" w:space="0" w:color="auto"/>
                <w:bottom w:val="none" w:sz="0" w:space="0" w:color="auto"/>
                <w:right w:val="none" w:sz="0" w:space="0" w:color="auto"/>
              </w:divBdr>
            </w:div>
            <w:div w:id="136143230">
              <w:marLeft w:val="0"/>
              <w:marRight w:val="0"/>
              <w:marTop w:val="0"/>
              <w:marBottom w:val="0"/>
              <w:divBdr>
                <w:top w:val="none" w:sz="0" w:space="0" w:color="auto"/>
                <w:left w:val="none" w:sz="0" w:space="0" w:color="auto"/>
                <w:bottom w:val="none" w:sz="0" w:space="0" w:color="auto"/>
                <w:right w:val="none" w:sz="0" w:space="0" w:color="auto"/>
              </w:divBdr>
            </w:div>
            <w:div w:id="921645489">
              <w:marLeft w:val="0"/>
              <w:marRight w:val="0"/>
              <w:marTop w:val="0"/>
              <w:marBottom w:val="0"/>
              <w:divBdr>
                <w:top w:val="none" w:sz="0" w:space="0" w:color="auto"/>
                <w:left w:val="none" w:sz="0" w:space="0" w:color="auto"/>
                <w:bottom w:val="none" w:sz="0" w:space="0" w:color="auto"/>
                <w:right w:val="none" w:sz="0" w:space="0" w:color="auto"/>
              </w:divBdr>
            </w:div>
          </w:divsChild>
        </w:div>
        <w:div w:id="1715154198">
          <w:marLeft w:val="0"/>
          <w:marRight w:val="0"/>
          <w:marTop w:val="0"/>
          <w:marBottom w:val="0"/>
          <w:divBdr>
            <w:top w:val="none" w:sz="0" w:space="0" w:color="auto"/>
            <w:left w:val="none" w:sz="0" w:space="0" w:color="auto"/>
            <w:bottom w:val="none" w:sz="0" w:space="0" w:color="auto"/>
            <w:right w:val="none" w:sz="0" w:space="0" w:color="auto"/>
          </w:divBdr>
          <w:divsChild>
            <w:div w:id="2126190469">
              <w:marLeft w:val="0"/>
              <w:marRight w:val="0"/>
              <w:marTop w:val="0"/>
              <w:marBottom w:val="0"/>
              <w:divBdr>
                <w:top w:val="none" w:sz="0" w:space="0" w:color="auto"/>
                <w:left w:val="none" w:sz="0" w:space="0" w:color="auto"/>
                <w:bottom w:val="none" w:sz="0" w:space="0" w:color="auto"/>
                <w:right w:val="none" w:sz="0" w:space="0" w:color="auto"/>
              </w:divBdr>
            </w:div>
          </w:divsChild>
        </w:div>
        <w:div w:id="1755543273">
          <w:marLeft w:val="0"/>
          <w:marRight w:val="0"/>
          <w:marTop w:val="0"/>
          <w:marBottom w:val="0"/>
          <w:divBdr>
            <w:top w:val="none" w:sz="0" w:space="0" w:color="auto"/>
            <w:left w:val="none" w:sz="0" w:space="0" w:color="auto"/>
            <w:bottom w:val="none" w:sz="0" w:space="0" w:color="auto"/>
            <w:right w:val="none" w:sz="0" w:space="0" w:color="auto"/>
          </w:divBdr>
          <w:divsChild>
            <w:div w:id="1375888817">
              <w:marLeft w:val="0"/>
              <w:marRight w:val="0"/>
              <w:marTop w:val="0"/>
              <w:marBottom w:val="0"/>
              <w:divBdr>
                <w:top w:val="none" w:sz="0" w:space="0" w:color="auto"/>
                <w:left w:val="none" w:sz="0" w:space="0" w:color="auto"/>
                <w:bottom w:val="none" w:sz="0" w:space="0" w:color="auto"/>
                <w:right w:val="none" w:sz="0" w:space="0" w:color="auto"/>
              </w:divBdr>
            </w:div>
          </w:divsChild>
        </w:div>
        <w:div w:id="1788618562">
          <w:marLeft w:val="0"/>
          <w:marRight w:val="0"/>
          <w:marTop w:val="0"/>
          <w:marBottom w:val="0"/>
          <w:divBdr>
            <w:top w:val="none" w:sz="0" w:space="0" w:color="auto"/>
            <w:left w:val="none" w:sz="0" w:space="0" w:color="auto"/>
            <w:bottom w:val="none" w:sz="0" w:space="0" w:color="auto"/>
            <w:right w:val="none" w:sz="0" w:space="0" w:color="auto"/>
          </w:divBdr>
          <w:divsChild>
            <w:div w:id="6636968">
              <w:marLeft w:val="0"/>
              <w:marRight w:val="0"/>
              <w:marTop w:val="0"/>
              <w:marBottom w:val="0"/>
              <w:divBdr>
                <w:top w:val="none" w:sz="0" w:space="0" w:color="auto"/>
                <w:left w:val="none" w:sz="0" w:space="0" w:color="auto"/>
                <w:bottom w:val="none" w:sz="0" w:space="0" w:color="auto"/>
                <w:right w:val="none" w:sz="0" w:space="0" w:color="auto"/>
              </w:divBdr>
            </w:div>
            <w:div w:id="258949927">
              <w:marLeft w:val="0"/>
              <w:marRight w:val="0"/>
              <w:marTop w:val="0"/>
              <w:marBottom w:val="0"/>
              <w:divBdr>
                <w:top w:val="none" w:sz="0" w:space="0" w:color="auto"/>
                <w:left w:val="none" w:sz="0" w:space="0" w:color="auto"/>
                <w:bottom w:val="none" w:sz="0" w:space="0" w:color="auto"/>
                <w:right w:val="none" w:sz="0" w:space="0" w:color="auto"/>
              </w:divBdr>
            </w:div>
            <w:div w:id="1481724677">
              <w:marLeft w:val="0"/>
              <w:marRight w:val="0"/>
              <w:marTop w:val="0"/>
              <w:marBottom w:val="0"/>
              <w:divBdr>
                <w:top w:val="none" w:sz="0" w:space="0" w:color="auto"/>
                <w:left w:val="none" w:sz="0" w:space="0" w:color="auto"/>
                <w:bottom w:val="none" w:sz="0" w:space="0" w:color="auto"/>
                <w:right w:val="none" w:sz="0" w:space="0" w:color="auto"/>
              </w:divBdr>
            </w:div>
            <w:div w:id="1844200897">
              <w:marLeft w:val="0"/>
              <w:marRight w:val="0"/>
              <w:marTop w:val="0"/>
              <w:marBottom w:val="0"/>
              <w:divBdr>
                <w:top w:val="none" w:sz="0" w:space="0" w:color="auto"/>
                <w:left w:val="none" w:sz="0" w:space="0" w:color="auto"/>
                <w:bottom w:val="none" w:sz="0" w:space="0" w:color="auto"/>
                <w:right w:val="none" w:sz="0" w:space="0" w:color="auto"/>
              </w:divBdr>
            </w:div>
          </w:divsChild>
        </w:div>
        <w:div w:id="1805921817">
          <w:marLeft w:val="0"/>
          <w:marRight w:val="0"/>
          <w:marTop w:val="0"/>
          <w:marBottom w:val="0"/>
          <w:divBdr>
            <w:top w:val="none" w:sz="0" w:space="0" w:color="auto"/>
            <w:left w:val="none" w:sz="0" w:space="0" w:color="auto"/>
            <w:bottom w:val="none" w:sz="0" w:space="0" w:color="auto"/>
            <w:right w:val="none" w:sz="0" w:space="0" w:color="auto"/>
          </w:divBdr>
          <w:divsChild>
            <w:div w:id="179702474">
              <w:marLeft w:val="0"/>
              <w:marRight w:val="0"/>
              <w:marTop w:val="0"/>
              <w:marBottom w:val="0"/>
              <w:divBdr>
                <w:top w:val="none" w:sz="0" w:space="0" w:color="auto"/>
                <w:left w:val="none" w:sz="0" w:space="0" w:color="auto"/>
                <w:bottom w:val="none" w:sz="0" w:space="0" w:color="auto"/>
                <w:right w:val="none" w:sz="0" w:space="0" w:color="auto"/>
              </w:divBdr>
            </w:div>
          </w:divsChild>
        </w:div>
        <w:div w:id="1823735953">
          <w:marLeft w:val="0"/>
          <w:marRight w:val="0"/>
          <w:marTop w:val="0"/>
          <w:marBottom w:val="0"/>
          <w:divBdr>
            <w:top w:val="none" w:sz="0" w:space="0" w:color="auto"/>
            <w:left w:val="none" w:sz="0" w:space="0" w:color="auto"/>
            <w:bottom w:val="none" w:sz="0" w:space="0" w:color="auto"/>
            <w:right w:val="none" w:sz="0" w:space="0" w:color="auto"/>
          </w:divBdr>
          <w:divsChild>
            <w:div w:id="1686634866">
              <w:marLeft w:val="0"/>
              <w:marRight w:val="0"/>
              <w:marTop w:val="0"/>
              <w:marBottom w:val="0"/>
              <w:divBdr>
                <w:top w:val="none" w:sz="0" w:space="0" w:color="auto"/>
                <w:left w:val="none" w:sz="0" w:space="0" w:color="auto"/>
                <w:bottom w:val="none" w:sz="0" w:space="0" w:color="auto"/>
                <w:right w:val="none" w:sz="0" w:space="0" w:color="auto"/>
              </w:divBdr>
            </w:div>
          </w:divsChild>
        </w:div>
        <w:div w:id="1849517102">
          <w:marLeft w:val="0"/>
          <w:marRight w:val="0"/>
          <w:marTop w:val="0"/>
          <w:marBottom w:val="0"/>
          <w:divBdr>
            <w:top w:val="none" w:sz="0" w:space="0" w:color="auto"/>
            <w:left w:val="none" w:sz="0" w:space="0" w:color="auto"/>
            <w:bottom w:val="none" w:sz="0" w:space="0" w:color="auto"/>
            <w:right w:val="none" w:sz="0" w:space="0" w:color="auto"/>
          </w:divBdr>
          <w:divsChild>
            <w:div w:id="1028526764">
              <w:marLeft w:val="0"/>
              <w:marRight w:val="0"/>
              <w:marTop w:val="0"/>
              <w:marBottom w:val="0"/>
              <w:divBdr>
                <w:top w:val="none" w:sz="0" w:space="0" w:color="auto"/>
                <w:left w:val="none" w:sz="0" w:space="0" w:color="auto"/>
                <w:bottom w:val="none" w:sz="0" w:space="0" w:color="auto"/>
                <w:right w:val="none" w:sz="0" w:space="0" w:color="auto"/>
              </w:divBdr>
            </w:div>
          </w:divsChild>
        </w:div>
        <w:div w:id="1855994025">
          <w:marLeft w:val="0"/>
          <w:marRight w:val="0"/>
          <w:marTop w:val="0"/>
          <w:marBottom w:val="0"/>
          <w:divBdr>
            <w:top w:val="none" w:sz="0" w:space="0" w:color="auto"/>
            <w:left w:val="none" w:sz="0" w:space="0" w:color="auto"/>
            <w:bottom w:val="none" w:sz="0" w:space="0" w:color="auto"/>
            <w:right w:val="none" w:sz="0" w:space="0" w:color="auto"/>
          </w:divBdr>
          <w:divsChild>
            <w:div w:id="161045794">
              <w:marLeft w:val="0"/>
              <w:marRight w:val="0"/>
              <w:marTop w:val="0"/>
              <w:marBottom w:val="0"/>
              <w:divBdr>
                <w:top w:val="none" w:sz="0" w:space="0" w:color="auto"/>
                <w:left w:val="none" w:sz="0" w:space="0" w:color="auto"/>
                <w:bottom w:val="none" w:sz="0" w:space="0" w:color="auto"/>
                <w:right w:val="none" w:sz="0" w:space="0" w:color="auto"/>
              </w:divBdr>
            </w:div>
            <w:div w:id="1093626597">
              <w:marLeft w:val="0"/>
              <w:marRight w:val="0"/>
              <w:marTop w:val="0"/>
              <w:marBottom w:val="0"/>
              <w:divBdr>
                <w:top w:val="none" w:sz="0" w:space="0" w:color="auto"/>
                <w:left w:val="none" w:sz="0" w:space="0" w:color="auto"/>
                <w:bottom w:val="none" w:sz="0" w:space="0" w:color="auto"/>
                <w:right w:val="none" w:sz="0" w:space="0" w:color="auto"/>
              </w:divBdr>
            </w:div>
            <w:div w:id="1165903273">
              <w:marLeft w:val="0"/>
              <w:marRight w:val="0"/>
              <w:marTop w:val="0"/>
              <w:marBottom w:val="0"/>
              <w:divBdr>
                <w:top w:val="none" w:sz="0" w:space="0" w:color="auto"/>
                <w:left w:val="none" w:sz="0" w:space="0" w:color="auto"/>
                <w:bottom w:val="none" w:sz="0" w:space="0" w:color="auto"/>
                <w:right w:val="none" w:sz="0" w:space="0" w:color="auto"/>
              </w:divBdr>
            </w:div>
            <w:div w:id="1174302796">
              <w:marLeft w:val="0"/>
              <w:marRight w:val="0"/>
              <w:marTop w:val="0"/>
              <w:marBottom w:val="0"/>
              <w:divBdr>
                <w:top w:val="none" w:sz="0" w:space="0" w:color="auto"/>
                <w:left w:val="none" w:sz="0" w:space="0" w:color="auto"/>
                <w:bottom w:val="none" w:sz="0" w:space="0" w:color="auto"/>
                <w:right w:val="none" w:sz="0" w:space="0" w:color="auto"/>
              </w:divBdr>
            </w:div>
            <w:div w:id="1787775761">
              <w:marLeft w:val="0"/>
              <w:marRight w:val="0"/>
              <w:marTop w:val="0"/>
              <w:marBottom w:val="0"/>
              <w:divBdr>
                <w:top w:val="none" w:sz="0" w:space="0" w:color="auto"/>
                <w:left w:val="none" w:sz="0" w:space="0" w:color="auto"/>
                <w:bottom w:val="none" w:sz="0" w:space="0" w:color="auto"/>
                <w:right w:val="none" w:sz="0" w:space="0" w:color="auto"/>
              </w:divBdr>
            </w:div>
            <w:div w:id="1960722485">
              <w:marLeft w:val="0"/>
              <w:marRight w:val="0"/>
              <w:marTop w:val="0"/>
              <w:marBottom w:val="0"/>
              <w:divBdr>
                <w:top w:val="none" w:sz="0" w:space="0" w:color="auto"/>
                <w:left w:val="none" w:sz="0" w:space="0" w:color="auto"/>
                <w:bottom w:val="none" w:sz="0" w:space="0" w:color="auto"/>
                <w:right w:val="none" w:sz="0" w:space="0" w:color="auto"/>
              </w:divBdr>
            </w:div>
          </w:divsChild>
        </w:div>
        <w:div w:id="1871448715">
          <w:marLeft w:val="0"/>
          <w:marRight w:val="0"/>
          <w:marTop w:val="0"/>
          <w:marBottom w:val="0"/>
          <w:divBdr>
            <w:top w:val="none" w:sz="0" w:space="0" w:color="auto"/>
            <w:left w:val="none" w:sz="0" w:space="0" w:color="auto"/>
            <w:bottom w:val="none" w:sz="0" w:space="0" w:color="auto"/>
            <w:right w:val="none" w:sz="0" w:space="0" w:color="auto"/>
          </w:divBdr>
          <w:divsChild>
            <w:div w:id="1970668944">
              <w:marLeft w:val="0"/>
              <w:marRight w:val="0"/>
              <w:marTop w:val="0"/>
              <w:marBottom w:val="0"/>
              <w:divBdr>
                <w:top w:val="none" w:sz="0" w:space="0" w:color="auto"/>
                <w:left w:val="none" w:sz="0" w:space="0" w:color="auto"/>
                <w:bottom w:val="none" w:sz="0" w:space="0" w:color="auto"/>
                <w:right w:val="none" w:sz="0" w:space="0" w:color="auto"/>
              </w:divBdr>
            </w:div>
          </w:divsChild>
        </w:div>
        <w:div w:id="1912085072">
          <w:marLeft w:val="0"/>
          <w:marRight w:val="0"/>
          <w:marTop w:val="0"/>
          <w:marBottom w:val="0"/>
          <w:divBdr>
            <w:top w:val="none" w:sz="0" w:space="0" w:color="auto"/>
            <w:left w:val="none" w:sz="0" w:space="0" w:color="auto"/>
            <w:bottom w:val="none" w:sz="0" w:space="0" w:color="auto"/>
            <w:right w:val="none" w:sz="0" w:space="0" w:color="auto"/>
          </w:divBdr>
          <w:divsChild>
            <w:div w:id="1535389729">
              <w:marLeft w:val="0"/>
              <w:marRight w:val="0"/>
              <w:marTop w:val="0"/>
              <w:marBottom w:val="0"/>
              <w:divBdr>
                <w:top w:val="none" w:sz="0" w:space="0" w:color="auto"/>
                <w:left w:val="none" w:sz="0" w:space="0" w:color="auto"/>
                <w:bottom w:val="none" w:sz="0" w:space="0" w:color="auto"/>
                <w:right w:val="none" w:sz="0" w:space="0" w:color="auto"/>
              </w:divBdr>
            </w:div>
          </w:divsChild>
        </w:div>
        <w:div w:id="1920483210">
          <w:marLeft w:val="0"/>
          <w:marRight w:val="0"/>
          <w:marTop w:val="0"/>
          <w:marBottom w:val="0"/>
          <w:divBdr>
            <w:top w:val="none" w:sz="0" w:space="0" w:color="auto"/>
            <w:left w:val="none" w:sz="0" w:space="0" w:color="auto"/>
            <w:bottom w:val="none" w:sz="0" w:space="0" w:color="auto"/>
            <w:right w:val="none" w:sz="0" w:space="0" w:color="auto"/>
          </w:divBdr>
          <w:divsChild>
            <w:div w:id="1544564372">
              <w:marLeft w:val="0"/>
              <w:marRight w:val="0"/>
              <w:marTop w:val="0"/>
              <w:marBottom w:val="0"/>
              <w:divBdr>
                <w:top w:val="none" w:sz="0" w:space="0" w:color="auto"/>
                <w:left w:val="none" w:sz="0" w:space="0" w:color="auto"/>
                <w:bottom w:val="none" w:sz="0" w:space="0" w:color="auto"/>
                <w:right w:val="none" w:sz="0" w:space="0" w:color="auto"/>
              </w:divBdr>
            </w:div>
          </w:divsChild>
        </w:div>
        <w:div w:id="1947345112">
          <w:marLeft w:val="0"/>
          <w:marRight w:val="0"/>
          <w:marTop w:val="0"/>
          <w:marBottom w:val="0"/>
          <w:divBdr>
            <w:top w:val="none" w:sz="0" w:space="0" w:color="auto"/>
            <w:left w:val="none" w:sz="0" w:space="0" w:color="auto"/>
            <w:bottom w:val="none" w:sz="0" w:space="0" w:color="auto"/>
            <w:right w:val="none" w:sz="0" w:space="0" w:color="auto"/>
          </w:divBdr>
          <w:divsChild>
            <w:div w:id="1230505584">
              <w:marLeft w:val="0"/>
              <w:marRight w:val="0"/>
              <w:marTop w:val="0"/>
              <w:marBottom w:val="0"/>
              <w:divBdr>
                <w:top w:val="none" w:sz="0" w:space="0" w:color="auto"/>
                <w:left w:val="none" w:sz="0" w:space="0" w:color="auto"/>
                <w:bottom w:val="none" w:sz="0" w:space="0" w:color="auto"/>
                <w:right w:val="none" w:sz="0" w:space="0" w:color="auto"/>
              </w:divBdr>
            </w:div>
          </w:divsChild>
        </w:div>
        <w:div w:id="1989675049">
          <w:marLeft w:val="0"/>
          <w:marRight w:val="0"/>
          <w:marTop w:val="0"/>
          <w:marBottom w:val="0"/>
          <w:divBdr>
            <w:top w:val="none" w:sz="0" w:space="0" w:color="auto"/>
            <w:left w:val="none" w:sz="0" w:space="0" w:color="auto"/>
            <w:bottom w:val="none" w:sz="0" w:space="0" w:color="auto"/>
            <w:right w:val="none" w:sz="0" w:space="0" w:color="auto"/>
          </w:divBdr>
          <w:divsChild>
            <w:div w:id="245461743">
              <w:marLeft w:val="0"/>
              <w:marRight w:val="0"/>
              <w:marTop w:val="0"/>
              <w:marBottom w:val="0"/>
              <w:divBdr>
                <w:top w:val="none" w:sz="0" w:space="0" w:color="auto"/>
                <w:left w:val="none" w:sz="0" w:space="0" w:color="auto"/>
                <w:bottom w:val="none" w:sz="0" w:space="0" w:color="auto"/>
                <w:right w:val="none" w:sz="0" w:space="0" w:color="auto"/>
              </w:divBdr>
            </w:div>
            <w:div w:id="1390038331">
              <w:marLeft w:val="0"/>
              <w:marRight w:val="0"/>
              <w:marTop w:val="0"/>
              <w:marBottom w:val="0"/>
              <w:divBdr>
                <w:top w:val="none" w:sz="0" w:space="0" w:color="auto"/>
                <w:left w:val="none" w:sz="0" w:space="0" w:color="auto"/>
                <w:bottom w:val="none" w:sz="0" w:space="0" w:color="auto"/>
                <w:right w:val="none" w:sz="0" w:space="0" w:color="auto"/>
              </w:divBdr>
            </w:div>
          </w:divsChild>
        </w:div>
        <w:div w:id="1990598808">
          <w:marLeft w:val="0"/>
          <w:marRight w:val="0"/>
          <w:marTop w:val="0"/>
          <w:marBottom w:val="0"/>
          <w:divBdr>
            <w:top w:val="none" w:sz="0" w:space="0" w:color="auto"/>
            <w:left w:val="none" w:sz="0" w:space="0" w:color="auto"/>
            <w:bottom w:val="none" w:sz="0" w:space="0" w:color="auto"/>
            <w:right w:val="none" w:sz="0" w:space="0" w:color="auto"/>
          </w:divBdr>
          <w:divsChild>
            <w:div w:id="1253274295">
              <w:marLeft w:val="0"/>
              <w:marRight w:val="0"/>
              <w:marTop w:val="0"/>
              <w:marBottom w:val="0"/>
              <w:divBdr>
                <w:top w:val="none" w:sz="0" w:space="0" w:color="auto"/>
                <w:left w:val="none" w:sz="0" w:space="0" w:color="auto"/>
                <w:bottom w:val="none" w:sz="0" w:space="0" w:color="auto"/>
                <w:right w:val="none" w:sz="0" w:space="0" w:color="auto"/>
              </w:divBdr>
            </w:div>
          </w:divsChild>
        </w:div>
        <w:div w:id="2004431227">
          <w:marLeft w:val="0"/>
          <w:marRight w:val="0"/>
          <w:marTop w:val="0"/>
          <w:marBottom w:val="0"/>
          <w:divBdr>
            <w:top w:val="none" w:sz="0" w:space="0" w:color="auto"/>
            <w:left w:val="none" w:sz="0" w:space="0" w:color="auto"/>
            <w:bottom w:val="none" w:sz="0" w:space="0" w:color="auto"/>
            <w:right w:val="none" w:sz="0" w:space="0" w:color="auto"/>
          </w:divBdr>
          <w:divsChild>
            <w:div w:id="773404779">
              <w:marLeft w:val="0"/>
              <w:marRight w:val="0"/>
              <w:marTop w:val="0"/>
              <w:marBottom w:val="0"/>
              <w:divBdr>
                <w:top w:val="none" w:sz="0" w:space="0" w:color="auto"/>
                <w:left w:val="none" w:sz="0" w:space="0" w:color="auto"/>
                <w:bottom w:val="none" w:sz="0" w:space="0" w:color="auto"/>
                <w:right w:val="none" w:sz="0" w:space="0" w:color="auto"/>
              </w:divBdr>
            </w:div>
          </w:divsChild>
        </w:div>
        <w:div w:id="2004625560">
          <w:marLeft w:val="0"/>
          <w:marRight w:val="0"/>
          <w:marTop w:val="0"/>
          <w:marBottom w:val="0"/>
          <w:divBdr>
            <w:top w:val="none" w:sz="0" w:space="0" w:color="auto"/>
            <w:left w:val="none" w:sz="0" w:space="0" w:color="auto"/>
            <w:bottom w:val="none" w:sz="0" w:space="0" w:color="auto"/>
            <w:right w:val="none" w:sz="0" w:space="0" w:color="auto"/>
          </w:divBdr>
          <w:divsChild>
            <w:div w:id="1469130394">
              <w:marLeft w:val="0"/>
              <w:marRight w:val="0"/>
              <w:marTop w:val="0"/>
              <w:marBottom w:val="0"/>
              <w:divBdr>
                <w:top w:val="none" w:sz="0" w:space="0" w:color="auto"/>
                <w:left w:val="none" w:sz="0" w:space="0" w:color="auto"/>
                <w:bottom w:val="none" w:sz="0" w:space="0" w:color="auto"/>
                <w:right w:val="none" w:sz="0" w:space="0" w:color="auto"/>
              </w:divBdr>
            </w:div>
          </w:divsChild>
        </w:div>
        <w:div w:id="2054193068">
          <w:marLeft w:val="0"/>
          <w:marRight w:val="0"/>
          <w:marTop w:val="0"/>
          <w:marBottom w:val="0"/>
          <w:divBdr>
            <w:top w:val="none" w:sz="0" w:space="0" w:color="auto"/>
            <w:left w:val="none" w:sz="0" w:space="0" w:color="auto"/>
            <w:bottom w:val="none" w:sz="0" w:space="0" w:color="auto"/>
            <w:right w:val="none" w:sz="0" w:space="0" w:color="auto"/>
          </w:divBdr>
          <w:divsChild>
            <w:div w:id="379131201">
              <w:marLeft w:val="0"/>
              <w:marRight w:val="0"/>
              <w:marTop w:val="0"/>
              <w:marBottom w:val="0"/>
              <w:divBdr>
                <w:top w:val="none" w:sz="0" w:space="0" w:color="auto"/>
                <w:left w:val="none" w:sz="0" w:space="0" w:color="auto"/>
                <w:bottom w:val="none" w:sz="0" w:space="0" w:color="auto"/>
                <w:right w:val="none" w:sz="0" w:space="0" w:color="auto"/>
              </w:divBdr>
            </w:div>
          </w:divsChild>
        </w:div>
        <w:div w:id="2076390283">
          <w:marLeft w:val="0"/>
          <w:marRight w:val="0"/>
          <w:marTop w:val="0"/>
          <w:marBottom w:val="0"/>
          <w:divBdr>
            <w:top w:val="none" w:sz="0" w:space="0" w:color="auto"/>
            <w:left w:val="none" w:sz="0" w:space="0" w:color="auto"/>
            <w:bottom w:val="none" w:sz="0" w:space="0" w:color="auto"/>
            <w:right w:val="none" w:sz="0" w:space="0" w:color="auto"/>
          </w:divBdr>
          <w:divsChild>
            <w:div w:id="379014833">
              <w:marLeft w:val="0"/>
              <w:marRight w:val="0"/>
              <w:marTop w:val="0"/>
              <w:marBottom w:val="0"/>
              <w:divBdr>
                <w:top w:val="none" w:sz="0" w:space="0" w:color="auto"/>
                <w:left w:val="none" w:sz="0" w:space="0" w:color="auto"/>
                <w:bottom w:val="none" w:sz="0" w:space="0" w:color="auto"/>
                <w:right w:val="none" w:sz="0" w:space="0" w:color="auto"/>
              </w:divBdr>
            </w:div>
          </w:divsChild>
        </w:div>
        <w:div w:id="2077819935">
          <w:marLeft w:val="0"/>
          <w:marRight w:val="0"/>
          <w:marTop w:val="0"/>
          <w:marBottom w:val="0"/>
          <w:divBdr>
            <w:top w:val="none" w:sz="0" w:space="0" w:color="auto"/>
            <w:left w:val="none" w:sz="0" w:space="0" w:color="auto"/>
            <w:bottom w:val="none" w:sz="0" w:space="0" w:color="auto"/>
            <w:right w:val="none" w:sz="0" w:space="0" w:color="auto"/>
          </w:divBdr>
          <w:divsChild>
            <w:div w:id="161628531">
              <w:marLeft w:val="0"/>
              <w:marRight w:val="0"/>
              <w:marTop w:val="0"/>
              <w:marBottom w:val="0"/>
              <w:divBdr>
                <w:top w:val="none" w:sz="0" w:space="0" w:color="auto"/>
                <w:left w:val="none" w:sz="0" w:space="0" w:color="auto"/>
                <w:bottom w:val="none" w:sz="0" w:space="0" w:color="auto"/>
                <w:right w:val="none" w:sz="0" w:space="0" w:color="auto"/>
              </w:divBdr>
            </w:div>
          </w:divsChild>
        </w:div>
        <w:div w:id="2092846084">
          <w:marLeft w:val="0"/>
          <w:marRight w:val="0"/>
          <w:marTop w:val="0"/>
          <w:marBottom w:val="0"/>
          <w:divBdr>
            <w:top w:val="none" w:sz="0" w:space="0" w:color="auto"/>
            <w:left w:val="none" w:sz="0" w:space="0" w:color="auto"/>
            <w:bottom w:val="none" w:sz="0" w:space="0" w:color="auto"/>
            <w:right w:val="none" w:sz="0" w:space="0" w:color="auto"/>
          </w:divBdr>
          <w:divsChild>
            <w:div w:id="1494567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7062825">
      <w:bodyDiv w:val="1"/>
      <w:marLeft w:val="0"/>
      <w:marRight w:val="0"/>
      <w:marTop w:val="0"/>
      <w:marBottom w:val="0"/>
      <w:divBdr>
        <w:top w:val="none" w:sz="0" w:space="0" w:color="auto"/>
        <w:left w:val="none" w:sz="0" w:space="0" w:color="auto"/>
        <w:bottom w:val="none" w:sz="0" w:space="0" w:color="auto"/>
        <w:right w:val="none" w:sz="0" w:space="0" w:color="auto"/>
      </w:divBdr>
    </w:div>
    <w:div w:id="1801652488">
      <w:bodyDiv w:val="1"/>
      <w:marLeft w:val="0"/>
      <w:marRight w:val="0"/>
      <w:marTop w:val="0"/>
      <w:marBottom w:val="0"/>
      <w:divBdr>
        <w:top w:val="none" w:sz="0" w:space="0" w:color="auto"/>
        <w:left w:val="none" w:sz="0" w:space="0" w:color="auto"/>
        <w:bottom w:val="none" w:sz="0" w:space="0" w:color="auto"/>
        <w:right w:val="none" w:sz="0" w:space="0" w:color="auto"/>
      </w:divBdr>
    </w:div>
    <w:div w:id="1838886654">
      <w:bodyDiv w:val="1"/>
      <w:marLeft w:val="0"/>
      <w:marRight w:val="0"/>
      <w:marTop w:val="0"/>
      <w:marBottom w:val="0"/>
      <w:divBdr>
        <w:top w:val="none" w:sz="0" w:space="0" w:color="auto"/>
        <w:left w:val="none" w:sz="0" w:space="0" w:color="auto"/>
        <w:bottom w:val="none" w:sz="0" w:space="0" w:color="auto"/>
        <w:right w:val="none" w:sz="0" w:space="0" w:color="auto"/>
      </w:divBdr>
      <w:divsChild>
        <w:div w:id="11538620">
          <w:marLeft w:val="0"/>
          <w:marRight w:val="0"/>
          <w:marTop w:val="0"/>
          <w:marBottom w:val="0"/>
          <w:divBdr>
            <w:top w:val="none" w:sz="0" w:space="0" w:color="auto"/>
            <w:left w:val="none" w:sz="0" w:space="0" w:color="auto"/>
            <w:bottom w:val="none" w:sz="0" w:space="0" w:color="auto"/>
            <w:right w:val="none" w:sz="0" w:space="0" w:color="auto"/>
          </w:divBdr>
          <w:divsChild>
            <w:div w:id="514463657">
              <w:marLeft w:val="0"/>
              <w:marRight w:val="0"/>
              <w:marTop w:val="0"/>
              <w:marBottom w:val="0"/>
              <w:divBdr>
                <w:top w:val="none" w:sz="0" w:space="0" w:color="auto"/>
                <w:left w:val="none" w:sz="0" w:space="0" w:color="auto"/>
                <w:bottom w:val="none" w:sz="0" w:space="0" w:color="auto"/>
                <w:right w:val="none" w:sz="0" w:space="0" w:color="auto"/>
              </w:divBdr>
            </w:div>
            <w:div w:id="1220819903">
              <w:marLeft w:val="0"/>
              <w:marRight w:val="0"/>
              <w:marTop w:val="0"/>
              <w:marBottom w:val="0"/>
              <w:divBdr>
                <w:top w:val="none" w:sz="0" w:space="0" w:color="auto"/>
                <w:left w:val="none" w:sz="0" w:space="0" w:color="auto"/>
                <w:bottom w:val="none" w:sz="0" w:space="0" w:color="auto"/>
                <w:right w:val="none" w:sz="0" w:space="0" w:color="auto"/>
              </w:divBdr>
            </w:div>
          </w:divsChild>
        </w:div>
        <w:div w:id="13962778">
          <w:marLeft w:val="0"/>
          <w:marRight w:val="0"/>
          <w:marTop w:val="0"/>
          <w:marBottom w:val="0"/>
          <w:divBdr>
            <w:top w:val="none" w:sz="0" w:space="0" w:color="auto"/>
            <w:left w:val="none" w:sz="0" w:space="0" w:color="auto"/>
            <w:bottom w:val="none" w:sz="0" w:space="0" w:color="auto"/>
            <w:right w:val="none" w:sz="0" w:space="0" w:color="auto"/>
          </w:divBdr>
          <w:divsChild>
            <w:div w:id="66850495">
              <w:marLeft w:val="0"/>
              <w:marRight w:val="0"/>
              <w:marTop w:val="0"/>
              <w:marBottom w:val="0"/>
              <w:divBdr>
                <w:top w:val="none" w:sz="0" w:space="0" w:color="auto"/>
                <w:left w:val="none" w:sz="0" w:space="0" w:color="auto"/>
                <w:bottom w:val="none" w:sz="0" w:space="0" w:color="auto"/>
                <w:right w:val="none" w:sz="0" w:space="0" w:color="auto"/>
              </w:divBdr>
            </w:div>
            <w:div w:id="183642058">
              <w:marLeft w:val="0"/>
              <w:marRight w:val="0"/>
              <w:marTop w:val="0"/>
              <w:marBottom w:val="0"/>
              <w:divBdr>
                <w:top w:val="none" w:sz="0" w:space="0" w:color="auto"/>
                <w:left w:val="none" w:sz="0" w:space="0" w:color="auto"/>
                <w:bottom w:val="none" w:sz="0" w:space="0" w:color="auto"/>
                <w:right w:val="none" w:sz="0" w:space="0" w:color="auto"/>
              </w:divBdr>
            </w:div>
            <w:div w:id="1611550064">
              <w:marLeft w:val="0"/>
              <w:marRight w:val="0"/>
              <w:marTop w:val="0"/>
              <w:marBottom w:val="0"/>
              <w:divBdr>
                <w:top w:val="none" w:sz="0" w:space="0" w:color="auto"/>
                <w:left w:val="none" w:sz="0" w:space="0" w:color="auto"/>
                <w:bottom w:val="none" w:sz="0" w:space="0" w:color="auto"/>
                <w:right w:val="none" w:sz="0" w:space="0" w:color="auto"/>
              </w:divBdr>
            </w:div>
            <w:div w:id="1787384948">
              <w:marLeft w:val="0"/>
              <w:marRight w:val="0"/>
              <w:marTop w:val="0"/>
              <w:marBottom w:val="0"/>
              <w:divBdr>
                <w:top w:val="none" w:sz="0" w:space="0" w:color="auto"/>
                <w:left w:val="none" w:sz="0" w:space="0" w:color="auto"/>
                <w:bottom w:val="none" w:sz="0" w:space="0" w:color="auto"/>
                <w:right w:val="none" w:sz="0" w:space="0" w:color="auto"/>
              </w:divBdr>
            </w:div>
          </w:divsChild>
        </w:div>
        <w:div w:id="36786788">
          <w:marLeft w:val="0"/>
          <w:marRight w:val="0"/>
          <w:marTop w:val="0"/>
          <w:marBottom w:val="0"/>
          <w:divBdr>
            <w:top w:val="none" w:sz="0" w:space="0" w:color="auto"/>
            <w:left w:val="none" w:sz="0" w:space="0" w:color="auto"/>
            <w:bottom w:val="none" w:sz="0" w:space="0" w:color="auto"/>
            <w:right w:val="none" w:sz="0" w:space="0" w:color="auto"/>
          </w:divBdr>
          <w:divsChild>
            <w:div w:id="310061404">
              <w:marLeft w:val="0"/>
              <w:marRight w:val="0"/>
              <w:marTop w:val="0"/>
              <w:marBottom w:val="0"/>
              <w:divBdr>
                <w:top w:val="none" w:sz="0" w:space="0" w:color="auto"/>
                <w:left w:val="none" w:sz="0" w:space="0" w:color="auto"/>
                <w:bottom w:val="none" w:sz="0" w:space="0" w:color="auto"/>
                <w:right w:val="none" w:sz="0" w:space="0" w:color="auto"/>
              </w:divBdr>
            </w:div>
            <w:div w:id="799225918">
              <w:marLeft w:val="0"/>
              <w:marRight w:val="0"/>
              <w:marTop w:val="0"/>
              <w:marBottom w:val="0"/>
              <w:divBdr>
                <w:top w:val="none" w:sz="0" w:space="0" w:color="auto"/>
                <w:left w:val="none" w:sz="0" w:space="0" w:color="auto"/>
                <w:bottom w:val="none" w:sz="0" w:space="0" w:color="auto"/>
                <w:right w:val="none" w:sz="0" w:space="0" w:color="auto"/>
              </w:divBdr>
            </w:div>
            <w:div w:id="1076972075">
              <w:marLeft w:val="0"/>
              <w:marRight w:val="0"/>
              <w:marTop w:val="0"/>
              <w:marBottom w:val="0"/>
              <w:divBdr>
                <w:top w:val="none" w:sz="0" w:space="0" w:color="auto"/>
                <w:left w:val="none" w:sz="0" w:space="0" w:color="auto"/>
                <w:bottom w:val="none" w:sz="0" w:space="0" w:color="auto"/>
                <w:right w:val="none" w:sz="0" w:space="0" w:color="auto"/>
              </w:divBdr>
            </w:div>
            <w:div w:id="1225917433">
              <w:marLeft w:val="0"/>
              <w:marRight w:val="0"/>
              <w:marTop w:val="0"/>
              <w:marBottom w:val="0"/>
              <w:divBdr>
                <w:top w:val="none" w:sz="0" w:space="0" w:color="auto"/>
                <w:left w:val="none" w:sz="0" w:space="0" w:color="auto"/>
                <w:bottom w:val="none" w:sz="0" w:space="0" w:color="auto"/>
                <w:right w:val="none" w:sz="0" w:space="0" w:color="auto"/>
              </w:divBdr>
            </w:div>
            <w:div w:id="1891459330">
              <w:marLeft w:val="0"/>
              <w:marRight w:val="0"/>
              <w:marTop w:val="0"/>
              <w:marBottom w:val="0"/>
              <w:divBdr>
                <w:top w:val="none" w:sz="0" w:space="0" w:color="auto"/>
                <w:left w:val="none" w:sz="0" w:space="0" w:color="auto"/>
                <w:bottom w:val="none" w:sz="0" w:space="0" w:color="auto"/>
                <w:right w:val="none" w:sz="0" w:space="0" w:color="auto"/>
              </w:divBdr>
            </w:div>
            <w:div w:id="1915427386">
              <w:marLeft w:val="0"/>
              <w:marRight w:val="0"/>
              <w:marTop w:val="0"/>
              <w:marBottom w:val="0"/>
              <w:divBdr>
                <w:top w:val="none" w:sz="0" w:space="0" w:color="auto"/>
                <w:left w:val="none" w:sz="0" w:space="0" w:color="auto"/>
                <w:bottom w:val="none" w:sz="0" w:space="0" w:color="auto"/>
                <w:right w:val="none" w:sz="0" w:space="0" w:color="auto"/>
              </w:divBdr>
            </w:div>
          </w:divsChild>
        </w:div>
        <w:div w:id="116262688">
          <w:marLeft w:val="0"/>
          <w:marRight w:val="0"/>
          <w:marTop w:val="0"/>
          <w:marBottom w:val="0"/>
          <w:divBdr>
            <w:top w:val="none" w:sz="0" w:space="0" w:color="auto"/>
            <w:left w:val="none" w:sz="0" w:space="0" w:color="auto"/>
            <w:bottom w:val="none" w:sz="0" w:space="0" w:color="auto"/>
            <w:right w:val="none" w:sz="0" w:space="0" w:color="auto"/>
          </w:divBdr>
          <w:divsChild>
            <w:div w:id="47269429">
              <w:marLeft w:val="0"/>
              <w:marRight w:val="0"/>
              <w:marTop w:val="0"/>
              <w:marBottom w:val="0"/>
              <w:divBdr>
                <w:top w:val="none" w:sz="0" w:space="0" w:color="auto"/>
                <w:left w:val="none" w:sz="0" w:space="0" w:color="auto"/>
                <w:bottom w:val="none" w:sz="0" w:space="0" w:color="auto"/>
                <w:right w:val="none" w:sz="0" w:space="0" w:color="auto"/>
              </w:divBdr>
            </w:div>
            <w:div w:id="746999122">
              <w:marLeft w:val="0"/>
              <w:marRight w:val="0"/>
              <w:marTop w:val="0"/>
              <w:marBottom w:val="0"/>
              <w:divBdr>
                <w:top w:val="none" w:sz="0" w:space="0" w:color="auto"/>
                <w:left w:val="none" w:sz="0" w:space="0" w:color="auto"/>
                <w:bottom w:val="none" w:sz="0" w:space="0" w:color="auto"/>
                <w:right w:val="none" w:sz="0" w:space="0" w:color="auto"/>
              </w:divBdr>
            </w:div>
            <w:div w:id="1720739086">
              <w:marLeft w:val="0"/>
              <w:marRight w:val="0"/>
              <w:marTop w:val="0"/>
              <w:marBottom w:val="0"/>
              <w:divBdr>
                <w:top w:val="none" w:sz="0" w:space="0" w:color="auto"/>
                <w:left w:val="none" w:sz="0" w:space="0" w:color="auto"/>
                <w:bottom w:val="none" w:sz="0" w:space="0" w:color="auto"/>
                <w:right w:val="none" w:sz="0" w:space="0" w:color="auto"/>
              </w:divBdr>
            </w:div>
            <w:div w:id="1890070280">
              <w:marLeft w:val="0"/>
              <w:marRight w:val="0"/>
              <w:marTop w:val="0"/>
              <w:marBottom w:val="0"/>
              <w:divBdr>
                <w:top w:val="none" w:sz="0" w:space="0" w:color="auto"/>
                <w:left w:val="none" w:sz="0" w:space="0" w:color="auto"/>
                <w:bottom w:val="none" w:sz="0" w:space="0" w:color="auto"/>
                <w:right w:val="none" w:sz="0" w:space="0" w:color="auto"/>
              </w:divBdr>
            </w:div>
          </w:divsChild>
        </w:div>
        <w:div w:id="375859120">
          <w:marLeft w:val="0"/>
          <w:marRight w:val="0"/>
          <w:marTop w:val="0"/>
          <w:marBottom w:val="0"/>
          <w:divBdr>
            <w:top w:val="none" w:sz="0" w:space="0" w:color="auto"/>
            <w:left w:val="none" w:sz="0" w:space="0" w:color="auto"/>
            <w:bottom w:val="none" w:sz="0" w:space="0" w:color="auto"/>
            <w:right w:val="none" w:sz="0" w:space="0" w:color="auto"/>
          </w:divBdr>
          <w:divsChild>
            <w:div w:id="628362674">
              <w:marLeft w:val="0"/>
              <w:marRight w:val="0"/>
              <w:marTop w:val="0"/>
              <w:marBottom w:val="0"/>
              <w:divBdr>
                <w:top w:val="none" w:sz="0" w:space="0" w:color="auto"/>
                <w:left w:val="none" w:sz="0" w:space="0" w:color="auto"/>
                <w:bottom w:val="none" w:sz="0" w:space="0" w:color="auto"/>
                <w:right w:val="none" w:sz="0" w:space="0" w:color="auto"/>
              </w:divBdr>
            </w:div>
            <w:div w:id="888802554">
              <w:marLeft w:val="0"/>
              <w:marRight w:val="0"/>
              <w:marTop w:val="0"/>
              <w:marBottom w:val="0"/>
              <w:divBdr>
                <w:top w:val="none" w:sz="0" w:space="0" w:color="auto"/>
                <w:left w:val="none" w:sz="0" w:space="0" w:color="auto"/>
                <w:bottom w:val="none" w:sz="0" w:space="0" w:color="auto"/>
                <w:right w:val="none" w:sz="0" w:space="0" w:color="auto"/>
              </w:divBdr>
            </w:div>
            <w:div w:id="1876457090">
              <w:marLeft w:val="0"/>
              <w:marRight w:val="0"/>
              <w:marTop w:val="0"/>
              <w:marBottom w:val="0"/>
              <w:divBdr>
                <w:top w:val="none" w:sz="0" w:space="0" w:color="auto"/>
                <w:left w:val="none" w:sz="0" w:space="0" w:color="auto"/>
                <w:bottom w:val="none" w:sz="0" w:space="0" w:color="auto"/>
                <w:right w:val="none" w:sz="0" w:space="0" w:color="auto"/>
              </w:divBdr>
            </w:div>
            <w:div w:id="2142258279">
              <w:marLeft w:val="0"/>
              <w:marRight w:val="0"/>
              <w:marTop w:val="0"/>
              <w:marBottom w:val="0"/>
              <w:divBdr>
                <w:top w:val="none" w:sz="0" w:space="0" w:color="auto"/>
                <w:left w:val="none" w:sz="0" w:space="0" w:color="auto"/>
                <w:bottom w:val="none" w:sz="0" w:space="0" w:color="auto"/>
                <w:right w:val="none" w:sz="0" w:space="0" w:color="auto"/>
              </w:divBdr>
            </w:div>
          </w:divsChild>
        </w:div>
        <w:div w:id="452866642">
          <w:marLeft w:val="0"/>
          <w:marRight w:val="0"/>
          <w:marTop w:val="0"/>
          <w:marBottom w:val="0"/>
          <w:divBdr>
            <w:top w:val="none" w:sz="0" w:space="0" w:color="auto"/>
            <w:left w:val="none" w:sz="0" w:space="0" w:color="auto"/>
            <w:bottom w:val="none" w:sz="0" w:space="0" w:color="auto"/>
            <w:right w:val="none" w:sz="0" w:space="0" w:color="auto"/>
          </w:divBdr>
          <w:divsChild>
            <w:div w:id="46609718">
              <w:marLeft w:val="0"/>
              <w:marRight w:val="0"/>
              <w:marTop w:val="0"/>
              <w:marBottom w:val="0"/>
              <w:divBdr>
                <w:top w:val="none" w:sz="0" w:space="0" w:color="auto"/>
                <w:left w:val="none" w:sz="0" w:space="0" w:color="auto"/>
                <w:bottom w:val="none" w:sz="0" w:space="0" w:color="auto"/>
                <w:right w:val="none" w:sz="0" w:space="0" w:color="auto"/>
              </w:divBdr>
            </w:div>
            <w:div w:id="415634307">
              <w:marLeft w:val="0"/>
              <w:marRight w:val="0"/>
              <w:marTop w:val="0"/>
              <w:marBottom w:val="0"/>
              <w:divBdr>
                <w:top w:val="none" w:sz="0" w:space="0" w:color="auto"/>
                <w:left w:val="none" w:sz="0" w:space="0" w:color="auto"/>
                <w:bottom w:val="none" w:sz="0" w:space="0" w:color="auto"/>
                <w:right w:val="none" w:sz="0" w:space="0" w:color="auto"/>
              </w:divBdr>
            </w:div>
            <w:div w:id="540820985">
              <w:marLeft w:val="0"/>
              <w:marRight w:val="0"/>
              <w:marTop w:val="0"/>
              <w:marBottom w:val="0"/>
              <w:divBdr>
                <w:top w:val="none" w:sz="0" w:space="0" w:color="auto"/>
                <w:left w:val="none" w:sz="0" w:space="0" w:color="auto"/>
                <w:bottom w:val="none" w:sz="0" w:space="0" w:color="auto"/>
                <w:right w:val="none" w:sz="0" w:space="0" w:color="auto"/>
              </w:divBdr>
            </w:div>
            <w:div w:id="2112040620">
              <w:marLeft w:val="0"/>
              <w:marRight w:val="0"/>
              <w:marTop w:val="0"/>
              <w:marBottom w:val="0"/>
              <w:divBdr>
                <w:top w:val="none" w:sz="0" w:space="0" w:color="auto"/>
                <w:left w:val="none" w:sz="0" w:space="0" w:color="auto"/>
                <w:bottom w:val="none" w:sz="0" w:space="0" w:color="auto"/>
                <w:right w:val="none" w:sz="0" w:space="0" w:color="auto"/>
              </w:divBdr>
            </w:div>
          </w:divsChild>
        </w:div>
        <w:div w:id="531771978">
          <w:marLeft w:val="0"/>
          <w:marRight w:val="0"/>
          <w:marTop w:val="0"/>
          <w:marBottom w:val="0"/>
          <w:divBdr>
            <w:top w:val="none" w:sz="0" w:space="0" w:color="auto"/>
            <w:left w:val="none" w:sz="0" w:space="0" w:color="auto"/>
            <w:bottom w:val="none" w:sz="0" w:space="0" w:color="auto"/>
            <w:right w:val="none" w:sz="0" w:space="0" w:color="auto"/>
          </w:divBdr>
          <w:divsChild>
            <w:div w:id="328751590">
              <w:marLeft w:val="0"/>
              <w:marRight w:val="0"/>
              <w:marTop w:val="0"/>
              <w:marBottom w:val="0"/>
              <w:divBdr>
                <w:top w:val="none" w:sz="0" w:space="0" w:color="auto"/>
                <w:left w:val="none" w:sz="0" w:space="0" w:color="auto"/>
                <w:bottom w:val="none" w:sz="0" w:space="0" w:color="auto"/>
                <w:right w:val="none" w:sz="0" w:space="0" w:color="auto"/>
              </w:divBdr>
            </w:div>
            <w:div w:id="1638681673">
              <w:marLeft w:val="0"/>
              <w:marRight w:val="0"/>
              <w:marTop w:val="0"/>
              <w:marBottom w:val="0"/>
              <w:divBdr>
                <w:top w:val="none" w:sz="0" w:space="0" w:color="auto"/>
                <w:left w:val="none" w:sz="0" w:space="0" w:color="auto"/>
                <w:bottom w:val="none" w:sz="0" w:space="0" w:color="auto"/>
                <w:right w:val="none" w:sz="0" w:space="0" w:color="auto"/>
              </w:divBdr>
            </w:div>
          </w:divsChild>
        </w:div>
        <w:div w:id="1197699905">
          <w:marLeft w:val="0"/>
          <w:marRight w:val="0"/>
          <w:marTop w:val="0"/>
          <w:marBottom w:val="0"/>
          <w:divBdr>
            <w:top w:val="none" w:sz="0" w:space="0" w:color="auto"/>
            <w:left w:val="none" w:sz="0" w:space="0" w:color="auto"/>
            <w:bottom w:val="none" w:sz="0" w:space="0" w:color="auto"/>
            <w:right w:val="none" w:sz="0" w:space="0" w:color="auto"/>
          </w:divBdr>
          <w:divsChild>
            <w:div w:id="990645048">
              <w:marLeft w:val="0"/>
              <w:marRight w:val="0"/>
              <w:marTop w:val="0"/>
              <w:marBottom w:val="0"/>
              <w:divBdr>
                <w:top w:val="none" w:sz="0" w:space="0" w:color="auto"/>
                <w:left w:val="none" w:sz="0" w:space="0" w:color="auto"/>
                <w:bottom w:val="none" w:sz="0" w:space="0" w:color="auto"/>
                <w:right w:val="none" w:sz="0" w:space="0" w:color="auto"/>
              </w:divBdr>
            </w:div>
          </w:divsChild>
        </w:div>
        <w:div w:id="1259173222">
          <w:marLeft w:val="0"/>
          <w:marRight w:val="0"/>
          <w:marTop w:val="0"/>
          <w:marBottom w:val="0"/>
          <w:divBdr>
            <w:top w:val="none" w:sz="0" w:space="0" w:color="auto"/>
            <w:left w:val="none" w:sz="0" w:space="0" w:color="auto"/>
            <w:bottom w:val="none" w:sz="0" w:space="0" w:color="auto"/>
            <w:right w:val="none" w:sz="0" w:space="0" w:color="auto"/>
          </w:divBdr>
          <w:divsChild>
            <w:div w:id="346710426">
              <w:marLeft w:val="0"/>
              <w:marRight w:val="0"/>
              <w:marTop w:val="0"/>
              <w:marBottom w:val="0"/>
              <w:divBdr>
                <w:top w:val="none" w:sz="0" w:space="0" w:color="auto"/>
                <w:left w:val="none" w:sz="0" w:space="0" w:color="auto"/>
                <w:bottom w:val="none" w:sz="0" w:space="0" w:color="auto"/>
                <w:right w:val="none" w:sz="0" w:space="0" w:color="auto"/>
              </w:divBdr>
            </w:div>
            <w:div w:id="489833338">
              <w:marLeft w:val="0"/>
              <w:marRight w:val="0"/>
              <w:marTop w:val="0"/>
              <w:marBottom w:val="0"/>
              <w:divBdr>
                <w:top w:val="none" w:sz="0" w:space="0" w:color="auto"/>
                <w:left w:val="none" w:sz="0" w:space="0" w:color="auto"/>
                <w:bottom w:val="none" w:sz="0" w:space="0" w:color="auto"/>
                <w:right w:val="none" w:sz="0" w:space="0" w:color="auto"/>
              </w:divBdr>
            </w:div>
            <w:div w:id="1163351680">
              <w:marLeft w:val="0"/>
              <w:marRight w:val="0"/>
              <w:marTop w:val="0"/>
              <w:marBottom w:val="0"/>
              <w:divBdr>
                <w:top w:val="none" w:sz="0" w:space="0" w:color="auto"/>
                <w:left w:val="none" w:sz="0" w:space="0" w:color="auto"/>
                <w:bottom w:val="none" w:sz="0" w:space="0" w:color="auto"/>
                <w:right w:val="none" w:sz="0" w:space="0" w:color="auto"/>
              </w:divBdr>
            </w:div>
            <w:div w:id="1193957901">
              <w:marLeft w:val="0"/>
              <w:marRight w:val="0"/>
              <w:marTop w:val="0"/>
              <w:marBottom w:val="0"/>
              <w:divBdr>
                <w:top w:val="none" w:sz="0" w:space="0" w:color="auto"/>
                <w:left w:val="none" w:sz="0" w:space="0" w:color="auto"/>
                <w:bottom w:val="none" w:sz="0" w:space="0" w:color="auto"/>
                <w:right w:val="none" w:sz="0" w:space="0" w:color="auto"/>
              </w:divBdr>
            </w:div>
          </w:divsChild>
        </w:div>
        <w:div w:id="1685666881">
          <w:marLeft w:val="0"/>
          <w:marRight w:val="0"/>
          <w:marTop w:val="0"/>
          <w:marBottom w:val="0"/>
          <w:divBdr>
            <w:top w:val="none" w:sz="0" w:space="0" w:color="auto"/>
            <w:left w:val="none" w:sz="0" w:space="0" w:color="auto"/>
            <w:bottom w:val="none" w:sz="0" w:space="0" w:color="auto"/>
            <w:right w:val="none" w:sz="0" w:space="0" w:color="auto"/>
          </w:divBdr>
          <w:divsChild>
            <w:div w:id="13119730">
              <w:marLeft w:val="0"/>
              <w:marRight w:val="0"/>
              <w:marTop w:val="0"/>
              <w:marBottom w:val="0"/>
              <w:divBdr>
                <w:top w:val="none" w:sz="0" w:space="0" w:color="auto"/>
                <w:left w:val="none" w:sz="0" w:space="0" w:color="auto"/>
                <w:bottom w:val="none" w:sz="0" w:space="0" w:color="auto"/>
                <w:right w:val="none" w:sz="0" w:space="0" w:color="auto"/>
              </w:divBdr>
            </w:div>
            <w:div w:id="1191140065">
              <w:marLeft w:val="0"/>
              <w:marRight w:val="0"/>
              <w:marTop w:val="0"/>
              <w:marBottom w:val="0"/>
              <w:divBdr>
                <w:top w:val="none" w:sz="0" w:space="0" w:color="auto"/>
                <w:left w:val="none" w:sz="0" w:space="0" w:color="auto"/>
                <w:bottom w:val="none" w:sz="0" w:space="0" w:color="auto"/>
                <w:right w:val="none" w:sz="0" w:space="0" w:color="auto"/>
              </w:divBdr>
            </w:div>
          </w:divsChild>
        </w:div>
        <w:div w:id="1731297110">
          <w:marLeft w:val="0"/>
          <w:marRight w:val="0"/>
          <w:marTop w:val="0"/>
          <w:marBottom w:val="0"/>
          <w:divBdr>
            <w:top w:val="none" w:sz="0" w:space="0" w:color="auto"/>
            <w:left w:val="none" w:sz="0" w:space="0" w:color="auto"/>
            <w:bottom w:val="none" w:sz="0" w:space="0" w:color="auto"/>
            <w:right w:val="none" w:sz="0" w:space="0" w:color="auto"/>
          </w:divBdr>
          <w:divsChild>
            <w:div w:id="1014068115">
              <w:marLeft w:val="0"/>
              <w:marRight w:val="0"/>
              <w:marTop w:val="0"/>
              <w:marBottom w:val="0"/>
              <w:divBdr>
                <w:top w:val="none" w:sz="0" w:space="0" w:color="auto"/>
                <w:left w:val="none" w:sz="0" w:space="0" w:color="auto"/>
                <w:bottom w:val="none" w:sz="0" w:space="0" w:color="auto"/>
                <w:right w:val="none" w:sz="0" w:space="0" w:color="auto"/>
              </w:divBdr>
            </w:div>
          </w:divsChild>
        </w:div>
        <w:div w:id="1777402631">
          <w:marLeft w:val="0"/>
          <w:marRight w:val="0"/>
          <w:marTop w:val="0"/>
          <w:marBottom w:val="0"/>
          <w:divBdr>
            <w:top w:val="none" w:sz="0" w:space="0" w:color="auto"/>
            <w:left w:val="none" w:sz="0" w:space="0" w:color="auto"/>
            <w:bottom w:val="none" w:sz="0" w:space="0" w:color="auto"/>
            <w:right w:val="none" w:sz="0" w:space="0" w:color="auto"/>
          </w:divBdr>
          <w:divsChild>
            <w:div w:id="106848987">
              <w:marLeft w:val="0"/>
              <w:marRight w:val="0"/>
              <w:marTop w:val="0"/>
              <w:marBottom w:val="0"/>
              <w:divBdr>
                <w:top w:val="none" w:sz="0" w:space="0" w:color="auto"/>
                <w:left w:val="none" w:sz="0" w:space="0" w:color="auto"/>
                <w:bottom w:val="none" w:sz="0" w:space="0" w:color="auto"/>
                <w:right w:val="none" w:sz="0" w:space="0" w:color="auto"/>
              </w:divBdr>
            </w:div>
            <w:div w:id="107624602">
              <w:marLeft w:val="0"/>
              <w:marRight w:val="0"/>
              <w:marTop w:val="0"/>
              <w:marBottom w:val="0"/>
              <w:divBdr>
                <w:top w:val="none" w:sz="0" w:space="0" w:color="auto"/>
                <w:left w:val="none" w:sz="0" w:space="0" w:color="auto"/>
                <w:bottom w:val="none" w:sz="0" w:space="0" w:color="auto"/>
                <w:right w:val="none" w:sz="0" w:space="0" w:color="auto"/>
              </w:divBdr>
            </w:div>
            <w:div w:id="246614662">
              <w:marLeft w:val="0"/>
              <w:marRight w:val="0"/>
              <w:marTop w:val="0"/>
              <w:marBottom w:val="0"/>
              <w:divBdr>
                <w:top w:val="none" w:sz="0" w:space="0" w:color="auto"/>
                <w:left w:val="none" w:sz="0" w:space="0" w:color="auto"/>
                <w:bottom w:val="none" w:sz="0" w:space="0" w:color="auto"/>
                <w:right w:val="none" w:sz="0" w:space="0" w:color="auto"/>
              </w:divBdr>
            </w:div>
            <w:div w:id="911157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673238">
      <w:bodyDiv w:val="1"/>
      <w:marLeft w:val="0"/>
      <w:marRight w:val="0"/>
      <w:marTop w:val="0"/>
      <w:marBottom w:val="0"/>
      <w:divBdr>
        <w:top w:val="none" w:sz="0" w:space="0" w:color="auto"/>
        <w:left w:val="none" w:sz="0" w:space="0" w:color="auto"/>
        <w:bottom w:val="none" w:sz="0" w:space="0" w:color="auto"/>
        <w:right w:val="none" w:sz="0" w:space="0" w:color="auto"/>
      </w:divBdr>
    </w:div>
    <w:div w:id="1859194284">
      <w:bodyDiv w:val="1"/>
      <w:marLeft w:val="0"/>
      <w:marRight w:val="0"/>
      <w:marTop w:val="0"/>
      <w:marBottom w:val="0"/>
      <w:divBdr>
        <w:top w:val="none" w:sz="0" w:space="0" w:color="auto"/>
        <w:left w:val="none" w:sz="0" w:space="0" w:color="auto"/>
        <w:bottom w:val="none" w:sz="0" w:space="0" w:color="auto"/>
        <w:right w:val="none" w:sz="0" w:space="0" w:color="auto"/>
      </w:divBdr>
    </w:div>
    <w:div w:id="1978031135">
      <w:bodyDiv w:val="1"/>
      <w:marLeft w:val="0"/>
      <w:marRight w:val="0"/>
      <w:marTop w:val="0"/>
      <w:marBottom w:val="0"/>
      <w:divBdr>
        <w:top w:val="none" w:sz="0" w:space="0" w:color="auto"/>
        <w:left w:val="none" w:sz="0" w:space="0" w:color="auto"/>
        <w:bottom w:val="none" w:sz="0" w:space="0" w:color="auto"/>
        <w:right w:val="none" w:sz="0" w:space="0" w:color="auto"/>
      </w:divBdr>
    </w:div>
    <w:div w:id="2103141806">
      <w:bodyDiv w:val="1"/>
      <w:marLeft w:val="0"/>
      <w:marRight w:val="0"/>
      <w:marTop w:val="0"/>
      <w:marBottom w:val="0"/>
      <w:divBdr>
        <w:top w:val="none" w:sz="0" w:space="0" w:color="auto"/>
        <w:left w:val="none" w:sz="0" w:space="0" w:color="auto"/>
        <w:bottom w:val="none" w:sz="0" w:space="0" w:color="auto"/>
        <w:right w:val="none" w:sz="0" w:space="0" w:color="auto"/>
      </w:divBdr>
      <w:divsChild>
        <w:div w:id="122430609">
          <w:marLeft w:val="0"/>
          <w:marRight w:val="0"/>
          <w:marTop w:val="0"/>
          <w:marBottom w:val="0"/>
          <w:divBdr>
            <w:top w:val="none" w:sz="0" w:space="0" w:color="auto"/>
            <w:left w:val="none" w:sz="0" w:space="0" w:color="auto"/>
            <w:bottom w:val="none" w:sz="0" w:space="0" w:color="auto"/>
            <w:right w:val="none" w:sz="0" w:space="0" w:color="auto"/>
          </w:divBdr>
        </w:div>
        <w:div w:id="661276910">
          <w:marLeft w:val="0"/>
          <w:marRight w:val="0"/>
          <w:marTop w:val="0"/>
          <w:marBottom w:val="0"/>
          <w:divBdr>
            <w:top w:val="none" w:sz="0" w:space="0" w:color="auto"/>
            <w:left w:val="none" w:sz="0" w:space="0" w:color="auto"/>
            <w:bottom w:val="none" w:sz="0" w:space="0" w:color="auto"/>
            <w:right w:val="none" w:sz="0" w:space="0" w:color="auto"/>
          </w:divBdr>
        </w:div>
        <w:div w:id="1234009273">
          <w:marLeft w:val="0"/>
          <w:marRight w:val="0"/>
          <w:marTop w:val="0"/>
          <w:marBottom w:val="0"/>
          <w:divBdr>
            <w:top w:val="none" w:sz="0" w:space="0" w:color="auto"/>
            <w:left w:val="none" w:sz="0" w:space="0" w:color="auto"/>
            <w:bottom w:val="none" w:sz="0" w:space="0" w:color="auto"/>
            <w:right w:val="none" w:sz="0" w:space="0" w:color="auto"/>
          </w:divBdr>
        </w:div>
        <w:div w:id="1614554545">
          <w:marLeft w:val="0"/>
          <w:marRight w:val="0"/>
          <w:marTop w:val="0"/>
          <w:marBottom w:val="0"/>
          <w:divBdr>
            <w:top w:val="none" w:sz="0" w:space="0" w:color="auto"/>
            <w:left w:val="none" w:sz="0" w:space="0" w:color="auto"/>
            <w:bottom w:val="none" w:sz="0" w:space="0" w:color="auto"/>
            <w:right w:val="none" w:sz="0" w:space="0" w:color="auto"/>
          </w:divBdr>
        </w:div>
        <w:div w:id="1934388517">
          <w:marLeft w:val="0"/>
          <w:marRight w:val="0"/>
          <w:marTop w:val="0"/>
          <w:marBottom w:val="0"/>
          <w:divBdr>
            <w:top w:val="none" w:sz="0" w:space="0" w:color="auto"/>
            <w:left w:val="none" w:sz="0" w:space="0" w:color="auto"/>
            <w:bottom w:val="none" w:sz="0" w:space="0" w:color="auto"/>
            <w:right w:val="none" w:sz="0" w:space="0" w:color="auto"/>
          </w:divBdr>
        </w:div>
        <w:div w:id="2097894904">
          <w:marLeft w:val="0"/>
          <w:marRight w:val="0"/>
          <w:marTop w:val="0"/>
          <w:marBottom w:val="0"/>
          <w:divBdr>
            <w:top w:val="none" w:sz="0" w:space="0" w:color="auto"/>
            <w:left w:val="none" w:sz="0" w:space="0" w:color="auto"/>
            <w:bottom w:val="none" w:sz="0" w:space="0" w:color="auto"/>
            <w:right w:val="none" w:sz="0" w:space="0" w:color="auto"/>
          </w:divBdr>
        </w:div>
      </w:divsChild>
    </w:div>
    <w:div w:id="2141070649">
      <w:bodyDiv w:val="1"/>
      <w:marLeft w:val="0"/>
      <w:marRight w:val="0"/>
      <w:marTop w:val="0"/>
      <w:marBottom w:val="0"/>
      <w:divBdr>
        <w:top w:val="none" w:sz="0" w:space="0" w:color="auto"/>
        <w:left w:val="none" w:sz="0" w:space="0" w:color="auto"/>
        <w:bottom w:val="none" w:sz="0" w:space="0" w:color="auto"/>
        <w:right w:val="none" w:sz="0" w:space="0" w:color="auto"/>
      </w:divBdr>
      <w:divsChild>
        <w:div w:id="15278431">
          <w:marLeft w:val="0"/>
          <w:marRight w:val="0"/>
          <w:marTop w:val="0"/>
          <w:marBottom w:val="0"/>
          <w:divBdr>
            <w:top w:val="none" w:sz="0" w:space="0" w:color="auto"/>
            <w:left w:val="none" w:sz="0" w:space="0" w:color="auto"/>
            <w:bottom w:val="none" w:sz="0" w:space="0" w:color="auto"/>
            <w:right w:val="none" w:sz="0" w:space="0" w:color="auto"/>
          </w:divBdr>
          <w:divsChild>
            <w:div w:id="1705860710">
              <w:marLeft w:val="0"/>
              <w:marRight w:val="0"/>
              <w:marTop w:val="0"/>
              <w:marBottom w:val="0"/>
              <w:divBdr>
                <w:top w:val="none" w:sz="0" w:space="0" w:color="auto"/>
                <w:left w:val="none" w:sz="0" w:space="0" w:color="auto"/>
                <w:bottom w:val="none" w:sz="0" w:space="0" w:color="auto"/>
                <w:right w:val="none" w:sz="0" w:space="0" w:color="auto"/>
              </w:divBdr>
            </w:div>
          </w:divsChild>
        </w:div>
        <w:div w:id="70279576">
          <w:marLeft w:val="0"/>
          <w:marRight w:val="0"/>
          <w:marTop w:val="0"/>
          <w:marBottom w:val="0"/>
          <w:divBdr>
            <w:top w:val="none" w:sz="0" w:space="0" w:color="auto"/>
            <w:left w:val="none" w:sz="0" w:space="0" w:color="auto"/>
            <w:bottom w:val="none" w:sz="0" w:space="0" w:color="auto"/>
            <w:right w:val="none" w:sz="0" w:space="0" w:color="auto"/>
          </w:divBdr>
          <w:divsChild>
            <w:div w:id="1663973757">
              <w:marLeft w:val="0"/>
              <w:marRight w:val="0"/>
              <w:marTop w:val="0"/>
              <w:marBottom w:val="0"/>
              <w:divBdr>
                <w:top w:val="none" w:sz="0" w:space="0" w:color="auto"/>
                <w:left w:val="none" w:sz="0" w:space="0" w:color="auto"/>
                <w:bottom w:val="none" w:sz="0" w:space="0" w:color="auto"/>
                <w:right w:val="none" w:sz="0" w:space="0" w:color="auto"/>
              </w:divBdr>
            </w:div>
          </w:divsChild>
        </w:div>
        <w:div w:id="71584929">
          <w:marLeft w:val="0"/>
          <w:marRight w:val="0"/>
          <w:marTop w:val="0"/>
          <w:marBottom w:val="0"/>
          <w:divBdr>
            <w:top w:val="none" w:sz="0" w:space="0" w:color="auto"/>
            <w:left w:val="none" w:sz="0" w:space="0" w:color="auto"/>
            <w:bottom w:val="none" w:sz="0" w:space="0" w:color="auto"/>
            <w:right w:val="none" w:sz="0" w:space="0" w:color="auto"/>
          </w:divBdr>
          <w:divsChild>
            <w:div w:id="618531946">
              <w:marLeft w:val="0"/>
              <w:marRight w:val="0"/>
              <w:marTop w:val="0"/>
              <w:marBottom w:val="0"/>
              <w:divBdr>
                <w:top w:val="none" w:sz="0" w:space="0" w:color="auto"/>
                <w:left w:val="none" w:sz="0" w:space="0" w:color="auto"/>
                <w:bottom w:val="none" w:sz="0" w:space="0" w:color="auto"/>
                <w:right w:val="none" w:sz="0" w:space="0" w:color="auto"/>
              </w:divBdr>
            </w:div>
            <w:div w:id="992025859">
              <w:marLeft w:val="0"/>
              <w:marRight w:val="0"/>
              <w:marTop w:val="0"/>
              <w:marBottom w:val="0"/>
              <w:divBdr>
                <w:top w:val="none" w:sz="0" w:space="0" w:color="auto"/>
                <w:left w:val="none" w:sz="0" w:space="0" w:color="auto"/>
                <w:bottom w:val="none" w:sz="0" w:space="0" w:color="auto"/>
                <w:right w:val="none" w:sz="0" w:space="0" w:color="auto"/>
              </w:divBdr>
            </w:div>
          </w:divsChild>
        </w:div>
        <w:div w:id="74867872">
          <w:marLeft w:val="0"/>
          <w:marRight w:val="0"/>
          <w:marTop w:val="0"/>
          <w:marBottom w:val="0"/>
          <w:divBdr>
            <w:top w:val="none" w:sz="0" w:space="0" w:color="auto"/>
            <w:left w:val="none" w:sz="0" w:space="0" w:color="auto"/>
            <w:bottom w:val="none" w:sz="0" w:space="0" w:color="auto"/>
            <w:right w:val="none" w:sz="0" w:space="0" w:color="auto"/>
          </w:divBdr>
          <w:divsChild>
            <w:div w:id="1134635414">
              <w:marLeft w:val="0"/>
              <w:marRight w:val="0"/>
              <w:marTop w:val="0"/>
              <w:marBottom w:val="0"/>
              <w:divBdr>
                <w:top w:val="none" w:sz="0" w:space="0" w:color="auto"/>
                <w:left w:val="none" w:sz="0" w:space="0" w:color="auto"/>
                <w:bottom w:val="none" w:sz="0" w:space="0" w:color="auto"/>
                <w:right w:val="none" w:sz="0" w:space="0" w:color="auto"/>
              </w:divBdr>
            </w:div>
          </w:divsChild>
        </w:div>
        <w:div w:id="119422559">
          <w:marLeft w:val="0"/>
          <w:marRight w:val="0"/>
          <w:marTop w:val="0"/>
          <w:marBottom w:val="0"/>
          <w:divBdr>
            <w:top w:val="none" w:sz="0" w:space="0" w:color="auto"/>
            <w:left w:val="none" w:sz="0" w:space="0" w:color="auto"/>
            <w:bottom w:val="none" w:sz="0" w:space="0" w:color="auto"/>
            <w:right w:val="none" w:sz="0" w:space="0" w:color="auto"/>
          </w:divBdr>
          <w:divsChild>
            <w:div w:id="1609502815">
              <w:marLeft w:val="0"/>
              <w:marRight w:val="0"/>
              <w:marTop w:val="0"/>
              <w:marBottom w:val="0"/>
              <w:divBdr>
                <w:top w:val="none" w:sz="0" w:space="0" w:color="auto"/>
                <w:left w:val="none" w:sz="0" w:space="0" w:color="auto"/>
                <w:bottom w:val="none" w:sz="0" w:space="0" w:color="auto"/>
                <w:right w:val="none" w:sz="0" w:space="0" w:color="auto"/>
              </w:divBdr>
            </w:div>
          </w:divsChild>
        </w:div>
        <w:div w:id="120151192">
          <w:marLeft w:val="0"/>
          <w:marRight w:val="0"/>
          <w:marTop w:val="0"/>
          <w:marBottom w:val="0"/>
          <w:divBdr>
            <w:top w:val="none" w:sz="0" w:space="0" w:color="auto"/>
            <w:left w:val="none" w:sz="0" w:space="0" w:color="auto"/>
            <w:bottom w:val="none" w:sz="0" w:space="0" w:color="auto"/>
            <w:right w:val="none" w:sz="0" w:space="0" w:color="auto"/>
          </w:divBdr>
          <w:divsChild>
            <w:div w:id="1763641488">
              <w:marLeft w:val="0"/>
              <w:marRight w:val="0"/>
              <w:marTop w:val="0"/>
              <w:marBottom w:val="0"/>
              <w:divBdr>
                <w:top w:val="none" w:sz="0" w:space="0" w:color="auto"/>
                <w:left w:val="none" w:sz="0" w:space="0" w:color="auto"/>
                <w:bottom w:val="none" w:sz="0" w:space="0" w:color="auto"/>
                <w:right w:val="none" w:sz="0" w:space="0" w:color="auto"/>
              </w:divBdr>
            </w:div>
          </w:divsChild>
        </w:div>
        <w:div w:id="122239152">
          <w:marLeft w:val="0"/>
          <w:marRight w:val="0"/>
          <w:marTop w:val="0"/>
          <w:marBottom w:val="0"/>
          <w:divBdr>
            <w:top w:val="none" w:sz="0" w:space="0" w:color="auto"/>
            <w:left w:val="none" w:sz="0" w:space="0" w:color="auto"/>
            <w:bottom w:val="none" w:sz="0" w:space="0" w:color="auto"/>
            <w:right w:val="none" w:sz="0" w:space="0" w:color="auto"/>
          </w:divBdr>
          <w:divsChild>
            <w:div w:id="924342932">
              <w:marLeft w:val="0"/>
              <w:marRight w:val="0"/>
              <w:marTop w:val="0"/>
              <w:marBottom w:val="0"/>
              <w:divBdr>
                <w:top w:val="none" w:sz="0" w:space="0" w:color="auto"/>
                <w:left w:val="none" w:sz="0" w:space="0" w:color="auto"/>
                <w:bottom w:val="none" w:sz="0" w:space="0" w:color="auto"/>
                <w:right w:val="none" w:sz="0" w:space="0" w:color="auto"/>
              </w:divBdr>
            </w:div>
          </w:divsChild>
        </w:div>
        <w:div w:id="143593867">
          <w:marLeft w:val="0"/>
          <w:marRight w:val="0"/>
          <w:marTop w:val="0"/>
          <w:marBottom w:val="0"/>
          <w:divBdr>
            <w:top w:val="none" w:sz="0" w:space="0" w:color="auto"/>
            <w:left w:val="none" w:sz="0" w:space="0" w:color="auto"/>
            <w:bottom w:val="none" w:sz="0" w:space="0" w:color="auto"/>
            <w:right w:val="none" w:sz="0" w:space="0" w:color="auto"/>
          </w:divBdr>
          <w:divsChild>
            <w:div w:id="1174344018">
              <w:marLeft w:val="0"/>
              <w:marRight w:val="0"/>
              <w:marTop w:val="0"/>
              <w:marBottom w:val="0"/>
              <w:divBdr>
                <w:top w:val="none" w:sz="0" w:space="0" w:color="auto"/>
                <w:left w:val="none" w:sz="0" w:space="0" w:color="auto"/>
                <w:bottom w:val="none" w:sz="0" w:space="0" w:color="auto"/>
                <w:right w:val="none" w:sz="0" w:space="0" w:color="auto"/>
              </w:divBdr>
            </w:div>
          </w:divsChild>
        </w:div>
        <w:div w:id="177625100">
          <w:marLeft w:val="0"/>
          <w:marRight w:val="0"/>
          <w:marTop w:val="0"/>
          <w:marBottom w:val="0"/>
          <w:divBdr>
            <w:top w:val="none" w:sz="0" w:space="0" w:color="auto"/>
            <w:left w:val="none" w:sz="0" w:space="0" w:color="auto"/>
            <w:bottom w:val="none" w:sz="0" w:space="0" w:color="auto"/>
            <w:right w:val="none" w:sz="0" w:space="0" w:color="auto"/>
          </w:divBdr>
          <w:divsChild>
            <w:div w:id="279729522">
              <w:marLeft w:val="0"/>
              <w:marRight w:val="0"/>
              <w:marTop w:val="0"/>
              <w:marBottom w:val="0"/>
              <w:divBdr>
                <w:top w:val="none" w:sz="0" w:space="0" w:color="auto"/>
                <w:left w:val="none" w:sz="0" w:space="0" w:color="auto"/>
                <w:bottom w:val="none" w:sz="0" w:space="0" w:color="auto"/>
                <w:right w:val="none" w:sz="0" w:space="0" w:color="auto"/>
              </w:divBdr>
            </w:div>
          </w:divsChild>
        </w:div>
        <w:div w:id="199129988">
          <w:marLeft w:val="0"/>
          <w:marRight w:val="0"/>
          <w:marTop w:val="0"/>
          <w:marBottom w:val="0"/>
          <w:divBdr>
            <w:top w:val="none" w:sz="0" w:space="0" w:color="auto"/>
            <w:left w:val="none" w:sz="0" w:space="0" w:color="auto"/>
            <w:bottom w:val="none" w:sz="0" w:space="0" w:color="auto"/>
            <w:right w:val="none" w:sz="0" w:space="0" w:color="auto"/>
          </w:divBdr>
          <w:divsChild>
            <w:div w:id="1555579148">
              <w:marLeft w:val="0"/>
              <w:marRight w:val="0"/>
              <w:marTop w:val="0"/>
              <w:marBottom w:val="0"/>
              <w:divBdr>
                <w:top w:val="none" w:sz="0" w:space="0" w:color="auto"/>
                <w:left w:val="none" w:sz="0" w:space="0" w:color="auto"/>
                <w:bottom w:val="none" w:sz="0" w:space="0" w:color="auto"/>
                <w:right w:val="none" w:sz="0" w:space="0" w:color="auto"/>
              </w:divBdr>
            </w:div>
          </w:divsChild>
        </w:div>
        <w:div w:id="215628511">
          <w:marLeft w:val="0"/>
          <w:marRight w:val="0"/>
          <w:marTop w:val="0"/>
          <w:marBottom w:val="0"/>
          <w:divBdr>
            <w:top w:val="none" w:sz="0" w:space="0" w:color="auto"/>
            <w:left w:val="none" w:sz="0" w:space="0" w:color="auto"/>
            <w:bottom w:val="none" w:sz="0" w:space="0" w:color="auto"/>
            <w:right w:val="none" w:sz="0" w:space="0" w:color="auto"/>
          </w:divBdr>
          <w:divsChild>
            <w:div w:id="1466508159">
              <w:marLeft w:val="0"/>
              <w:marRight w:val="0"/>
              <w:marTop w:val="0"/>
              <w:marBottom w:val="0"/>
              <w:divBdr>
                <w:top w:val="none" w:sz="0" w:space="0" w:color="auto"/>
                <w:left w:val="none" w:sz="0" w:space="0" w:color="auto"/>
                <w:bottom w:val="none" w:sz="0" w:space="0" w:color="auto"/>
                <w:right w:val="none" w:sz="0" w:space="0" w:color="auto"/>
              </w:divBdr>
            </w:div>
            <w:div w:id="1623729352">
              <w:marLeft w:val="0"/>
              <w:marRight w:val="0"/>
              <w:marTop w:val="0"/>
              <w:marBottom w:val="0"/>
              <w:divBdr>
                <w:top w:val="none" w:sz="0" w:space="0" w:color="auto"/>
                <w:left w:val="none" w:sz="0" w:space="0" w:color="auto"/>
                <w:bottom w:val="none" w:sz="0" w:space="0" w:color="auto"/>
                <w:right w:val="none" w:sz="0" w:space="0" w:color="auto"/>
              </w:divBdr>
            </w:div>
          </w:divsChild>
        </w:div>
        <w:div w:id="219287984">
          <w:marLeft w:val="0"/>
          <w:marRight w:val="0"/>
          <w:marTop w:val="0"/>
          <w:marBottom w:val="0"/>
          <w:divBdr>
            <w:top w:val="none" w:sz="0" w:space="0" w:color="auto"/>
            <w:left w:val="none" w:sz="0" w:space="0" w:color="auto"/>
            <w:bottom w:val="none" w:sz="0" w:space="0" w:color="auto"/>
            <w:right w:val="none" w:sz="0" w:space="0" w:color="auto"/>
          </w:divBdr>
          <w:divsChild>
            <w:div w:id="1256792827">
              <w:marLeft w:val="0"/>
              <w:marRight w:val="0"/>
              <w:marTop w:val="0"/>
              <w:marBottom w:val="0"/>
              <w:divBdr>
                <w:top w:val="none" w:sz="0" w:space="0" w:color="auto"/>
                <w:left w:val="none" w:sz="0" w:space="0" w:color="auto"/>
                <w:bottom w:val="none" w:sz="0" w:space="0" w:color="auto"/>
                <w:right w:val="none" w:sz="0" w:space="0" w:color="auto"/>
              </w:divBdr>
            </w:div>
          </w:divsChild>
        </w:div>
        <w:div w:id="236860471">
          <w:marLeft w:val="0"/>
          <w:marRight w:val="0"/>
          <w:marTop w:val="0"/>
          <w:marBottom w:val="0"/>
          <w:divBdr>
            <w:top w:val="none" w:sz="0" w:space="0" w:color="auto"/>
            <w:left w:val="none" w:sz="0" w:space="0" w:color="auto"/>
            <w:bottom w:val="none" w:sz="0" w:space="0" w:color="auto"/>
            <w:right w:val="none" w:sz="0" w:space="0" w:color="auto"/>
          </w:divBdr>
          <w:divsChild>
            <w:div w:id="261571175">
              <w:marLeft w:val="0"/>
              <w:marRight w:val="0"/>
              <w:marTop w:val="0"/>
              <w:marBottom w:val="0"/>
              <w:divBdr>
                <w:top w:val="none" w:sz="0" w:space="0" w:color="auto"/>
                <w:left w:val="none" w:sz="0" w:space="0" w:color="auto"/>
                <w:bottom w:val="none" w:sz="0" w:space="0" w:color="auto"/>
                <w:right w:val="none" w:sz="0" w:space="0" w:color="auto"/>
              </w:divBdr>
            </w:div>
          </w:divsChild>
        </w:div>
        <w:div w:id="281619233">
          <w:marLeft w:val="0"/>
          <w:marRight w:val="0"/>
          <w:marTop w:val="0"/>
          <w:marBottom w:val="0"/>
          <w:divBdr>
            <w:top w:val="none" w:sz="0" w:space="0" w:color="auto"/>
            <w:left w:val="none" w:sz="0" w:space="0" w:color="auto"/>
            <w:bottom w:val="none" w:sz="0" w:space="0" w:color="auto"/>
            <w:right w:val="none" w:sz="0" w:space="0" w:color="auto"/>
          </w:divBdr>
          <w:divsChild>
            <w:div w:id="1677415026">
              <w:marLeft w:val="0"/>
              <w:marRight w:val="0"/>
              <w:marTop w:val="0"/>
              <w:marBottom w:val="0"/>
              <w:divBdr>
                <w:top w:val="none" w:sz="0" w:space="0" w:color="auto"/>
                <w:left w:val="none" w:sz="0" w:space="0" w:color="auto"/>
                <w:bottom w:val="none" w:sz="0" w:space="0" w:color="auto"/>
                <w:right w:val="none" w:sz="0" w:space="0" w:color="auto"/>
              </w:divBdr>
            </w:div>
          </w:divsChild>
        </w:div>
        <w:div w:id="284964753">
          <w:marLeft w:val="0"/>
          <w:marRight w:val="0"/>
          <w:marTop w:val="0"/>
          <w:marBottom w:val="0"/>
          <w:divBdr>
            <w:top w:val="none" w:sz="0" w:space="0" w:color="auto"/>
            <w:left w:val="none" w:sz="0" w:space="0" w:color="auto"/>
            <w:bottom w:val="none" w:sz="0" w:space="0" w:color="auto"/>
            <w:right w:val="none" w:sz="0" w:space="0" w:color="auto"/>
          </w:divBdr>
          <w:divsChild>
            <w:div w:id="1570311246">
              <w:marLeft w:val="0"/>
              <w:marRight w:val="0"/>
              <w:marTop w:val="0"/>
              <w:marBottom w:val="0"/>
              <w:divBdr>
                <w:top w:val="none" w:sz="0" w:space="0" w:color="auto"/>
                <w:left w:val="none" w:sz="0" w:space="0" w:color="auto"/>
                <w:bottom w:val="none" w:sz="0" w:space="0" w:color="auto"/>
                <w:right w:val="none" w:sz="0" w:space="0" w:color="auto"/>
              </w:divBdr>
            </w:div>
          </w:divsChild>
        </w:div>
        <w:div w:id="312956175">
          <w:marLeft w:val="0"/>
          <w:marRight w:val="0"/>
          <w:marTop w:val="0"/>
          <w:marBottom w:val="0"/>
          <w:divBdr>
            <w:top w:val="none" w:sz="0" w:space="0" w:color="auto"/>
            <w:left w:val="none" w:sz="0" w:space="0" w:color="auto"/>
            <w:bottom w:val="none" w:sz="0" w:space="0" w:color="auto"/>
            <w:right w:val="none" w:sz="0" w:space="0" w:color="auto"/>
          </w:divBdr>
          <w:divsChild>
            <w:div w:id="149834100">
              <w:marLeft w:val="0"/>
              <w:marRight w:val="0"/>
              <w:marTop w:val="0"/>
              <w:marBottom w:val="0"/>
              <w:divBdr>
                <w:top w:val="none" w:sz="0" w:space="0" w:color="auto"/>
                <w:left w:val="none" w:sz="0" w:space="0" w:color="auto"/>
                <w:bottom w:val="none" w:sz="0" w:space="0" w:color="auto"/>
                <w:right w:val="none" w:sz="0" w:space="0" w:color="auto"/>
              </w:divBdr>
            </w:div>
          </w:divsChild>
        </w:div>
        <w:div w:id="325784756">
          <w:marLeft w:val="0"/>
          <w:marRight w:val="0"/>
          <w:marTop w:val="0"/>
          <w:marBottom w:val="0"/>
          <w:divBdr>
            <w:top w:val="none" w:sz="0" w:space="0" w:color="auto"/>
            <w:left w:val="none" w:sz="0" w:space="0" w:color="auto"/>
            <w:bottom w:val="none" w:sz="0" w:space="0" w:color="auto"/>
            <w:right w:val="none" w:sz="0" w:space="0" w:color="auto"/>
          </w:divBdr>
          <w:divsChild>
            <w:div w:id="906451067">
              <w:marLeft w:val="0"/>
              <w:marRight w:val="0"/>
              <w:marTop w:val="0"/>
              <w:marBottom w:val="0"/>
              <w:divBdr>
                <w:top w:val="none" w:sz="0" w:space="0" w:color="auto"/>
                <w:left w:val="none" w:sz="0" w:space="0" w:color="auto"/>
                <w:bottom w:val="none" w:sz="0" w:space="0" w:color="auto"/>
                <w:right w:val="none" w:sz="0" w:space="0" w:color="auto"/>
              </w:divBdr>
            </w:div>
          </w:divsChild>
        </w:div>
        <w:div w:id="352347951">
          <w:marLeft w:val="0"/>
          <w:marRight w:val="0"/>
          <w:marTop w:val="0"/>
          <w:marBottom w:val="0"/>
          <w:divBdr>
            <w:top w:val="none" w:sz="0" w:space="0" w:color="auto"/>
            <w:left w:val="none" w:sz="0" w:space="0" w:color="auto"/>
            <w:bottom w:val="none" w:sz="0" w:space="0" w:color="auto"/>
            <w:right w:val="none" w:sz="0" w:space="0" w:color="auto"/>
          </w:divBdr>
          <w:divsChild>
            <w:div w:id="1546521838">
              <w:marLeft w:val="0"/>
              <w:marRight w:val="0"/>
              <w:marTop w:val="0"/>
              <w:marBottom w:val="0"/>
              <w:divBdr>
                <w:top w:val="none" w:sz="0" w:space="0" w:color="auto"/>
                <w:left w:val="none" w:sz="0" w:space="0" w:color="auto"/>
                <w:bottom w:val="none" w:sz="0" w:space="0" w:color="auto"/>
                <w:right w:val="none" w:sz="0" w:space="0" w:color="auto"/>
              </w:divBdr>
            </w:div>
          </w:divsChild>
        </w:div>
        <w:div w:id="410932751">
          <w:marLeft w:val="0"/>
          <w:marRight w:val="0"/>
          <w:marTop w:val="0"/>
          <w:marBottom w:val="0"/>
          <w:divBdr>
            <w:top w:val="none" w:sz="0" w:space="0" w:color="auto"/>
            <w:left w:val="none" w:sz="0" w:space="0" w:color="auto"/>
            <w:bottom w:val="none" w:sz="0" w:space="0" w:color="auto"/>
            <w:right w:val="none" w:sz="0" w:space="0" w:color="auto"/>
          </w:divBdr>
          <w:divsChild>
            <w:div w:id="1056702866">
              <w:marLeft w:val="0"/>
              <w:marRight w:val="0"/>
              <w:marTop w:val="0"/>
              <w:marBottom w:val="0"/>
              <w:divBdr>
                <w:top w:val="none" w:sz="0" w:space="0" w:color="auto"/>
                <w:left w:val="none" w:sz="0" w:space="0" w:color="auto"/>
                <w:bottom w:val="none" w:sz="0" w:space="0" w:color="auto"/>
                <w:right w:val="none" w:sz="0" w:space="0" w:color="auto"/>
              </w:divBdr>
            </w:div>
            <w:div w:id="1202595550">
              <w:marLeft w:val="0"/>
              <w:marRight w:val="0"/>
              <w:marTop w:val="0"/>
              <w:marBottom w:val="0"/>
              <w:divBdr>
                <w:top w:val="none" w:sz="0" w:space="0" w:color="auto"/>
                <w:left w:val="none" w:sz="0" w:space="0" w:color="auto"/>
                <w:bottom w:val="none" w:sz="0" w:space="0" w:color="auto"/>
                <w:right w:val="none" w:sz="0" w:space="0" w:color="auto"/>
              </w:divBdr>
            </w:div>
          </w:divsChild>
        </w:div>
        <w:div w:id="412511655">
          <w:marLeft w:val="0"/>
          <w:marRight w:val="0"/>
          <w:marTop w:val="0"/>
          <w:marBottom w:val="0"/>
          <w:divBdr>
            <w:top w:val="none" w:sz="0" w:space="0" w:color="auto"/>
            <w:left w:val="none" w:sz="0" w:space="0" w:color="auto"/>
            <w:bottom w:val="none" w:sz="0" w:space="0" w:color="auto"/>
            <w:right w:val="none" w:sz="0" w:space="0" w:color="auto"/>
          </w:divBdr>
          <w:divsChild>
            <w:div w:id="458961857">
              <w:marLeft w:val="0"/>
              <w:marRight w:val="0"/>
              <w:marTop w:val="0"/>
              <w:marBottom w:val="0"/>
              <w:divBdr>
                <w:top w:val="none" w:sz="0" w:space="0" w:color="auto"/>
                <w:left w:val="none" w:sz="0" w:space="0" w:color="auto"/>
                <w:bottom w:val="none" w:sz="0" w:space="0" w:color="auto"/>
                <w:right w:val="none" w:sz="0" w:space="0" w:color="auto"/>
              </w:divBdr>
            </w:div>
          </w:divsChild>
        </w:div>
        <w:div w:id="442117227">
          <w:marLeft w:val="0"/>
          <w:marRight w:val="0"/>
          <w:marTop w:val="0"/>
          <w:marBottom w:val="0"/>
          <w:divBdr>
            <w:top w:val="none" w:sz="0" w:space="0" w:color="auto"/>
            <w:left w:val="none" w:sz="0" w:space="0" w:color="auto"/>
            <w:bottom w:val="none" w:sz="0" w:space="0" w:color="auto"/>
            <w:right w:val="none" w:sz="0" w:space="0" w:color="auto"/>
          </w:divBdr>
          <w:divsChild>
            <w:div w:id="922687577">
              <w:marLeft w:val="0"/>
              <w:marRight w:val="0"/>
              <w:marTop w:val="0"/>
              <w:marBottom w:val="0"/>
              <w:divBdr>
                <w:top w:val="none" w:sz="0" w:space="0" w:color="auto"/>
                <w:left w:val="none" w:sz="0" w:space="0" w:color="auto"/>
                <w:bottom w:val="none" w:sz="0" w:space="0" w:color="auto"/>
                <w:right w:val="none" w:sz="0" w:space="0" w:color="auto"/>
              </w:divBdr>
            </w:div>
          </w:divsChild>
        </w:div>
        <w:div w:id="478692961">
          <w:marLeft w:val="0"/>
          <w:marRight w:val="0"/>
          <w:marTop w:val="0"/>
          <w:marBottom w:val="0"/>
          <w:divBdr>
            <w:top w:val="none" w:sz="0" w:space="0" w:color="auto"/>
            <w:left w:val="none" w:sz="0" w:space="0" w:color="auto"/>
            <w:bottom w:val="none" w:sz="0" w:space="0" w:color="auto"/>
            <w:right w:val="none" w:sz="0" w:space="0" w:color="auto"/>
          </w:divBdr>
          <w:divsChild>
            <w:div w:id="877546112">
              <w:marLeft w:val="0"/>
              <w:marRight w:val="0"/>
              <w:marTop w:val="0"/>
              <w:marBottom w:val="0"/>
              <w:divBdr>
                <w:top w:val="none" w:sz="0" w:space="0" w:color="auto"/>
                <w:left w:val="none" w:sz="0" w:space="0" w:color="auto"/>
                <w:bottom w:val="none" w:sz="0" w:space="0" w:color="auto"/>
                <w:right w:val="none" w:sz="0" w:space="0" w:color="auto"/>
              </w:divBdr>
            </w:div>
          </w:divsChild>
        </w:div>
        <w:div w:id="513497812">
          <w:marLeft w:val="0"/>
          <w:marRight w:val="0"/>
          <w:marTop w:val="0"/>
          <w:marBottom w:val="0"/>
          <w:divBdr>
            <w:top w:val="none" w:sz="0" w:space="0" w:color="auto"/>
            <w:left w:val="none" w:sz="0" w:space="0" w:color="auto"/>
            <w:bottom w:val="none" w:sz="0" w:space="0" w:color="auto"/>
            <w:right w:val="none" w:sz="0" w:space="0" w:color="auto"/>
          </w:divBdr>
          <w:divsChild>
            <w:div w:id="2064598238">
              <w:marLeft w:val="0"/>
              <w:marRight w:val="0"/>
              <w:marTop w:val="0"/>
              <w:marBottom w:val="0"/>
              <w:divBdr>
                <w:top w:val="none" w:sz="0" w:space="0" w:color="auto"/>
                <w:left w:val="none" w:sz="0" w:space="0" w:color="auto"/>
                <w:bottom w:val="none" w:sz="0" w:space="0" w:color="auto"/>
                <w:right w:val="none" w:sz="0" w:space="0" w:color="auto"/>
              </w:divBdr>
            </w:div>
          </w:divsChild>
        </w:div>
        <w:div w:id="519466537">
          <w:marLeft w:val="0"/>
          <w:marRight w:val="0"/>
          <w:marTop w:val="0"/>
          <w:marBottom w:val="0"/>
          <w:divBdr>
            <w:top w:val="none" w:sz="0" w:space="0" w:color="auto"/>
            <w:left w:val="none" w:sz="0" w:space="0" w:color="auto"/>
            <w:bottom w:val="none" w:sz="0" w:space="0" w:color="auto"/>
            <w:right w:val="none" w:sz="0" w:space="0" w:color="auto"/>
          </w:divBdr>
          <w:divsChild>
            <w:div w:id="697858261">
              <w:marLeft w:val="0"/>
              <w:marRight w:val="0"/>
              <w:marTop w:val="0"/>
              <w:marBottom w:val="0"/>
              <w:divBdr>
                <w:top w:val="none" w:sz="0" w:space="0" w:color="auto"/>
                <w:left w:val="none" w:sz="0" w:space="0" w:color="auto"/>
                <w:bottom w:val="none" w:sz="0" w:space="0" w:color="auto"/>
                <w:right w:val="none" w:sz="0" w:space="0" w:color="auto"/>
              </w:divBdr>
            </w:div>
          </w:divsChild>
        </w:div>
        <w:div w:id="520554372">
          <w:marLeft w:val="0"/>
          <w:marRight w:val="0"/>
          <w:marTop w:val="0"/>
          <w:marBottom w:val="0"/>
          <w:divBdr>
            <w:top w:val="none" w:sz="0" w:space="0" w:color="auto"/>
            <w:left w:val="none" w:sz="0" w:space="0" w:color="auto"/>
            <w:bottom w:val="none" w:sz="0" w:space="0" w:color="auto"/>
            <w:right w:val="none" w:sz="0" w:space="0" w:color="auto"/>
          </w:divBdr>
          <w:divsChild>
            <w:div w:id="1080832183">
              <w:marLeft w:val="0"/>
              <w:marRight w:val="0"/>
              <w:marTop w:val="0"/>
              <w:marBottom w:val="0"/>
              <w:divBdr>
                <w:top w:val="none" w:sz="0" w:space="0" w:color="auto"/>
                <w:left w:val="none" w:sz="0" w:space="0" w:color="auto"/>
                <w:bottom w:val="none" w:sz="0" w:space="0" w:color="auto"/>
                <w:right w:val="none" w:sz="0" w:space="0" w:color="auto"/>
              </w:divBdr>
            </w:div>
            <w:div w:id="2053455961">
              <w:marLeft w:val="0"/>
              <w:marRight w:val="0"/>
              <w:marTop w:val="0"/>
              <w:marBottom w:val="0"/>
              <w:divBdr>
                <w:top w:val="none" w:sz="0" w:space="0" w:color="auto"/>
                <w:left w:val="none" w:sz="0" w:space="0" w:color="auto"/>
                <w:bottom w:val="none" w:sz="0" w:space="0" w:color="auto"/>
                <w:right w:val="none" w:sz="0" w:space="0" w:color="auto"/>
              </w:divBdr>
            </w:div>
          </w:divsChild>
        </w:div>
        <w:div w:id="547566817">
          <w:marLeft w:val="0"/>
          <w:marRight w:val="0"/>
          <w:marTop w:val="0"/>
          <w:marBottom w:val="0"/>
          <w:divBdr>
            <w:top w:val="none" w:sz="0" w:space="0" w:color="auto"/>
            <w:left w:val="none" w:sz="0" w:space="0" w:color="auto"/>
            <w:bottom w:val="none" w:sz="0" w:space="0" w:color="auto"/>
            <w:right w:val="none" w:sz="0" w:space="0" w:color="auto"/>
          </w:divBdr>
          <w:divsChild>
            <w:div w:id="305742096">
              <w:marLeft w:val="0"/>
              <w:marRight w:val="0"/>
              <w:marTop w:val="0"/>
              <w:marBottom w:val="0"/>
              <w:divBdr>
                <w:top w:val="none" w:sz="0" w:space="0" w:color="auto"/>
                <w:left w:val="none" w:sz="0" w:space="0" w:color="auto"/>
                <w:bottom w:val="none" w:sz="0" w:space="0" w:color="auto"/>
                <w:right w:val="none" w:sz="0" w:space="0" w:color="auto"/>
              </w:divBdr>
            </w:div>
          </w:divsChild>
        </w:div>
        <w:div w:id="575825682">
          <w:marLeft w:val="0"/>
          <w:marRight w:val="0"/>
          <w:marTop w:val="0"/>
          <w:marBottom w:val="0"/>
          <w:divBdr>
            <w:top w:val="none" w:sz="0" w:space="0" w:color="auto"/>
            <w:left w:val="none" w:sz="0" w:space="0" w:color="auto"/>
            <w:bottom w:val="none" w:sz="0" w:space="0" w:color="auto"/>
            <w:right w:val="none" w:sz="0" w:space="0" w:color="auto"/>
          </w:divBdr>
          <w:divsChild>
            <w:div w:id="1895845964">
              <w:marLeft w:val="0"/>
              <w:marRight w:val="0"/>
              <w:marTop w:val="0"/>
              <w:marBottom w:val="0"/>
              <w:divBdr>
                <w:top w:val="none" w:sz="0" w:space="0" w:color="auto"/>
                <w:left w:val="none" w:sz="0" w:space="0" w:color="auto"/>
                <w:bottom w:val="none" w:sz="0" w:space="0" w:color="auto"/>
                <w:right w:val="none" w:sz="0" w:space="0" w:color="auto"/>
              </w:divBdr>
            </w:div>
          </w:divsChild>
        </w:div>
        <w:div w:id="605427332">
          <w:marLeft w:val="0"/>
          <w:marRight w:val="0"/>
          <w:marTop w:val="0"/>
          <w:marBottom w:val="0"/>
          <w:divBdr>
            <w:top w:val="none" w:sz="0" w:space="0" w:color="auto"/>
            <w:left w:val="none" w:sz="0" w:space="0" w:color="auto"/>
            <w:bottom w:val="none" w:sz="0" w:space="0" w:color="auto"/>
            <w:right w:val="none" w:sz="0" w:space="0" w:color="auto"/>
          </w:divBdr>
          <w:divsChild>
            <w:div w:id="697393853">
              <w:marLeft w:val="0"/>
              <w:marRight w:val="0"/>
              <w:marTop w:val="0"/>
              <w:marBottom w:val="0"/>
              <w:divBdr>
                <w:top w:val="none" w:sz="0" w:space="0" w:color="auto"/>
                <w:left w:val="none" w:sz="0" w:space="0" w:color="auto"/>
                <w:bottom w:val="none" w:sz="0" w:space="0" w:color="auto"/>
                <w:right w:val="none" w:sz="0" w:space="0" w:color="auto"/>
              </w:divBdr>
            </w:div>
          </w:divsChild>
        </w:div>
        <w:div w:id="605695759">
          <w:marLeft w:val="0"/>
          <w:marRight w:val="0"/>
          <w:marTop w:val="0"/>
          <w:marBottom w:val="0"/>
          <w:divBdr>
            <w:top w:val="none" w:sz="0" w:space="0" w:color="auto"/>
            <w:left w:val="none" w:sz="0" w:space="0" w:color="auto"/>
            <w:bottom w:val="none" w:sz="0" w:space="0" w:color="auto"/>
            <w:right w:val="none" w:sz="0" w:space="0" w:color="auto"/>
          </w:divBdr>
          <w:divsChild>
            <w:div w:id="631785324">
              <w:marLeft w:val="0"/>
              <w:marRight w:val="0"/>
              <w:marTop w:val="0"/>
              <w:marBottom w:val="0"/>
              <w:divBdr>
                <w:top w:val="none" w:sz="0" w:space="0" w:color="auto"/>
                <w:left w:val="none" w:sz="0" w:space="0" w:color="auto"/>
                <w:bottom w:val="none" w:sz="0" w:space="0" w:color="auto"/>
                <w:right w:val="none" w:sz="0" w:space="0" w:color="auto"/>
              </w:divBdr>
            </w:div>
          </w:divsChild>
        </w:div>
        <w:div w:id="619074748">
          <w:marLeft w:val="0"/>
          <w:marRight w:val="0"/>
          <w:marTop w:val="0"/>
          <w:marBottom w:val="0"/>
          <w:divBdr>
            <w:top w:val="none" w:sz="0" w:space="0" w:color="auto"/>
            <w:left w:val="none" w:sz="0" w:space="0" w:color="auto"/>
            <w:bottom w:val="none" w:sz="0" w:space="0" w:color="auto"/>
            <w:right w:val="none" w:sz="0" w:space="0" w:color="auto"/>
          </w:divBdr>
          <w:divsChild>
            <w:div w:id="2050445262">
              <w:marLeft w:val="0"/>
              <w:marRight w:val="0"/>
              <w:marTop w:val="0"/>
              <w:marBottom w:val="0"/>
              <w:divBdr>
                <w:top w:val="none" w:sz="0" w:space="0" w:color="auto"/>
                <w:left w:val="none" w:sz="0" w:space="0" w:color="auto"/>
                <w:bottom w:val="none" w:sz="0" w:space="0" w:color="auto"/>
                <w:right w:val="none" w:sz="0" w:space="0" w:color="auto"/>
              </w:divBdr>
            </w:div>
          </w:divsChild>
        </w:div>
        <w:div w:id="631982615">
          <w:marLeft w:val="0"/>
          <w:marRight w:val="0"/>
          <w:marTop w:val="0"/>
          <w:marBottom w:val="0"/>
          <w:divBdr>
            <w:top w:val="none" w:sz="0" w:space="0" w:color="auto"/>
            <w:left w:val="none" w:sz="0" w:space="0" w:color="auto"/>
            <w:bottom w:val="none" w:sz="0" w:space="0" w:color="auto"/>
            <w:right w:val="none" w:sz="0" w:space="0" w:color="auto"/>
          </w:divBdr>
          <w:divsChild>
            <w:div w:id="2064908439">
              <w:marLeft w:val="0"/>
              <w:marRight w:val="0"/>
              <w:marTop w:val="0"/>
              <w:marBottom w:val="0"/>
              <w:divBdr>
                <w:top w:val="none" w:sz="0" w:space="0" w:color="auto"/>
                <w:left w:val="none" w:sz="0" w:space="0" w:color="auto"/>
                <w:bottom w:val="none" w:sz="0" w:space="0" w:color="auto"/>
                <w:right w:val="none" w:sz="0" w:space="0" w:color="auto"/>
              </w:divBdr>
            </w:div>
          </w:divsChild>
        </w:div>
        <w:div w:id="639461128">
          <w:marLeft w:val="0"/>
          <w:marRight w:val="0"/>
          <w:marTop w:val="0"/>
          <w:marBottom w:val="0"/>
          <w:divBdr>
            <w:top w:val="none" w:sz="0" w:space="0" w:color="auto"/>
            <w:left w:val="none" w:sz="0" w:space="0" w:color="auto"/>
            <w:bottom w:val="none" w:sz="0" w:space="0" w:color="auto"/>
            <w:right w:val="none" w:sz="0" w:space="0" w:color="auto"/>
          </w:divBdr>
          <w:divsChild>
            <w:div w:id="1252934341">
              <w:marLeft w:val="0"/>
              <w:marRight w:val="0"/>
              <w:marTop w:val="0"/>
              <w:marBottom w:val="0"/>
              <w:divBdr>
                <w:top w:val="none" w:sz="0" w:space="0" w:color="auto"/>
                <w:left w:val="none" w:sz="0" w:space="0" w:color="auto"/>
                <w:bottom w:val="none" w:sz="0" w:space="0" w:color="auto"/>
                <w:right w:val="none" w:sz="0" w:space="0" w:color="auto"/>
              </w:divBdr>
            </w:div>
          </w:divsChild>
        </w:div>
        <w:div w:id="649092169">
          <w:marLeft w:val="0"/>
          <w:marRight w:val="0"/>
          <w:marTop w:val="0"/>
          <w:marBottom w:val="0"/>
          <w:divBdr>
            <w:top w:val="none" w:sz="0" w:space="0" w:color="auto"/>
            <w:left w:val="none" w:sz="0" w:space="0" w:color="auto"/>
            <w:bottom w:val="none" w:sz="0" w:space="0" w:color="auto"/>
            <w:right w:val="none" w:sz="0" w:space="0" w:color="auto"/>
          </w:divBdr>
          <w:divsChild>
            <w:div w:id="1037005459">
              <w:marLeft w:val="0"/>
              <w:marRight w:val="0"/>
              <w:marTop w:val="0"/>
              <w:marBottom w:val="0"/>
              <w:divBdr>
                <w:top w:val="none" w:sz="0" w:space="0" w:color="auto"/>
                <w:left w:val="none" w:sz="0" w:space="0" w:color="auto"/>
                <w:bottom w:val="none" w:sz="0" w:space="0" w:color="auto"/>
                <w:right w:val="none" w:sz="0" w:space="0" w:color="auto"/>
              </w:divBdr>
            </w:div>
          </w:divsChild>
        </w:div>
        <w:div w:id="653215532">
          <w:marLeft w:val="0"/>
          <w:marRight w:val="0"/>
          <w:marTop w:val="0"/>
          <w:marBottom w:val="0"/>
          <w:divBdr>
            <w:top w:val="none" w:sz="0" w:space="0" w:color="auto"/>
            <w:left w:val="none" w:sz="0" w:space="0" w:color="auto"/>
            <w:bottom w:val="none" w:sz="0" w:space="0" w:color="auto"/>
            <w:right w:val="none" w:sz="0" w:space="0" w:color="auto"/>
          </w:divBdr>
          <w:divsChild>
            <w:div w:id="374473055">
              <w:marLeft w:val="0"/>
              <w:marRight w:val="0"/>
              <w:marTop w:val="0"/>
              <w:marBottom w:val="0"/>
              <w:divBdr>
                <w:top w:val="none" w:sz="0" w:space="0" w:color="auto"/>
                <w:left w:val="none" w:sz="0" w:space="0" w:color="auto"/>
                <w:bottom w:val="none" w:sz="0" w:space="0" w:color="auto"/>
                <w:right w:val="none" w:sz="0" w:space="0" w:color="auto"/>
              </w:divBdr>
            </w:div>
            <w:div w:id="493183441">
              <w:marLeft w:val="0"/>
              <w:marRight w:val="0"/>
              <w:marTop w:val="0"/>
              <w:marBottom w:val="0"/>
              <w:divBdr>
                <w:top w:val="none" w:sz="0" w:space="0" w:color="auto"/>
                <w:left w:val="none" w:sz="0" w:space="0" w:color="auto"/>
                <w:bottom w:val="none" w:sz="0" w:space="0" w:color="auto"/>
                <w:right w:val="none" w:sz="0" w:space="0" w:color="auto"/>
              </w:divBdr>
            </w:div>
            <w:div w:id="703484714">
              <w:marLeft w:val="0"/>
              <w:marRight w:val="0"/>
              <w:marTop w:val="0"/>
              <w:marBottom w:val="0"/>
              <w:divBdr>
                <w:top w:val="none" w:sz="0" w:space="0" w:color="auto"/>
                <w:left w:val="none" w:sz="0" w:space="0" w:color="auto"/>
                <w:bottom w:val="none" w:sz="0" w:space="0" w:color="auto"/>
                <w:right w:val="none" w:sz="0" w:space="0" w:color="auto"/>
              </w:divBdr>
            </w:div>
            <w:div w:id="1103913925">
              <w:marLeft w:val="0"/>
              <w:marRight w:val="0"/>
              <w:marTop w:val="0"/>
              <w:marBottom w:val="0"/>
              <w:divBdr>
                <w:top w:val="none" w:sz="0" w:space="0" w:color="auto"/>
                <w:left w:val="none" w:sz="0" w:space="0" w:color="auto"/>
                <w:bottom w:val="none" w:sz="0" w:space="0" w:color="auto"/>
                <w:right w:val="none" w:sz="0" w:space="0" w:color="auto"/>
              </w:divBdr>
            </w:div>
          </w:divsChild>
        </w:div>
        <w:div w:id="670916536">
          <w:marLeft w:val="0"/>
          <w:marRight w:val="0"/>
          <w:marTop w:val="0"/>
          <w:marBottom w:val="0"/>
          <w:divBdr>
            <w:top w:val="none" w:sz="0" w:space="0" w:color="auto"/>
            <w:left w:val="none" w:sz="0" w:space="0" w:color="auto"/>
            <w:bottom w:val="none" w:sz="0" w:space="0" w:color="auto"/>
            <w:right w:val="none" w:sz="0" w:space="0" w:color="auto"/>
          </w:divBdr>
          <w:divsChild>
            <w:div w:id="297340457">
              <w:marLeft w:val="0"/>
              <w:marRight w:val="0"/>
              <w:marTop w:val="0"/>
              <w:marBottom w:val="0"/>
              <w:divBdr>
                <w:top w:val="none" w:sz="0" w:space="0" w:color="auto"/>
                <w:left w:val="none" w:sz="0" w:space="0" w:color="auto"/>
                <w:bottom w:val="none" w:sz="0" w:space="0" w:color="auto"/>
                <w:right w:val="none" w:sz="0" w:space="0" w:color="auto"/>
              </w:divBdr>
            </w:div>
            <w:div w:id="1249848601">
              <w:marLeft w:val="0"/>
              <w:marRight w:val="0"/>
              <w:marTop w:val="0"/>
              <w:marBottom w:val="0"/>
              <w:divBdr>
                <w:top w:val="none" w:sz="0" w:space="0" w:color="auto"/>
                <w:left w:val="none" w:sz="0" w:space="0" w:color="auto"/>
                <w:bottom w:val="none" w:sz="0" w:space="0" w:color="auto"/>
                <w:right w:val="none" w:sz="0" w:space="0" w:color="auto"/>
              </w:divBdr>
            </w:div>
            <w:div w:id="1552571659">
              <w:marLeft w:val="0"/>
              <w:marRight w:val="0"/>
              <w:marTop w:val="0"/>
              <w:marBottom w:val="0"/>
              <w:divBdr>
                <w:top w:val="none" w:sz="0" w:space="0" w:color="auto"/>
                <w:left w:val="none" w:sz="0" w:space="0" w:color="auto"/>
                <w:bottom w:val="none" w:sz="0" w:space="0" w:color="auto"/>
                <w:right w:val="none" w:sz="0" w:space="0" w:color="auto"/>
              </w:divBdr>
            </w:div>
          </w:divsChild>
        </w:div>
        <w:div w:id="685864414">
          <w:marLeft w:val="0"/>
          <w:marRight w:val="0"/>
          <w:marTop w:val="0"/>
          <w:marBottom w:val="0"/>
          <w:divBdr>
            <w:top w:val="none" w:sz="0" w:space="0" w:color="auto"/>
            <w:left w:val="none" w:sz="0" w:space="0" w:color="auto"/>
            <w:bottom w:val="none" w:sz="0" w:space="0" w:color="auto"/>
            <w:right w:val="none" w:sz="0" w:space="0" w:color="auto"/>
          </w:divBdr>
          <w:divsChild>
            <w:div w:id="1180775779">
              <w:marLeft w:val="0"/>
              <w:marRight w:val="0"/>
              <w:marTop w:val="0"/>
              <w:marBottom w:val="0"/>
              <w:divBdr>
                <w:top w:val="none" w:sz="0" w:space="0" w:color="auto"/>
                <w:left w:val="none" w:sz="0" w:space="0" w:color="auto"/>
                <w:bottom w:val="none" w:sz="0" w:space="0" w:color="auto"/>
                <w:right w:val="none" w:sz="0" w:space="0" w:color="auto"/>
              </w:divBdr>
            </w:div>
          </w:divsChild>
        </w:div>
        <w:div w:id="786041446">
          <w:marLeft w:val="0"/>
          <w:marRight w:val="0"/>
          <w:marTop w:val="0"/>
          <w:marBottom w:val="0"/>
          <w:divBdr>
            <w:top w:val="none" w:sz="0" w:space="0" w:color="auto"/>
            <w:left w:val="none" w:sz="0" w:space="0" w:color="auto"/>
            <w:bottom w:val="none" w:sz="0" w:space="0" w:color="auto"/>
            <w:right w:val="none" w:sz="0" w:space="0" w:color="auto"/>
          </w:divBdr>
          <w:divsChild>
            <w:div w:id="69353556">
              <w:marLeft w:val="0"/>
              <w:marRight w:val="0"/>
              <w:marTop w:val="0"/>
              <w:marBottom w:val="0"/>
              <w:divBdr>
                <w:top w:val="none" w:sz="0" w:space="0" w:color="auto"/>
                <w:left w:val="none" w:sz="0" w:space="0" w:color="auto"/>
                <w:bottom w:val="none" w:sz="0" w:space="0" w:color="auto"/>
                <w:right w:val="none" w:sz="0" w:space="0" w:color="auto"/>
              </w:divBdr>
            </w:div>
            <w:div w:id="620192165">
              <w:marLeft w:val="0"/>
              <w:marRight w:val="0"/>
              <w:marTop w:val="0"/>
              <w:marBottom w:val="0"/>
              <w:divBdr>
                <w:top w:val="none" w:sz="0" w:space="0" w:color="auto"/>
                <w:left w:val="none" w:sz="0" w:space="0" w:color="auto"/>
                <w:bottom w:val="none" w:sz="0" w:space="0" w:color="auto"/>
                <w:right w:val="none" w:sz="0" w:space="0" w:color="auto"/>
              </w:divBdr>
            </w:div>
            <w:div w:id="623973160">
              <w:marLeft w:val="0"/>
              <w:marRight w:val="0"/>
              <w:marTop w:val="0"/>
              <w:marBottom w:val="0"/>
              <w:divBdr>
                <w:top w:val="none" w:sz="0" w:space="0" w:color="auto"/>
                <w:left w:val="none" w:sz="0" w:space="0" w:color="auto"/>
                <w:bottom w:val="none" w:sz="0" w:space="0" w:color="auto"/>
                <w:right w:val="none" w:sz="0" w:space="0" w:color="auto"/>
              </w:divBdr>
            </w:div>
            <w:div w:id="2025399410">
              <w:marLeft w:val="0"/>
              <w:marRight w:val="0"/>
              <w:marTop w:val="0"/>
              <w:marBottom w:val="0"/>
              <w:divBdr>
                <w:top w:val="none" w:sz="0" w:space="0" w:color="auto"/>
                <w:left w:val="none" w:sz="0" w:space="0" w:color="auto"/>
                <w:bottom w:val="none" w:sz="0" w:space="0" w:color="auto"/>
                <w:right w:val="none" w:sz="0" w:space="0" w:color="auto"/>
              </w:divBdr>
            </w:div>
          </w:divsChild>
        </w:div>
        <w:div w:id="835000450">
          <w:marLeft w:val="0"/>
          <w:marRight w:val="0"/>
          <w:marTop w:val="0"/>
          <w:marBottom w:val="0"/>
          <w:divBdr>
            <w:top w:val="none" w:sz="0" w:space="0" w:color="auto"/>
            <w:left w:val="none" w:sz="0" w:space="0" w:color="auto"/>
            <w:bottom w:val="none" w:sz="0" w:space="0" w:color="auto"/>
            <w:right w:val="none" w:sz="0" w:space="0" w:color="auto"/>
          </w:divBdr>
          <w:divsChild>
            <w:div w:id="1624002016">
              <w:marLeft w:val="0"/>
              <w:marRight w:val="0"/>
              <w:marTop w:val="0"/>
              <w:marBottom w:val="0"/>
              <w:divBdr>
                <w:top w:val="none" w:sz="0" w:space="0" w:color="auto"/>
                <w:left w:val="none" w:sz="0" w:space="0" w:color="auto"/>
                <w:bottom w:val="none" w:sz="0" w:space="0" w:color="auto"/>
                <w:right w:val="none" w:sz="0" w:space="0" w:color="auto"/>
              </w:divBdr>
            </w:div>
          </w:divsChild>
        </w:div>
        <w:div w:id="846015278">
          <w:marLeft w:val="0"/>
          <w:marRight w:val="0"/>
          <w:marTop w:val="0"/>
          <w:marBottom w:val="0"/>
          <w:divBdr>
            <w:top w:val="none" w:sz="0" w:space="0" w:color="auto"/>
            <w:left w:val="none" w:sz="0" w:space="0" w:color="auto"/>
            <w:bottom w:val="none" w:sz="0" w:space="0" w:color="auto"/>
            <w:right w:val="none" w:sz="0" w:space="0" w:color="auto"/>
          </w:divBdr>
          <w:divsChild>
            <w:div w:id="831720757">
              <w:marLeft w:val="0"/>
              <w:marRight w:val="0"/>
              <w:marTop w:val="0"/>
              <w:marBottom w:val="0"/>
              <w:divBdr>
                <w:top w:val="none" w:sz="0" w:space="0" w:color="auto"/>
                <w:left w:val="none" w:sz="0" w:space="0" w:color="auto"/>
                <w:bottom w:val="none" w:sz="0" w:space="0" w:color="auto"/>
                <w:right w:val="none" w:sz="0" w:space="0" w:color="auto"/>
              </w:divBdr>
            </w:div>
            <w:div w:id="1064568981">
              <w:marLeft w:val="0"/>
              <w:marRight w:val="0"/>
              <w:marTop w:val="0"/>
              <w:marBottom w:val="0"/>
              <w:divBdr>
                <w:top w:val="none" w:sz="0" w:space="0" w:color="auto"/>
                <w:left w:val="none" w:sz="0" w:space="0" w:color="auto"/>
                <w:bottom w:val="none" w:sz="0" w:space="0" w:color="auto"/>
                <w:right w:val="none" w:sz="0" w:space="0" w:color="auto"/>
              </w:divBdr>
            </w:div>
            <w:div w:id="1118908934">
              <w:marLeft w:val="0"/>
              <w:marRight w:val="0"/>
              <w:marTop w:val="0"/>
              <w:marBottom w:val="0"/>
              <w:divBdr>
                <w:top w:val="none" w:sz="0" w:space="0" w:color="auto"/>
                <w:left w:val="none" w:sz="0" w:space="0" w:color="auto"/>
                <w:bottom w:val="none" w:sz="0" w:space="0" w:color="auto"/>
                <w:right w:val="none" w:sz="0" w:space="0" w:color="auto"/>
              </w:divBdr>
            </w:div>
            <w:div w:id="1178888208">
              <w:marLeft w:val="0"/>
              <w:marRight w:val="0"/>
              <w:marTop w:val="0"/>
              <w:marBottom w:val="0"/>
              <w:divBdr>
                <w:top w:val="none" w:sz="0" w:space="0" w:color="auto"/>
                <w:left w:val="none" w:sz="0" w:space="0" w:color="auto"/>
                <w:bottom w:val="none" w:sz="0" w:space="0" w:color="auto"/>
                <w:right w:val="none" w:sz="0" w:space="0" w:color="auto"/>
              </w:divBdr>
            </w:div>
          </w:divsChild>
        </w:div>
        <w:div w:id="902377499">
          <w:marLeft w:val="0"/>
          <w:marRight w:val="0"/>
          <w:marTop w:val="0"/>
          <w:marBottom w:val="0"/>
          <w:divBdr>
            <w:top w:val="none" w:sz="0" w:space="0" w:color="auto"/>
            <w:left w:val="none" w:sz="0" w:space="0" w:color="auto"/>
            <w:bottom w:val="none" w:sz="0" w:space="0" w:color="auto"/>
            <w:right w:val="none" w:sz="0" w:space="0" w:color="auto"/>
          </w:divBdr>
          <w:divsChild>
            <w:div w:id="1599097272">
              <w:marLeft w:val="0"/>
              <w:marRight w:val="0"/>
              <w:marTop w:val="0"/>
              <w:marBottom w:val="0"/>
              <w:divBdr>
                <w:top w:val="none" w:sz="0" w:space="0" w:color="auto"/>
                <w:left w:val="none" w:sz="0" w:space="0" w:color="auto"/>
                <w:bottom w:val="none" w:sz="0" w:space="0" w:color="auto"/>
                <w:right w:val="none" w:sz="0" w:space="0" w:color="auto"/>
              </w:divBdr>
            </w:div>
          </w:divsChild>
        </w:div>
        <w:div w:id="924069094">
          <w:marLeft w:val="0"/>
          <w:marRight w:val="0"/>
          <w:marTop w:val="0"/>
          <w:marBottom w:val="0"/>
          <w:divBdr>
            <w:top w:val="none" w:sz="0" w:space="0" w:color="auto"/>
            <w:left w:val="none" w:sz="0" w:space="0" w:color="auto"/>
            <w:bottom w:val="none" w:sz="0" w:space="0" w:color="auto"/>
            <w:right w:val="none" w:sz="0" w:space="0" w:color="auto"/>
          </w:divBdr>
          <w:divsChild>
            <w:div w:id="1705594440">
              <w:marLeft w:val="0"/>
              <w:marRight w:val="0"/>
              <w:marTop w:val="0"/>
              <w:marBottom w:val="0"/>
              <w:divBdr>
                <w:top w:val="none" w:sz="0" w:space="0" w:color="auto"/>
                <w:left w:val="none" w:sz="0" w:space="0" w:color="auto"/>
                <w:bottom w:val="none" w:sz="0" w:space="0" w:color="auto"/>
                <w:right w:val="none" w:sz="0" w:space="0" w:color="auto"/>
              </w:divBdr>
            </w:div>
          </w:divsChild>
        </w:div>
        <w:div w:id="950360432">
          <w:marLeft w:val="0"/>
          <w:marRight w:val="0"/>
          <w:marTop w:val="0"/>
          <w:marBottom w:val="0"/>
          <w:divBdr>
            <w:top w:val="none" w:sz="0" w:space="0" w:color="auto"/>
            <w:left w:val="none" w:sz="0" w:space="0" w:color="auto"/>
            <w:bottom w:val="none" w:sz="0" w:space="0" w:color="auto"/>
            <w:right w:val="none" w:sz="0" w:space="0" w:color="auto"/>
          </w:divBdr>
          <w:divsChild>
            <w:div w:id="1927810217">
              <w:marLeft w:val="0"/>
              <w:marRight w:val="0"/>
              <w:marTop w:val="0"/>
              <w:marBottom w:val="0"/>
              <w:divBdr>
                <w:top w:val="none" w:sz="0" w:space="0" w:color="auto"/>
                <w:left w:val="none" w:sz="0" w:space="0" w:color="auto"/>
                <w:bottom w:val="none" w:sz="0" w:space="0" w:color="auto"/>
                <w:right w:val="none" w:sz="0" w:space="0" w:color="auto"/>
              </w:divBdr>
            </w:div>
          </w:divsChild>
        </w:div>
        <w:div w:id="960498167">
          <w:marLeft w:val="0"/>
          <w:marRight w:val="0"/>
          <w:marTop w:val="0"/>
          <w:marBottom w:val="0"/>
          <w:divBdr>
            <w:top w:val="none" w:sz="0" w:space="0" w:color="auto"/>
            <w:left w:val="none" w:sz="0" w:space="0" w:color="auto"/>
            <w:bottom w:val="none" w:sz="0" w:space="0" w:color="auto"/>
            <w:right w:val="none" w:sz="0" w:space="0" w:color="auto"/>
          </w:divBdr>
          <w:divsChild>
            <w:div w:id="692539976">
              <w:marLeft w:val="0"/>
              <w:marRight w:val="0"/>
              <w:marTop w:val="0"/>
              <w:marBottom w:val="0"/>
              <w:divBdr>
                <w:top w:val="none" w:sz="0" w:space="0" w:color="auto"/>
                <w:left w:val="none" w:sz="0" w:space="0" w:color="auto"/>
                <w:bottom w:val="none" w:sz="0" w:space="0" w:color="auto"/>
                <w:right w:val="none" w:sz="0" w:space="0" w:color="auto"/>
              </w:divBdr>
            </w:div>
          </w:divsChild>
        </w:div>
        <w:div w:id="980115869">
          <w:marLeft w:val="0"/>
          <w:marRight w:val="0"/>
          <w:marTop w:val="0"/>
          <w:marBottom w:val="0"/>
          <w:divBdr>
            <w:top w:val="none" w:sz="0" w:space="0" w:color="auto"/>
            <w:left w:val="none" w:sz="0" w:space="0" w:color="auto"/>
            <w:bottom w:val="none" w:sz="0" w:space="0" w:color="auto"/>
            <w:right w:val="none" w:sz="0" w:space="0" w:color="auto"/>
          </w:divBdr>
          <w:divsChild>
            <w:div w:id="1202134778">
              <w:marLeft w:val="0"/>
              <w:marRight w:val="0"/>
              <w:marTop w:val="0"/>
              <w:marBottom w:val="0"/>
              <w:divBdr>
                <w:top w:val="none" w:sz="0" w:space="0" w:color="auto"/>
                <w:left w:val="none" w:sz="0" w:space="0" w:color="auto"/>
                <w:bottom w:val="none" w:sz="0" w:space="0" w:color="auto"/>
                <w:right w:val="none" w:sz="0" w:space="0" w:color="auto"/>
              </w:divBdr>
            </w:div>
            <w:div w:id="1612086616">
              <w:marLeft w:val="0"/>
              <w:marRight w:val="0"/>
              <w:marTop w:val="0"/>
              <w:marBottom w:val="0"/>
              <w:divBdr>
                <w:top w:val="none" w:sz="0" w:space="0" w:color="auto"/>
                <w:left w:val="none" w:sz="0" w:space="0" w:color="auto"/>
                <w:bottom w:val="none" w:sz="0" w:space="0" w:color="auto"/>
                <w:right w:val="none" w:sz="0" w:space="0" w:color="auto"/>
              </w:divBdr>
            </w:div>
            <w:div w:id="1977636245">
              <w:marLeft w:val="0"/>
              <w:marRight w:val="0"/>
              <w:marTop w:val="0"/>
              <w:marBottom w:val="0"/>
              <w:divBdr>
                <w:top w:val="none" w:sz="0" w:space="0" w:color="auto"/>
                <w:left w:val="none" w:sz="0" w:space="0" w:color="auto"/>
                <w:bottom w:val="none" w:sz="0" w:space="0" w:color="auto"/>
                <w:right w:val="none" w:sz="0" w:space="0" w:color="auto"/>
              </w:divBdr>
            </w:div>
            <w:div w:id="2055303655">
              <w:marLeft w:val="0"/>
              <w:marRight w:val="0"/>
              <w:marTop w:val="0"/>
              <w:marBottom w:val="0"/>
              <w:divBdr>
                <w:top w:val="none" w:sz="0" w:space="0" w:color="auto"/>
                <w:left w:val="none" w:sz="0" w:space="0" w:color="auto"/>
                <w:bottom w:val="none" w:sz="0" w:space="0" w:color="auto"/>
                <w:right w:val="none" w:sz="0" w:space="0" w:color="auto"/>
              </w:divBdr>
            </w:div>
          </w:divsChild>
        </w:div>
        <w:div w:id="1002925906">
          <w:marLeft w:val="0"/>
          <w:marRight w:val="0"/>
          <w:marTop w:val="0"/>
          <w:marBottom w:val="0"/>
          <w:divBdr>
            <w:top w:val="none" w:sz="0" w:space="0" w:color="auto"/>
            <w:left w:val="none" w:sz="0" w:space="0" w:color="auto"/>
            <w:bottom w:val="none" w:sz="0" w:space="0" w:color="auto"/>
            <w:right w:val="none" w:sz="0" w:space="0" w:color="auto"/>
          </w:divBdr>
          <w:divsChild>
            <w:div w:id="2035496482">
              <w:marLeft w:val="0"/>
              <w:marRight w:val="0"/>
              <w:marTop w:val="0"/>
              <w:marBottom w:val="0"/>
              <w:divBdr>
                <w:top w:val="none" w:sz="0" w:space="0" w:color="auto"/>
                <w:left w:val="none" w:sz="0" w:space="0" w:color="auto"/>
                <w:bottom w:val="none" w:sz="0" w:space="0" w:color="auto"/>
                <w:right w:val="none" w:sz="0" w:space="0" w:color="auto"/>
              </w:divBdr>
            </w:div>
          </w:divsChild>
        </w:div>
        <w:div w:id="1055277400">
          <w:marLeft w:val="0"/>
          <w:marRight w:val="0"/>
          <w:marTop w:val="0"/>
          <w:marBottom w:val="0"/>
          <w:divBdr>
            <w:top w:val="none" w:sz="0" w:space="0" w:color="auto"/>
            <w:left w:val="none" w:sz="0" w:space="0" w:color="auto"/>
            <w:bottom w:val="none" w:sz="0" w:space="0" w:color="auto"/>
            <w:right w:val="none" w:sz="0" w:space="0" w:color="auto"/>
          </w:divBdr>
          <w:divsChild>
            <w:div w:id="601646375">
              <w:marLeft w:val="0"/>
              <w:marRight w:val="0"/>
              <w:marTop w:val="0"/>
              <w:marBottom w:val="0"/>
              <w:divBdr>
                <w:top w:val="none" w:sz="0" w:space="0" w:color="auto"/>
                <w:left w:val="none" w:sz="0" w:space="0" w:color="auto"/>
                <w:bottom w:val="none" w:sz="0" w:space="0" w:color="auto"/>
                <w:right w:val="none" w:sz="0" w:space="0" w:color="auto"/>
              </w:divBdr>
            </w:div>
          </w:divsChild>
        </w:div>
        <w:div w:id="1105417237">
          <w:marLeft w:val="0"/>
          <w:marRight w:val="0"/>
          <w:marTop w:val="0"/>
          <w:marBottom w:val="0"/>
          <w:divBdr>
            <w:top w:val="none" w:sz="0" w:space="0" w:color="auto"/>
            <w:left w:val="none" w:sz="0" w:space="0" w:color="auto"/>
            <w:bottom w:val="none" w:sz="0" w:space="0" w:color="auto"/>
            <w:right w:val="none" w:sz="0" w:space="0" w:color="auto"/>
          </w:divBdr>
          <w:divsChild>
            <w:div w:id="593247678">
              <w:marLeft w:val="0"/>
              <w:marRight w:val="0"/>
              <w:marTop w:val="0"/>
              <w:marBottom w:val="0"/>
              <w:divBdr>
                <w:top w:val="none" w:sz="0" w:space="0" w:color="auto"/>
                <w:left w:val="none" w:sz="0" w:space="0" w:color="auto"/>
                <w:bottom w:val="none" w:sz="0" w:space="0" w:color="auto"/>
                <w:right w:val="none" w:sz="0" w:space="0" w:color="auto"/>
              </w:divBdr>
            </w:div>
          </w:divsChild>
        </w:div>
        <w:div w:id="1106462625">
          <w:marLeft w:val="0"/>
          <w:marRight w:val="0"/>
          <w:marTop w:val="0"/>
          <w:marBottom w:val="0"/>
          <w:divBdr>
            <w:top w:val="none" w:sz="0" w:space="0" w:color="auto"/>
            <w:left w:val="none" w:sz="0" w:space="0" w:color="auto"/>
            <w:bottom w:val="none" w:sz="0" w:space="0" w:color="auto"/>
            <w:right w:val="none" w:sz="0" w:space="0" w:color="auto"/>
          </w:divBdr>
          <w:divsChild>
            <w:div w:id="933513056">
              <w:marLeft w:val="0"/>
              <w:marRight w:val="0"/>
              <w:marTop w:val="0"/>
              <w:marBottom w:val="0"/>
              <w:divBdr>
                <w:top w:val="none" w:sz="0" w:space="0" w:color="auto"/>
                <w:left w:val="none" w:sz="0" w:space="0" w:color="auto"/>
                <w:bottom w:val="none" w:sz="0" w:space="0" w:color="auto"/>
                <w:right w:val="none" w:sz="0" w:space="0" w:color="auto"/>
              </w:divBdr>
            </w:div>
          </w:divsChild>
        </w:div>
        <w:div w:id="1170145838">
          <w:marLeft w:val="0"/>
          <w:marRight w:val="0"/>
          <w:marTop w:val="0"/>
          <w:marBottom w:val="0"/>
          <w:divBdr>
            <w:top w:val="none" w:sz="0" w:space="0" w:color="auto"/>
            <w:left w:val="none" w:sz="0" w:space="0" w:color="auto"/>
            <w:bottom w:val="none" w:sz="0" w:space="0" w:color="auto"/>
            <w:right w:val="none" w:sz="0" w:space="0" w:color="auto"/>
          </w:divBdr>
          <w:divsChild>
            <w:div w:id="2030643742">
              <w:marLeft w:val="0"/>
              <w:marRight w:val="0"/>
              <w:marTop w:val="0"/>
              <w:marBottom w:val="0"/>
              <w:divBdr>
                <w:top w:val="none" w:sz="0" w:space="0" w:color="auto"/>
                <w:left w:val="none" w:sz="0" w:space="0" w:color="auto"/>
                <w:bottom w:val="none" w:sz="0" w:space="0" w:color="auto"/>
                <w:right w:val="none" w:sz="0" w:space="0" w:color="auto"/>
              </w:divBdr>
            </w:div>
          </w:divsChild>
        </w:div>
        <w:div w:id="1170490418">
          <w:marLeft w:val="0"/>
          <w:marRight w:val="0"/>
          <w:marTop w:val="0"/>
          <w:marBottom w:val="0"/>
          <w:divBdr>
            <w:top w:val="none" w:sz="0" w:space="0" w:color="auto"/>
            <w:left w:val="none" w:sz="0" w:space="0" w:color="auto"/>
            <w:bottom w:val="none" w:sz="0" w:space="0" w:color="auto"/>
            <w:right w:val="none" w:sz="0" w:space="0" w:color="auto"/>
          </w:divBdr>
          <w:divsChild>
            <w:div w:id="1128399327">
              <w:marLeft w:val="0"/>
              <w:marRight w:val="0"/>
              <w:marTop w:val="0"/>
              <w:marBottom w:val="0"/>
              <w:divBdr>
                <w:top w:val="none" w:sz="0" w:space="0" w:color="auto"/>
                <w:left w:val="none" w:sz="0" w:space="0" w:color="auto"/>
                <w:bottom w:val="none" w:sz="0" w:space="0" w:color="auto"/>
                <w:right w:val="none" w:sz="0" w:space="0" w:color="auto"/>
              </w:divBdr>
            </w:div>
          </w:divsChild>
        </w:div>
        <w:div w:id="1183589843">
          <w:marLeft w:val="0"/>
          <w:marRight w:val="0"/>
          <w:marTop w:val="0"/>
          <w:marBottom w:val="0"/>
          <w:divBdr>
            <w:top w:val="none" w:sz="0" w:space="0" w:color="auto"/>
            <w:left w:val="none" w:sz="0" w:space="0" w:color="auto"/>
            <w:bottom w:val="none" w:sz="0" w:space="0" w:color="auto"/>
            <w:right w:val="none" w:sz="0" w:space="0" w:color="auto"/>
          </w:divBdr>
          <w:divsChild>
            <w:div w:id="1555307607">
              <w:marLeft w:val="0"/>
              <w:marRight w:val="0"/>
              <w:marTop w:val="0"/>
              <w:marBottom w:val="0"/>
              <w:divBdr>
                <w:top w:val="none" w:sz="0" w:space="0" w:color="auto"/>
                <w:left w:val="none" w:sz="0" w:space="0" w:color="auto"/>
                <w:bottom w:val="none" w:sz="0" w:space="0" w:color="auto"/>
                <w:right w:val="none" w:sz="0" w:space="0" w:color="auto"/>
              </w:divBdr>
            </w:div>
          </w:divsChild>
        </w:div>
        <w:div w:id="1188985940">
          <w:marLeft w:val="0"/>
          <w:marRight w:val="0"/>
          <w:marTop w:val="0"/>
          <w:marBottom w:val="0"/>
          <w:divBdr>
            <w:top w:val="none" w:sz="0" w:space="0" w:color="auto"/>
            <w:left w:val="none" w:sz="0" w:space="0" w:color="auto"/>
            <w:bottom w:val="none" w:sz="0" w:space="0" w:color="auto"/>
            <w:right w:val="none" w:sz="0" w:space="0" w:color="auto"/>
          </w:divBdr>
          <w:divsChild>
            <w:div w:id="610018298">
              <w:marLeft w:val="0"/>
              <w:marRight w:val="0"/>
              <w:marTop w:val="0"/>
              <w:marBottom w:val="0"/>
              <w:divBdr>
                <w:top w:val="none" w:sz="0" w:space="0" w:color="auto"/>
                <w:left w:val="none" w:sz="0" w:space="0" w:color="auto"/>
                <w:bottom w:val="none" w:sz="0" w:space="0" w:color="auto"/>
                <w:right w:val="none" w:sz="0" w:space="0" w:color="auto"/>
              </w:divBdr>
            </w:div>
            <w:div w:id="1077048517">
              <w:marLeft w:val="0"/>
              <w:marRight w:val="0"/>
              <w:marTop w:val="0"/>
              <w:marBottom w:val="0"/>
              <w:divBdr>
                <w:top w:val="none" w:sz="0" w:space="0" w:color="auto"/>
                <w:left w:val="none" w:sz="0" w:space="0" w:color="auto"/>
                <w:bottom w:val="none" w:sz="0" w:space="0" w:color="auto"/>
                <w:right w:val="none" w:sz="0" w:space="0" w:color="auto"/>
              </w:divBdr>
            </w:div>
          </w:divsChild>
        </w:div>
        <w:div w:id="1198926512">
          <w:marLeft w:val="0"/>
          <w:marRight w:val="0"/>
          <w:marTop w:val="0"/>
          <w:marBottom w:val="0"/>
          <w:divBdr>
            <w:top w:val="none" w:sz="0" w:space="0" w:color="auto"/>
            <w:left w:val="none" w:sz="0" w:space="0" w:color="auto"/>
            <w:bottom w:val="none" w:sz="0" w:space="0" w:color="auto"/>
            <w:right w:val="none" w:sz="0" w:space="0" w:color="auto"/>
          </w:divBdr>
          <w:divsChild>
            <w:div w:id="1548373803">
              <w:marLeft w:val="0"/>
              <w:marRight w:val="0"/>
              <w:marTop w:val="0"/>
              <w:marBottom w:val="0"/>
              <w:divBdr>
                <w:top w:val="none" w:sz="0" w:space="0" w:color="auto"/>
                <w:left w:val="none" w:sz="0" w:space="0" w:color="auto"/>
                <w:bottom w:val="none" w:sz="0" w:space="0" w:color="auto"/>
                <w:right w:val="none" w:sz="0" w:space="0" w:color="auto"/>
              </w:divBdr>
            </w:div>
          </w:divsChild>
        </w:div>
        <w:div w:id="1218055521">
          <w:marLeft w:val="0"/>
          <w:marRight w:val="0"/>
          <w:marTop w:val="0"/>
          <w:marBottom w:val="0"/>
          <w:divBdr>
            <w:top w:val="none" w:sz="0" w:space="0" w:color="auto"/>
            <w:left w:val="none" w:sz="0" w:space="0" w:color="auto"/>
            <w:bottom w:val="none" w:sz="0" w:space="0" w:color="auto"/>
            <w:right w:val="none" w:sz="0" w:space="0" w:color="auto"/>
          </w:divBdr>
          <w:divsChild>
            <w:div w:id="1693414573">
              <w:marLeft w:val="0"/>
              <w:marRight w:val="0"/>
              <w:marTop w:val="0"/>
              <w:marBottom w:val="0"/>
              <w:divBdr>
                <w:top w:val="none" w:sz="0" w:space="0" w:color="auto"/>
                <w:left w:val="none" w:sz="0" w:space="0" w:color="auto"/>
                <w:bottom w:val="none" w:sz="0" w:space="0" w:color="auto"/>
                <w:right w:val="none" w:sz="0" w:space="0" w:color="auto"/>
              </w:divBdr>
            </w:div>
          </w:divsChild>
        </w:div>
        <w:div w:id="1248807805">
          <w:marLeft w:val="0"/>
          <w:marRight w:val="0"/>
          <w:marTop w:val="0"/>
          <w:marBottom w:val="0"/>
          <w:divBdr>
            <w:top w:val="none" w:sz="0" w:space="0" w:color="auto"/>
            <w:left w:val="none" w:sz="0" w:space="0" w:color="auto"/>
            <w:bottom w:val="none" w:sz="0" w:space="0" w:color="auto"/>
            <w:right w:val="none" w:sz="0" w:space="0" w:color="auto"/>
          </w:divBdr>
          <w:divsChild>
            <w:div w:id="986055769">
              <w:marLeft w:val="0"/>
              <w:marRight w:val="0"/>
              <w:marTop w:val="0"/>
              <w:marBottom w:val="0"/>
              <w:divBdr>
                <w:top w:val="none" w:sz="0" w:space="0" w:color="auto"/>
                <w:left w:val="none" w:sz="0" w:space="0" w:color="auto"/>
                <w:bottom w:val="none" w:sz="0" w:space="0" w:color="auto"/>
                <w:right w:val="none" w:sz="0" w:space="0" w:color="auto"/>
              </w:divBdr>
            </w:div>
            <w:div w:id="1072044382">
              <w:marLeft w:val="0"/>
              <w:marRight w:val="0"/>
              <w:marTop w:val="0"/>
              <w:marBottom w:val="0"/>
              <w:divBdr>
                <w:top w:val="none" w:sz="0" w:space="0" w:color="auto"/>
                <w:left w:val="none" w:sz="0" w:space="0" w:color="auto"/>
                <w:bottom w:val="none" w:sz="0" w:space="0" w:color="auto"/>
                <w:right w:val="none" w:sz="0" w:space="0" w:color="auto"/>
              </w:divBdr>
            </w:div>
            <w:div w:id="1347363861">
              <w:marLeft w:val="0"/>
              <w:marRight w:val="0"/>
              <w:marTop w:val="0"/>
              <w:marBottom w:val="0"/>
              <w:divBdr>
                <w:top w:val="none" w:sz="0" w:space="0" w:color="auto"/>
                <w:left w:val="none" w:sz="0" w:space="0" w:color="auto"/>
                <w:bottom w:val="none" w:sz="0" w:space="0" w:color="auto"/>
                <w:right w:val="none" w:sz="0" w:space="0" w:color="auto"/>
              </w:divBdr>
            </w:div>
            <w:div w:id="1515994166">
              <w:marLeft w:val="0"/>
              <w:marRight w:val="0"/>
              <w:marTop w:val="0"/>
              <w:marBottom w:val="0"/>
              <w:divBdr>
                <w:top w:val="none" w:sz="0" w:space="0" w:color="auto"/>
                <w:left w:val="none" w:sz="0" w:space="0" w:color="auto"/>
                <w:bottom w:val="none" w:sz="0" w:space="0" w:color="auto"/>
                <w:right w:val="none" w:sz="0" w:space="0" w:color="auto"/>
              </w:divBdr>
            </w:div>
            <w:div w:id="1915159053">
              <w:marLeft w:val="0"/>
              <w:marRight w:val="0"/>
              <w:marTop w:val="0"/>
              <w:marBottom w:val="0"/>
              <w:divBdr>
                <w:top w:val="none" w:sz="0" w:space="0" w:color="auto"/>
                <w:left w:val="none" w:sz="0" w:space="0" w:color="auto"/>
                <w:bottom w:val="none" w:sz="0" w:space="0" w:color="auto"/>
                <w:right w:val="none" w:sz="0" w:space="0" w:color="auto"/>
              </w:divBdr>
            </w:div>
          </w:divsChild>
        </w:div>
        <w:div w:id="1270046637">
          <w:marLeft w:val="0"/>
          <w:marRight w:val="0"/>
          <w:marTop w:val="0"/>
          <w:marBottom w:val="0"/>
          <w:divBdr>
            <w:top w:val="none" w:sz="0" w:space="0" w:color="auto"/>
            <w:left w:val="none" w:sz="0" w:space="0" w:color="auto"/>
            <w:bottom w:val="none" w:sz="0" w:space="0" w:color="auto"/>
            <w:right w:val="none" w:sz="0" w:space="0" w:color="auto"/>
          </w:divBdr>
          <w:divsChild>
            <w:div w:id="2055889675">
              <w:marLeft w:val="0"/>
              <w:marRight w:val="0"/>
              <w:marTop w:val="0"/>
              <w:marBottom w:val="0"/>
              <w:divBdr>
                <w:top w:val="none" w:sz="0" w:space="0" w:color="auto"/>
                <w:left w:val="none" w:sz="0" w:space="0" w:color="auto"/>
                <w:bottom w:val="none" w:sz="0" w:space="0" w:color="auto"/>
                <w:right w:val="none" w:sz="0" w:space="0" w:color="auto"/>
              </w:divBdr>
            </w:div>
          </w:divsChild>
        </w:div>
        <w:div w:id="1278560963">
          <w:marLeft w:val="0"/>
          <w:marRight w:val="0"/>
          <w:marTop w:val="0"/>
          <w:marBottom w:val="0"/>
          <w:divBdr>
            <w:top w:val="none" w:sz="0" w:space="0" w:color="auto"/>
            <w:left w:val="none" w:sz="0" w:space="0" w:color="auto"/>
            <w:bottom w:val="none" w:sz="0" w:space="0" w:color="auto"/>
            <w:right w:val="none" w:sz="0" w:space="0" w:color="auto"/>
          </w:divBdr>
          <w:divsChild>
            <w:div w:id="181863353">
              <w:marLeft w:val="0"/>
              <w:marRight w:val="0"/>
              <w:marTop w:val="0"/>
              <w:marBottom w:val="0"/>
              <w:divBdr>
                <w:top w:val="none" w:sz="0" w:space="0" w:color="auto"/>
                <w:left w:val="none" w:sz="0" w:space="0" w:color="auto"/>
                <w:bottom w:val="none" w:sz="0" w:space="0" w:color="auto"/>
                <w:right w:val="none" w:sz="0" w:space="0" w:color="auto"/>
              </w:divBdr>
            </w:div>
          </w:divsChild>
        </w:div>
        <w:div w:id="1285891348">
          <w:marLeft w:val="0"/>
          <w:marRight w:val="0"/>
          <w:marTop w:val="0"/>
          <w:marBottom w:val="0"/>
          <w:divBdr>
            <w:top w:val="none" w:sz="0" w:space="0" w:color="auto"/>
            <w:left w:val="none" w:sz="0" w:space="0" w:color="auto"/>
            <w:bottom w:val="none" w:sz="0" w:space="0" w:color="auto"/>
            <w:right w:val="none" w:sz="0" w:space="0" w:color="auto"/>
          </w:divBdr>
          <w:divsChild>
            <w:div w:id="572589655">
              <w:marLeft w:val="0"/>
              <w:marRight w:val="0"/>
              <w:marTop w:val="0"/>
              <w:marBottom w:val="0"/>
              <w:divBdr>
                <w:top w:val="none" w:sz="0" w:space="0" w:color="auto"/>
                <w:left w:val="none" w:sz="0" w:space="0" w:color="auto"/>
                <w:bottom w:val="none" w:sz="0" w:space="0" w:color="auto"/>
                <w:right w:val="none" w:sz="0" w:space="0" w:color="auto"/>
              </w:divBdr>
            </w:div>
          </w:divsChild>
        </w:div>
        <w:div w:id="1342274610">
          <w:marLeft w:val="0"/>
          <w:marRight w:val="0"/>
          <w:marTop w:val="0"/>
          <w:marBottom w:val="0"/>
          <w:divBdr>
            <w:top w:val="none" w:sz="0" w:space="0" w:color="auto"/>
            <w:left w:val="none" w:sz="0" w:space="0" w:color="auto"/>
            <w:bottom w:val="none" w:sz="0" w:space="0" w:color="auto"/>
            <w:right w:val="none" w:sz="0" w:space="0" w:color="auto"/>
          </w:divBdr>
          <w:divsChild>
            <w:div w:id="443623185">
              <w:marLeft w:val="0"/>
              <w:marRight w:val="0"/>
              <w:marTop w:val="0"/>
              <w:marBottom w:val="0"/>
              <w:divBdr>
                <w:top w:val="none" w:sz="0" w:space="0" w:color="auto"/>
                <w:left w:val="none" w:sz="0" w:space="0" w:color="auto"/>
                <w:bottom w:val="none" w:sz="0" w:space="0" w:color="auto"/>
                <w:right w:val="none" w:sz="0" w:space="0" w:color="auto"/>
              </w:divBdr>
            </w:div>
          </w:divsChild>
        </w:div>
        <w:div w:id="1357005657">
          <w:marLeft w:val="0"/>
          <w:marRight w:val="0"/>
          <w:marTop w:val="0"/>
          <w:marBottom w:val="0"/>
          <w:divBdr>
            <w:top w:val="none" w:sz="0" w:space="0" w:color="auto"/>
            <w:left w:val="none" w:sz="0" w:space="0" w:color="auto"/>
            <w:bottom w:val="none" w:sz="0" w:space="0" w:color="auto"/>
            <w:right w:val="none" w:sz="0" w:space="0" w:color="auto"/>
          </w:divBdr>
          <w:divsChild>
            <w:div w:id="1426851839">
              <w:marLeft w:val="0"/>
              <w:marRight w:val="0"/>
              <w:marTop w:val="0"/>
              <w:marBottom w:val="0"/>
              <w:divBdr>
                <w:top w:val="none" w:sz="0" w:space="0" w:color="auto"/>
                <w:left w:val="none" w:sz="0" w:space="0" w:color="auto"/>
                <w:bottom w:val="none" w:sz="0" w:space="0" w:color="auto"/>
                <w:right w:val="none" w:sz="0" w:space="0" w:color="auto"/>
              </w:divBdr>
            </w:div>
          </w:divsChild>
        </w:div>
        <w:div w:id="1366639942">
          <w:marLeft w:val="0"/>
          <w:marRight w:val="0"/>
          <w:marTop w:val="0"/>
          <w:marBottom w:val="0"/>
          <w:divBdr>
            <w:top w:val="none" w:sz="0" w:space="0" w:color="auto"/>
            <w:left w:val="none" w:sz="0" w:space="0" w:color="auto"/>
            <w:bottom w:val="none" w:sz="0" w:space="0" w:color="auto"/>
            <w:right w:val="none" w:sz="0" w:space="0" w:color="auto"/>
          </w:divBdr>
          <w:divsChild>
            <w:div w:id="838958224">
              <w:marLeft w:val="0"/>
              <w:marRight w:val="0"/>
              <w:marTop w:val="0"/>
              <w:marBottom w:val="0"/>
              <w:divBdr>
                <w:top w:val="none" w:sz="0" w:space="0" w:color="auto"/>
                <w:left w:val="none" w:sz="0" w:space="0" w:color="auto"/>
                <w:bottom w:val="none" w:sz="0" w:space="0" w:color="auto"/>
                <w:right w:val="none" w:sz="0" w:space="0" w:color="auto"/>
              </w:divBdr>
            </w:div>
          </w:divsChild>
        </w:div>
        <w:div w:id="1371421198">
          <w:marLeft w:val="0"/>
          <w:marRight w:val="0"/>
          <w:marTop w:val="0"/>
          <w:marBottom w:val="0"/>
          <w:divBdr>
            <w:top w:val="none" w:sz="0" w:space="0" w:color="auto"/>
            <w:left w:val="none" w:sz="0" w:space="0" w:color="auto"/>
            <w:bottom w:val="none" w:sz="0" w:space="0" w:color="auto"/>
            <w:right w:val="none" w:sz="0" w:space="0" w:color="auto"/>
          </w:divBdr>
          <w:divsChild>
            <w:div w:id="730693580">
              <w:marLeft w:val="0"/>
              <w:marRight w:val="0"/>
              <w:marTop w:val="0"/>
              <w:marBottom w:val="0"/>
              <w:divBdr>
                <w:top w:val="none" w:sz="0" w:space="0" w:color="auto"/>
                <w:left w:val="none" w:sz="0" w:space="0" w:color="auto"/>
                <w:bottom w:val="none" w:sz="0" w:space="0" w:color="auto"/>
                <w:right w:val="none" w:sz="0" w:space="0" w:color="auto"/>
              </w:divBdr>
            </w:div>
            <w:div w:id="1610119481">
              <w:marLeft w:val="0"/>
              <w:marRight w:val="0"/>
              <w:marTop w:val="0"/>
              <w:marBottom w:val="0"/>
              <w:divBdr>
                <w:top w:val="none" w:sz="0" w:space="0" w:color="auto"/>
                <w:left w:val="none" w:sz="0" w:space="0" w:color="auto"/>
                <w:bottom w:val="none" w:sz="0" w:space="0" w:color="auto"/>
                <w:right w:val="none" w:sz="0" w:space="0" w:color="auto"/>
              </w:divBdr>
            </w:div>
          </w:divsChild>
        </w:div>
        <w:div w:id="1372802086">
          <w:marLeft w:val="0"/>
          <w:marRight w:val="0"/>
          <w:marTop w:val="0"/>
          <w:marBottom w:val="0"/>
          <w:divBdr>
            <w:top w:val="none" w:sz="0" w:space="0" w:color="auto"/>
            <w:left w:val="none" w:sz="0" w:space="0" w:color="auto"/>
            <w:bottom w:val="none" w:sz="0" w:space="0" w:color="auto"/>
            <w:right w:val="none" w:sz="0" w:space="0" w:color="auto"/>
          </w:divBdr>
          <w:divsChild>
            <w:div w:id="714738784">
              <w:marLeft w:val="0"/>
              <w:marRight w:val="0"/>
              <w:marTop w:val="0"/>
              <w:marBottom w:val="0"/>
              <w:divBdr>
                <w:top w:val="none" w:sz="0" w:space="0" w:color="auto"/>
                <w:left w:val="none" w:sz="0" w:space="0" w:color="auto"/>
                <w:bottom w:val="none" w:sz="0" w:space="0" w:color="auto"/>
                <w:right w:val="none" w:sz="0" w:space="0" w:color="auto"/>
              </w:divBdr>
            </w:div>
          </w:divsChild>
        </w:div>
        <w:div w:id="1375814674">
          <w:marLeft w:val="0"/>
          <w:marRight w:val="0"/>
          <w:marTop w:val="0"/>
          <w:marBottom w:val="0"/>
          <w:divBdr>
            <w:top w:val="none" w:sz="0" w:space="0" w:color="auto"/>
            <w:left w:val="none" w:sz="0" w:space="0" w:color="auto"/>
            <w:bottom w:val="none" w:sz="0" w:space="0" w:color="auto"/>
            <w:right w:val="none" w:sz="0" w:space="0" w:color="auto"/>
          </w:divBdr>
          <w:divsChild>
            <w:div w:id="965043126">
              <w:marLeft w:val="0"/>
              <w:marRight w:val="0"/>
              <w:marTop w:val="0"/>
              <w:marBottom w:val="0"/>
              <w:divBdr>
                <w:top w:val="none" w:sz="0" w:space="0" w:color="auto"/>
                <w:left w:val="none" w:sz="0" w:space="0" w:color="auto"/>
                <w:bottom w:val="none" w:sz="0" w:space="0" w:color="auto"/>
                <w:right w:val="none" w:sz="0" w:space="0" w:color="auto"/>
              </w:divBdr>
            </w:div>
            <w:div w:id="1935631983">
              <w:marLeft w:val="0"/>
              <w:marRight w:val="0"/>
              <w:marTop w:val="0"/>
              <w:marBottom w:val="0"/>
              <w:divBdr>
                <w:top w:val="none" w:sz="0" w:space="0" w:color="auto"/>
                <w:left w:val="none" w:sz="0" w:space="0" w:color="auto"/>
                <w:bottom w:val="none" w:sz="0" w:space="0" w:color="auto"/>
                <w:right w:val="none" w:sz="0" w:space="0" w:color="auto"/>
              </w:divBdr>
            </w:div>
          </w:divsChild>
        </w:div>
        <w:div w:id="1402753470">
          <w:marLeft w:val="0"/>
          <w:marRight w:val="0"/>
          <w:marTop w:val="0"/>
          <w:marBottom w:val="0"/>
          <w:divBdr>
            <w:top w:val="none" w:sz="0" w:space="0" w:color="auto"/>
            <w:left w:val="none" w:sz="0" w:space="0" w:color="auto"/>
            <w:bottom w:val="none" w:sz="0" w:space="0" w:color="auto"/>
            <w:right w:val="none" w:sz="0" w:space="0" w:color="auto"/>
          </w:divBdr>
          <w:divsChild>
            <w:div w:id="598414443">
              <w:marLeft w:val="0"/>
              <w:marRight w:val="0"/>
              <w:marTop w:val="0"/>
              <w:marBottom w:val="0"/>
              <w:divBdr>
                <w:top w:val="none" w:sz="0" w:space="0" w:color="auto"/>
                <w:left w:val="none" w:sz="0" w:space="0" w:color="auto"/>
                <w:bottom w:val="none" w:sz="0" w:space="0" w:color="auto"/>
                <w:right w:val="none" w:sz="0" w:space="0" w:color="auto"/>
              </w:divBdr>
            </w:div>
          </w:divsChild>
        </w:div>
        <w:div w:id="1412503166">
          <w:marLeft w:val="0"/>
          <w:marRight w:val="0"/>
          <w:marTop w:val="0"/>
          <w:marBottom w:val="0"/>
          <w:divBdr>
            <w:top w:val="none" w:sz="0" w:space="0" w:color="auto"/>
            <w:left w:val="none" w:sz="0" w:space="0" w:color="auto"/>
            <w:bottom w:val="none" w:sz="0" w:space="0" w:color="auto"/>
            <w:right w:val="none" w:sz="0" w:space="0" w:color="auto"/>
          </w:divBdr>
          <w:divsChild>
            <w:div w:id="382292296">
              <w:marLeft w:val="0"/>
              <w:marRight w:val="0"/>
              <w:marTop w:val="0"/>
              <w:marBottom w:val="0"/>
              <w:divBdr>
                <w:top w:val="none" w:sz="0" w:space="0" w:color="auto"/>
                <w:left w:val="none" w:sz="0" w:space="0" w:color="auto"/>
                <w:bottom w:val="none" w:sz="0" w:space="0" w:color="auto"/>
                <w:right w:val="none" w:sz="0" w:space="0" w:color="auto"/>
              </w:divBdr>
            </w:div>
            <w:div w:id="1032073030">
              <w:marLeft w:val="0"/>
              <w:marRight w:val="0"/>
              <w:marTop w:val="0"/>
              <w:marBottom w:val="0"/>
              <w:divBdr>
                <w:top w:val="none" w:sz="0" w:space="0" w:color="auto"/>
                <w:left w:val="none" w:sz="0" w:space="0" w:color="auto"/>
                <w:bottom w:val="none" w:sz="0" w:space="0" w:color="auto"/>
                <w:right w:val="none" w:sz="0" w:space="0" w:color="auto"/>
              </w:divBdr>
            </w:div>
            <w:div w:id="1777753069">
              <w:marLeft w:val="0"/>
              <w:marRight w:val="0"/>
              <w:marTop w:val="0"/>
              <w:marBottom w:val="0"/>
              <w:divBdr>
                <w:top w:val="none" w:sz="0" w:space="0" w:color="auto"/>
                <w:left w:val="none" w:sz="0" w:space="0" w:color="auto"/>
                <w:bottom w:val="none" w:sz="0" w:space="0" w:color="auto"/>
                <w:right w:val="none" w:sz="0" w:space="0" w:color="auto"/>
              </w:divBdr>
            </w:div>
          </w:divsChild>
        </w:div>
        <w:div w:id="1416437811">
          <w:marLeft w:val="0"/>
          <w:marRight w:val="0"/>
          <w:marTop w:val="0"/>
          <w:marBottom w:val="0"/>
          <w:divBdr>
            <w:top w:val="none" w:sz="0" w:space="0" w:color="auto"/>
            <w:left w:val="none" w:sz="0" w:space="0" w:color="auto"/>
            <w:bottom w:val="none" w:sz="0" w:space="0" w:color="auto"/>
            <w:right w:val="none" w:sz="0" w:space="0" w:color="auto"/>
          </w:divBdr>
          <w:divsChild>
            <w:div w:id="410658624">
              <w:marLeft w:val="0"/>
              <w:marRight w:val="0"/>
              <w:marTop w:val="0"/>
              <w:marBottom w:val="0"/>
              <w:divBdr>
                <w:top w:val="none" w:sz="0" w:space="0" w:color="auto"/>
                <w:left w:val="none" w:sz="0" w:space="0" w:color="auto"/>
                <w:bottom w:val="none" w:sz="0" w:space="0" w:color="auto"/>
                <w:right w:val="none" w:sz="0" w:space="0" w:color="auto"/>
              </w:divBdr>
            </w:div>
          </w:divsChild>
        </w:div>
        <w:div w:id="1437872992">
          <w:marLeft w:val="0"/>
          <w:marRight w:val="0"/>
          <w:marTop w:val="0"/>
          <w:marBottom w:val="0"/>
          <w:divBdr>
            <w:top w:val="none" w:sz="0" w:space="0" w:color="auto"/>
            <w:left w:val="none" w:sz="0" w:space="0" w:color="auto"/>
            <w:bottom w:val="none" w:sz="0" w:space="0" w:color="auto"/>
            <w:right w:val="none" w:sz="0" w:space="0" w:color="auto"/>
          </w:divBdr>
          <w:divsChild>
            <w:div w:id="1058935268">
              <w:marLeft w:val="0"/>
              <w:marRight w:val="0"/>
              <w:marTop w:val="0"/>
              <w:marBottom w:val="0"/>
              <w:divBdr>
                <w:top w:val="none" w:sz="0" w:space="0" w:color="auto"/>
                <w:left w:val="none" w:sz="0" w:space="0" w:color="auto"/>
                <w:bottom w:val="none" w:sz="0" w:space="0" w:color="auto"/>
                <w:right w:val="none" w:sz="0" w:space="0" w:color="auto"/>
              </w:divBdr>
            </w:div>
          </w:divsChild>
        </w:div>
        <w:div w:id="1458599304">
          <w:marLeft w:val="0"/>
          <w:marRight w:val="0"/>
          <w:marTop w:val="0"/>
          <w:marBottom w:val="0"/>
          <w:divBdr>
            <w:top w:val="none" w:sz="0" w:space="0" w:color="auto"/>
            <w:left w:val="none" w:sz="0" w:space="0" w:color="auto"/>
            <w:bottom w:val="none" w:sz="0" w:space="0" w:color="auto"/>
            <w:right w:val="none" w:sz="0" w:space="0" w:color="auto"/>
          </w:divBdr>
          <w:divsChild>
            <w:div w:id="219750338">
              <w:marLeft w:val="0"/>
              <w:marRight w:val="0"/>
              <w:marTop w:val="0"/>
              <w:marBottom w:val="0"/>
              <w:divBdr>
                <w:top w:val="none" w:sz="0" w:space="0" w:color="auto"/>
                <w:left w:val="none" w:sz="0" w:space="0" w:color="auto"/>
                <w:bottom w:val="none" w:sz="0" w:space="0" w:color="auto"/>
                <w:right w:val="none" w:sz="0" w:space="0" w:color="auto"/>
              </w:divBdr>
            </w:div>
          </w:divsChild>
        </w:div>
        <w:div w:id="1507666476">
          <w:marLeft w:val="0"/>
          <w:marRight w:val="0"/>
          <w:marTop w:val="0"/>
          <w:marBottom w:val="0"/>
          <w:divBdr>
            <w:top w:val="none" w:sz="0" w:space="0" w:color="auto"/>
            <w:left w:val="none" w:sz="0" w:space="0" w:color="auto"/>
            <w:bottom w:val="none" w:sz="0" w:space="0" w:color="auto"/>
            <w:right w:val="none" w:sz="0" w:space="0" w:color="auto"/>
          </w:divBdr>
          <w:divsChild>
            <w:div w:id="422653127">
              <w:marLeft w:val="0"/>
              <w:marRight w:val="0"/>
              <w:marTop w:val="0"/>
              <w:marBottom w:val="0"/>
              <w:divBdr>
                <w:top w:val="none" w:sz="0" w:space="0" w:color="auto"/>
                <w:left w:val="none" w:sz="0" w:space="0" w:color="auto"/>
                <w:bottom w:val="none" w:sz="0" w:space="0" w:color="auto"/>
                <w:right w:val="none" w:sz="0" w:space="0" w:color="auto"/>
              </w:divBdr>
            </w:div>
          </w:divsChild>
        </w:div>
        <w:div w:id="1555963513">
          <w:marLeft w:val="0"/>
          <w:marRight w:val="0"/>
          <w:marTop w:val="0"/>
          <w:marBottom w:val="0"/>
          <w:divBdr>
            <w:top w:val="none" w:sz="0" w:space="0" w:color="auto"/>
            <w:left w:val="none" w:sz="0" w:space="0" w:color="auto"/>
            <w:bottom w:val="none" w:sz="0" w:space="0" w:color="auto"/>
            <w:right w:val="none" w:sz="0" w:space="0" w:color="auto"/>
          </w:divBdr>
          <w:divsChild>
            <w:div w:id="1344628439">
              <w:marLeft w:val="0"/>
              <w:marRight w:val="0"/>
              <w:marTop w:val="0"/>
              <w:marBottom w:val="0"/>
              <w:divBdr>
                <w:top w:val="none" w:sz="0" w:space="0" w:color="auto"/>
                <w:left w:val="none" w:sz="0" w:space="0" w:color="auto"/>
                <w:bottom w:val="none" w:sz="0" w:space="0" w:color="auto"/>
                <w:right w:val="none" w:sz="0" w:space="0" w:color="auto"/>
              </w:divBdr>
            </w:div>
          </w:divsChild>
        </w:div>
        <w:div w:id="1612130952">
          <w:marLeft w:val="0"/>
          <w:marRight w:val="0"/>
          <w:marTop w:val="0"/>
          <w:marBottom w:val="0"/>
          <w:divBdr>
            <w:top w:val="none" w:sz="0" w:space="0" w:color="auto"/>
            <w:left w:val="none" w:sz="0" w:space="0" w:color="auto"/>
            <w:bottom w:val="none" w:sz="0" w:space="0" w:color="auto"/>
            <w:right w:val="none" w:sz="0" w:space="0" w:color="auto"/>
          </w:divBdr>
          <w:divsChild>
            <w:div w:id="787554132">
              <w:marLeft w:val="0"/>
              <w:marRight w:val="0"/>
              <w:marTop w:val="0"/>
              <w:marBottom w:val="0"/>
              <w:divBdr>
                <w:top w:val="none" w:sz="0" w:space="0" w:color="auto"/>
                <w:left w:val="none" w:sz="0" w:space="0" w:color="auto"/>
                <w:bottom w:val="none" w:sz="0" w:space="0" w:color="auto"/>
                <w:right w:val="none" w:sz="0" w:space="0" w:color="auto"/>
              </w:divBdr>
            </w:div>
          </w:divsChild>
        </w:div>
        <w:div w:id="1627276975">
          <w:marLeft w:val="0"/>
          <w:marRight w:val="0"/>
          <w:marTop w:val="0"/>
          <w:marBottom w:val="0"/>
          <w:divBdr>
            <w:top w:val="none" w:sz="0" w:space="0" w:color="auto"/>
            <w:left w:val="none" w:sz="0" w:space="0" w:color="auto"/>
            <w:bottom w:val="none" w:sz="0" w:space="0" w:color="auto"/>
            <w:right w:val="none" w:sz="0" w:space="0" w:color="auto"/>
          </w:divBdr>
          <w:divsChild>
            <w:div w:id="1773433296">
              <w:marLeft w:val="0"/>
              <w:marRight w:val="0"/>
              <w:marTop w:val="0"/>
              <w:marBottom w:val="0"/>
              <w:divBdr>
                <w:top w:val="none" w:sz="0" w:space="0" w:color="auto"/>
                <w:left w:val="none" w:sz="0" w:space="0" w:color="auto"/>
                <w:bottom w:val="none" w:sz="0" w:space="0" w:color="auto"/>
                <w:right w:val="none" w:sz="0" w:space="0" w:color="auto"/>
              </w:divBdr>
            </w:div>
          </w:divsChild>
        </w:div>
        <w:div w:id="1686204475">
          <w:marLeft w:val="0"/>
          <w:marRight w:val="0"/>
          <w:marTop w:val="0"/>
          <w:marBottom w:val="0"/>
          <w:divBdr>
            <w:top w:val="none" w:sz="0" w:space="0" w:color="auto"/>
            <w:left w:val="none" w:sz="0" w:space="0" w:color="auto"/>
            <w:bottom w:val="none" w:sz="0" w:space="0" w:color="auto"/>
            <w:right w:val="none" w:sz="0" w:space="0" w:color="auto"/>
          </w:divBdr>
          <w:divsChild>
            <w:div w:id="395129735">
              <w:marLeft w:val="0"/>
              <w:marRight w:val="0"/>
              <w:marTop w:val="0"/>
              <w:marBottom w:val="0"/>
              <w:divBdr>
                <w:top w:val="none" w:sz="0" w:space="0" w:color="auto"/>
                <w:left w:val="none" w:sz="0" w:space="0" w:color="auto"/>
                <w:bottom w:val="none" w:sz="0" w:space="0" w:color="auto"/>
                <w:right w:val="none" w:sz="0" w:space="0" w:color="auto"/>
              </w:divBdr>
            </w:div>
          </w:divsChild>
        </w:div>
        <w:div w:id="1697467242">
          <w:marLeft w:val="0"/>
          <w:marRight w:val="0"/>
          <w:marTop w:val="0"/>
          <w:marBottom w:val="0"/>
          <w:divBdr>
            <w:top w:val="none" w:sz="0" w:space="0" w:color="auto"/>
            <w:left w:val="none" w:sz="0" w:space="0" w:color="auto"/>
            <w:bottom w:val="none" w:sz="0" w:space="0" w:color="auto"/>
            <w:right w:val="none" w:sz="0" w:space="0" w:color="auto"/>
          </w:divBdr>
          <w:divsChild>
            <w:div w:id="43406326">
              <w:marLeft w:val="0"/>
              <w:marRight w:val="0"/>
              <w:marTop w:val="0"/>
              <w:marBottom w:val="0"/>
              <w:divBdr>
                <w:top w:val="none" w:sz="0" w:space="0" w:color="auto"/>
                <w:left w:val="none" w:sz="0" w:space="0" w:color="auto"/>
                <w:bottom w:val="none" w:sz="0" w:space="0" w:color="auto"/>
                <w:right w:val="none" w:sz="0" w:space="0" w:color="auto"/>
              </w:divBdr>
            </w:div>
            <w:div w:id="362753762">
              <w:marLeft w:val="0"/>
              <w:marRight w:val="0"/>
              <w:marTop w:val="0"/>
              <w:marBottom w:val="0"/>
              <w:divBdr>
                <w:top w:val="none" w:sz="0" w:space="0" w:color="auto"/>
                <w:left w:val="none" w:sz="0" w:space="0" w:color="auto"/>
                <w:bottom w:val="none" w:sz="0" w:space="0" w:color="auto"/>
                <w:right w:val="none" w:sz="0" w:space="0" w:color="auto"/>
              </w:divBdr>
            </w:div>
            <w:div w:id="659848964">
              <w:marLeft w:val="0"/>
              <w:marRight w:val="0"/>
              <w:marTop w:val="0"/>
              <w:marBottom w:val="0"/>
              <w:divBdr>
                <w:top w:val="none" w:sz="0" w:space="0" w:color="auto"/>
                <w:left w:val="none" w:sz="0" w:space="0" w:color="auto"/>
                <w:bottom w:val="none" w:sz="0" w:space="0" w:color="auto"/>
                <w:right w:val="none" w:sz="0" w:space="0" w:color="auto"/>
              </w:divBdr>
            </w:div>
            <w:div w:id="711072707">
              <w:marLeft w:val="0"/>
              <w:marRight w:val="0"/>
              <w:marTop w:val="0"/>
              <w:marBottom w:val="0"/>
              <w:divBdr>
                <w:top w:val="none" w:sz="0" w:space="0" w:color="auto"/>
                <w:left w:val="none" w:sz="0" w:space="0" w:color="auto"/>
                <w:bottom w:val="none" w:sz="0" w:space="0" w:color="auto"/>
                <w:right w:val="none" w:sz="0" w:space="0" w:color="auto"/>
              </w:divBdr>
            </w:div>
          </w:divsChild>
        </w:div>
        <w:div w:id="1710645493">
          <w:marLeft w:val="0"/>
          <w:marRight w:val="0"/>
          <w:marTop w:val="0"/>
          <w:marBottom w:val="0"/>
          <w:divBdr>
            <w:top w:val="none" w:sz="0" w:space="0" w:color="auto"/>
            <w:left w:val="none" w:sz="0" w:space="0" w:color="auto"/>
            <w:bottom w:val="none" w:sz="0" w:space="0" w:color="auto"/>
            <w:right w:val="none" w:sz="0" w:space="0" w:color="auto"/>
          </w:divBdr>
          <w:divsChild>
            <w:div w:id="121731817">
              <w:marLeft w:val="0"/>
              <w:marRight w:val="0"/>
              <w:marTop w:val="0"/>
              <w:marBottom w:val="0"/>
              <w:divBdr>
                <w:top w:val="none" w:sz="0" w:space="0" w:color="auto"/>
                <w:left w:val="none" w:sz="0" w:space="0" w:color="auto"/>
                <w:bottom w:val="none" w:sz="0" w:space="0" w:color="auto"/>
                <w:right w:val="none" w:sz="0" w:space="0" w:color="auto"/>
              </w:divBdr>
            </w:div>
          </w:divsChild>
        </w:div>
        <w:div w:id="1710842063">
          <w:marLeft w:val="0"/>
          <w:marRight w:val="0"/>
          <w:marTop w:val="0"/>
          <w:marBottom w:val="0"/>
          <w:divBdr>
            <w:top w:val="none" w:sz="0" w:space="0" w:color="auto"/>
            <w:left w:val="none" w:sz="0" w:space="0" w:color="auto"/>
            <w:bottom w:val="none" w:sz="0" w:space="0" w:color="auto"/>
            <w:right w:val="none" w:sz="0" w:space="0" w:color="auto"/>
          </w:divBdr>
          <w:divsChild>
            <w:div w:id="55397045">
              <w:marLeft w:val="0"/>
              <w:marRight w:val="0"/>
              <w:marTop w:val="0"/>
              <w:marBottom w:val="0"/>
              <w:divBdr>
                <w:top w:val="none" w:sz="0" w:space="0" w:color="auto"/>
                <w:left w:val="none" w:sz="0" w:space="0" w:color="auto"/>
                <w:bottom w:val="none" w:sz="0" w:space="0" w:color="auto"/>
                <w:right w:val="none" w:sz="0" w:space="0" w:color="auto"/>
              </w:divBdr>
            </w:div>
            <w:div w:id="521433158">
              <w:marLeft w:val="0"/>
              <w:marRight w:val="0"/>
              <w:marTop w:val="0"/>
              <w:marBottom w:val="0"/>
              <w:divBdr>
                <w:top w:val="none" w:sz="0" w:space="0" w:color="auto"/>
                <w:left w:val="none" w:sz="0" w:space="0" w:color="auto"/>
                <w:bottom w:val="none" w:sz="0" w:space="0" w:color="auto"/>
                <w:right w:val="none" w:sz="0" w:space="0" w:color="auto"/>
              </w:divBdr>
            </w:div>
            <w:div w:id="803625437">
              <w:marLeft w:val="0"/>
              <w:marRight w:val="0"/>
              <w:marTop w:val="0"/>
              <w:marBottom w:val="0"/>
              <w:divBdr>
                <w:top w:val="none" w:sz="0" w:space="0" w:color="auto"/>
                <w:left w:val="none" w:sz="0" w:space="0" w:color="auto"/>
                <w:bottom w:val="none" w:sz="0" w:space="0" w:color="auto"/>
                <w:right w:val="none" w:sz="0" w:space="0" w:color="auto"/>
              </w:divBdr>
            </w:div>
          </w:divsChild>
        </w:div>
        <w:div w:id="1768652639">
          <w:marLeft w:val="0"/>
          <w:marRight w:val="0"/>
          <w:marTop w:val="0"/>
          <w:marBottom w:val="0"/>
          <w:divBdr>
            <w:top w:val="none" w:sz="0" w:space="0" w:color="auto"/>
            <w:left w:val="none" w:sz="0" w:space="0" w:color="auto"/>
            <w:bottom w:val="none" w:sz="0" w:space="0" w:color="auto"/>
            <w:right w:val="none" w:sz="0" w:space="0" w:color="auto"/>
          </w:divBdr>
          <w:divsChild>
            <w:div w:id="1388648099">
              <w:marLeft w:val="0"/>
              <w:marRight w:val="0"/>
              <w:marTop w:val="0"/>
              <w:marBottom w:val="0"/>
              <w:divBdr>
                <w:top w:val="none" w:sz="0" w:space="0" w:color="auto"/>
                <w:left w:val="none" w:sz="0" w:space="0" w:color="auto"/>
                <w:bottom w:val="none" w:sz="0" w:space="0" w:color="auto"/>
                <w:right w:val="none" w:sz="0" w:space="0" w:color="auto"/>
              </w:divBdr>
            </w:div>
          </w:divsChild>
        </w:div>
        <w:div w:id="1780638588">
          <w:marLeft w:val="0"/>
          <w:marRight w:val="0"/>
          <w:marTop w:val="0"/>
          <w:marBottom w:val="0"/>
          <w:divBdr>
            <w:top w:val="none" w:sz="0" w:space="0" w:color="auto"/>
            <w:left w:val="none" w:sz="0" w:space="0" w:color="auto"/>
            <w:bottom w:val="none" w:sz="0" w:space="0" w:color="auto"/>
            <w:right w:val="none" w:sz="0" w:space="0" w:color="auto"/>
          </w:divBdr>
          <w:divsChild>
            <w:div w:id="962155138">
              <w:marLeft w:val="0"/>
              <w:marRight w:val="0"/>
              <w:marTop w:val="0"/>
              <w:marBottom w:val="0"/>
              <w:divBdr>
                <w:top w:val="none" w:sz="0" w:space="0" w:color="auto"/>
                <w:left w:val="none" w:sz="0" w:space="0" w:color="auto"/>
                <w:bottom w:val="none" w:sz="0" w:space="0" w:color="auto"/>
                <w:right w:val="none" w:sz="0" w:space="0" w:color="auto"/>
              </w:divBdr>
            </w:div>
          </w:divsChild>
        </w:div>
        <w:div w:id="1791900137">
          <w:marLeft w:val="0"/>
          <w:marRight w:val="0"/>
          <w:marTop w:val="0"/>
          <w:marBottom w:val="0"/>
          <w:divBdr>
            <w:top w:val="none" w:sz="0" w:space="0" w:color="auto"/>
            <w:left w:val="none" w:sz="0" w:space="0" w:color="auto"/>
            <w:bottom w:val="none" w:sz="0" w:space="0" w:color="auto"/>
            <w:right w:val="none" w:sz="0" w:space="0" w:color="auto"/>
          </w:divBdr>
          <w:divsChild>
            <w:div w:id="949355947">
              <w:marLeft w:val="0"/>
              <w:marRight w:val="0"/>
              <w:marTop w:val="0"/>
              <w:marBottom w:val="0"/>
              <w:divBdr>
                <w:top w:val="none" w:sz="0" w:space="0" w:color="auto"/>
                <w:left w:val="none" w:sz="0" w:space="0" w:color="auto"/>
                <w:bottom w:val="none" w:sz="0" w:space="0" w:color="auto"/>
                <w:right w:val="none" w:sz="0" w:space="0" w:color="auto"/>
              </w:divBdr>
            </w:div>
          </w:divsChild>
        </w:div>
        <w:div w:id="1839613299">
          <w:marLeft w:val="0"/>
          <w:marRight w:val="0"/>
          <w:marTop w:val="0"/>
          <w:marBottom w:val="0"/>
          <w:divBdr>
            <w:top w:val="none" w:sz="0" w:space="0" w:color="auto"/>
            <w:left w:val="none" w:sz="0" w:space="0" w:color="auto"/>
            <w:bottom w:val="none" w:sz="0" w:space="0" w:color="auto"/>
            <w:right w:val="none" w:sz="0" w:space="0" w:color="auto"/>
          </w:divBdr>
          <w:divsChild>
            <w:div w:id="1112045259">
              <w:marLeft w:val="0"/>
              <w:marRight w:val="0"/>
              <w:marTop w:val="0"/>
              <w:marBottom w:val="0"/>
              <w:divBdr>
                <w:top w:val="none" w:sz="0" w:space="0" w:color="auto"/>
                <w:left w:val="none" w:sz="0" w:space="0" w:color="auto"/>
                <w:bottom w:val="none" w:sz="0" w:space="0" w:color="auto"/>
                <w:right w:val="none" w:sz="0" w:space="0" w:color="auto"/>
              </w:divBdr>
            </w:div>
          </w:divsChild>
        </w:div>
        <w:div w:id="1843280401">
          <w:marLeft w:val="0"/>
          <w:marRight w:val="0"/>
          <w:marTop w:val="0"/>
          <w:marBottom w:val="0"/>
          <w:divBdr>
            <w:top w:val="none" w:sz="0" w:space="0" w:color="auto"/>
            <w:left w:val="none" w:sz="0" w:space="0" w:color="auto"/>
            <w:bottom w:val="none" w:sz="0" w:space="0" w:color="auto"/>
            <w:right w:val="none" w:sz="0" w:space="0" w:color="auto"/>
          </w:divBdr>
          <w:divsChild>
            <w:div w:id="656500806">
              <w:marLeft w:val="0"/>
              <w:marRight w:val="0"/>
              <w:marTop w:val="0"/>
              <w:marBottom w:val="0"/>
              <w:divBdr>
                <w:top w:val="none" w:sz="0" w:space="0" w:color="auto"/>
                <w:left w:val="none" w:sz="0" w:space="0" w:color="auto"/>
                <w:bottom w:val="none" w:sz="0" w:space="0" w:color="auto"/>
                <w:right w:val="none" w:sz="0" w:space="0" w:color="auto"/>
              </w:divBdr>
            </w:div>
            <w:div w:id="1140346386">
              <w:marLeft w:val="0"/>
              <w:marRight w:val="0"/>
              <w:marTop w:val="0"/>
              <w:marBottom w:val="0"/>
              <w:divBdr>
                <w:top w:val="none" w:sz="0" w:space="0" w:color="auto"/>
                <w:left w:val="none" w:sz="0" w:space="0" w:color="auto"/>
                <w:bottom w:val="none" w:sz="0" w:space="0" w:color="auto"/>
                <w:right w:val="none" w:sz="0" w:space="0" w:color="auto"/>
              </w:divBdr>
            </w:div>
            <w:div w:id="1661080787">
              <w:marLeft w:val="0"/>
              <w:marRight w:val="0"/>
              <w:marTop w:val="0"/>
              <w:marBottom w:val="0"/>
              <w:divBdr>
                <w:top w:val="none" w:sz="0" w:space="0" w:color="auto"/>
                <w:left w:val="none" w:sz="0" w:space="0" w:color="auto"/>
                <w:bottom w:val="none" w:sz="0" w:space="0" w:color="auto"/>
                <w:right w:val="none" w:sz="0" w:space="0" w:color="auto"/>
              </w:divBdr>
            </w:div>
          </w:divsChild>
        </w:div>
        <w:div w:id="1855339729">
          <w:marLeft w:val="0"/>
          <w:marRight w:val="0"/>
          <w:marTop w:val="0"/>
          <w:marBottom w:val="0"/>
          <w:divBdr>
            <w:top w:val="none" w:sz="0" w:space="0" w:color="auto"/>
            <w:left w:val="none" w:sz="0" w:space="0" w:color="auto"/>
            <w:bottom w:val="none" w:sz="0" w:space="0" w:color="auto"/>
            <w:right w:val="none" w:sz="0" w:space="0" w:color="auto"/>
          </w:divBdr>
          <w:divsChild>
            <w:div w:id="1655329670">
              <w:marLeft w:val="0"/>
              <w:marRight w:val="0"/>
              <w:marTop w:val="0"/>
              <w:marBottom w:val="0"/>
              <w:divBdr>
                <w:top w:val="none" w:sz="0" w:space="0" w:color="auto"/>
                <w:left w:val="none" w:sz="0" w:space="0" w:color="auto"/>
                <w:bottom w:val="none" w:sz="0" w:space="0" w:color="auto"/>
                <w:right w:val="none" w:sz="0" w:space="0" w:color="auto"/>
              </w:divBdr>
            </w:div>
          </w:divsChild>
        </w:div>
        <w:div w:id="1884101499">
          <w:marLeft w:val="0"/>
          <w:marRight w:val="0"/>
          <w:marTop w:val="0"/>
          <w:marBottom w:val="0"/>
          <w:divBdr>
            <w:top w:val="none" w:sz="0" w:space="0" w:color="auto"/>
            <w:left w:val="none" w:sz="0" w:space="0" w:color="auto"/>
            <w:bottom w:val="none" w:sz="0" w:space="0" w:color="auto"/>
            <w:right w:val="none" w:sz="0" w:space="0" w:color="auto"/>
          </w:divBdr>
          <w:divsChild>
            <w:div w:id="219630480">
              <w:marLeft w:val="0"/>
              <w:marRight w:val="0"/>
              <w:marTop w:val="0"/>
              <w:marBottom w:val="0"/>
              <w:divBdr>
                <w:top w:val="none" w:sz="0" w:space="0" w:color="auto"/>
                <w:left w:val="none" w:sz="0" w:space="0" w:color="auto"/>
                <w:bottom w:val="none" w:sz="0" w:space="0" w:color="auto"/>
                <w:right w:val="none" w:sz="0" w:space="0" w:color="auto"/>
              </w:divBdr>
            </w:div>
          </w:divsChild>
        </w:div>
        <w:div w:id="1892155894">
          <w:marLeft w:val="0"/>
          <w:marRight w:val="0"/>
          <w:marTop w:val="0"/>
          <w:marBottom w:val="0"/>
          <w:divBdr>
            <w:top w:val="none" w:sz="0" w:space="0" w:color="auto"/>
            <w:left w:val="none" w:sz="0" w:space="0" w:color="auto"/>
            <w:bottom w:val="none" w:sz="0" w:space="0" w:color="auto"/>
            <w:right w:val="none" w:sz="0" w:space="0" w:color="auto"/>
          </w:divBdr>
          <w:divsChild>
            <w:div w:id="1122963730">
              <w:marLeft w:val="0"/>
              <w:marRight w:val="0"/>
              <w:marTop w:val="0"/>
              <w:marBottom w:val="0"/>
              <w:divBdr>
                <w:top w:val="none" w:sz="0" w:space="0" w:color="auto"/>
                <w:left w:val="none" w:sz="0" w:space="0" w:color="auto"/>
                <w:bottom w:val="none" w:sz="0" w:space="0" w:color="auto"/>
                <w:right w:val="none" w:sz="0" w:space="0" w:color="auto"/>
              </w:divBdr>
            </w:div>
          </w:divsChild>
        </w:div>
        <w:div w:id="1895580918">
          <w:marLeft w:val="0"/>
          <w:marRight w:val="0"/>
          <w:marTop w:val="0"/>
          <w:marBottom w:val="0"/>
          <w:divBdr>
            <w:top w:val="none" w:sz="0" w:space="0" w:color="auto"/>
            <w:left w:val="none" w:sz="0" w:space="0" w:color="auto"/>
            <w:bottom w:val="none" w:sz="0" w:space="0" w:color="auto"/>
            <w:right w:val="none" w:sz="0" w:space="0" w:color="auto"/>
          </w:divBdr>
          <w:divsChild>
            <w:div w:id="728959847">
              <w:marLeft w:val="0"/>
              <w:marRight w:val="0"/>
              <w:marTop w:val="0"/>
              <w:marBottom w:val="0"/>
              <w:divBdr>
                <w:top w:val="none" w:sz="0" w:space="0" w:color="auto"/>
                <w:left w:val="none" w:sz="0" w:space="0" w:color="auto"/>
                <w:bottom w:val="none" w:sz="0" w:space="0" w:color="auto"/>
                <w:right w:val="none" w:sz="0" w:space="0" w:color="auto"/>
              </w:divBdr>
            </w:div>
          </w:divsChild>
        </w:div>
        <w:div w:id="1899972165">
          <w:marLeft w:val="0"/>
          <w:marRight w:val="0"/>
          <w:marTop w:val="0"/>
          <w:marBottom w:val="0"/>
          <w:divBdr>
            <w:top w:val="none" w:sz="0" w:space="0" w:color="auto"/>
            <w:left w:val="none" w:sz="0" w:space="0" w:color="auto"/>
            <w:bottom w:val="none" w:sz="0" w:space="0" w:color="auto"/>
            <w:right w:val="none" w:sz="0" w:space="0" w:color="auto"/>
          </w:divBdr>
          <w:divsChild>
            <w:div w:id="36400465">
              <w:marLeft w:val="0"/>
              <w:marRight w:val="0"/>
              <w:marTop w:val="0"/>
              <w:marBottom w:val="0"/>
              <w:divBdr>
                <w:top w:val="none" w:sz="0" w:space="0" w:color="auto"/>
                <w:left w:val="none" w:sz="0" w:space="0" w:color="auto"/>
                <w:bottom w:val="none" w:sz="0" w:space="0" w:color="auto"/>
                <w:right w:val="none" w:sz="0" w:space="0" w:color="auto"/>
              </w:divBdr>
            </w:div>
          </w:divsChild>
        </w:div>
        <w:div w:id="1936664655">
          <w:marLeft w:val="0"/>
          <w:marRight w:val="0"/>
          <w:marTop w:val="0"/>
          <w:marBottom w:val="0"/>
          <w:divBdr>
            <w:top w:val="none" w:sz="0" w:space="0" w:color="auto"/>
            <w:left w:val="none" w:sz="0" w:space="0" w:color="auto"/>
            <w:bottom w:val="none" w:sz="0" w:space="0" w:color="auto"/>
            <w:right w:val="none" w:sz="0" w:space="0" w:color="auto"/>
          </w:divBdr>
          <w:divsChild>
            <w:div w:id="154879714">
              <w:marLeft w:val="0"/>
              <w:marRight w:val="0"/>
              <w:marTop w:val="0"/>
              <w:marBottom w:val="0"/>
              <w:divBdr>
                <w:top w:val="none" w:sz="0" w:space="0" w:color="auto"/>
                <w:left w:val="none" w:sz="0" w:space="0" w:color="auto"/>
                <w:bottom w:val="none" w:sz="0" w:space="0" w:color="auto"/>
                <w:right w:val="none" w:sz="0" w:space="0" w:color="auto"/>
              </w:divBdr>
            </w:div>
          </w:divsChild>
        </w:div>
        <w:div w:id="1939097093">
          <w:marLeft w:val="0"/>
          <w:marRight w:val="0"/>
          <w:marTop w:val="0"/>
          <w:marBottom w:val="0"/>
          <w:divBdr>
            <w:top w:val="none" w:sz="0" w:space="0" w:color="auto"/>
            <w:left w:val="none" w:sz="0" w:space="0" w:color="auto"/>
            <w:bottom w:val="none" w:sz="0" w:space="0" w:color="auto"/>
            <w:right w:val="none" w:sz="0" w:space="0" w:color="auto"/>
          </w:divBdr>
          <w:divsChild>
            <w:div w:id="411968667">
              <w:marLeft w:val="0"/>
              <w:marRight w:val="0"/>
              <w:marTop w:val="0"/>
              <w:marBottom w:val="0"/>
              <w:divBdr>
                <w:top w:val="none" w:sz="0" w:space="0" w:color="auto"/>
                <w:left w:val="none" w:sz="0" w:space="0" w:color="auto"/>
                <w:bottom w:val="none" w:sz="0" w:space="0" w:color="auto"/>
                <w:right w:val="none" w:sz="0" w:space="0" w:color="auto"/>
              </w:divBdr>
            </w:div>
          </w:divsChild>
        </w:div>
        <w:div w:id="1950696812">
          <w:marLeft w:val="0"/>
          <w:marRight w:val="0"/>
          <w:marTop w:val="0"/>
          <w:marBottom w:val="0"/>
          <w:divBdr>
            <w:top w:val="none" w:sz="0" w:space="0" w:color="auto"/>
            <w:left w:val="none" w:sz="0" w:space="0" w:color="auto"/>
            <w:bottom w:val="none" w:sz="0" w:space="0" w:color="auto"/>
            <w:right w:val="none" w:sz="0" w:space="0" w:color="auto"/>
          </w:divBdr>
          <w:divsChild>
            <w:div w:id="561601909">
              <w:marLeft w:val="0"/>
              <w:marRight w:val="0"/>
              <w:marTop w:val="0"/>
              <w:marBottom w:val="0"/>
              <w:divBdr>
                <w:top w:val="none" w:sz="0" w:space="0" w:color="auto"/>
                <w:left w:val="none" w:sz="0" w:space="0" w:color="auto"/>
                <w:bottom w:val="none" w:sz="0" w:space="0" w:color="auto"/>
                <w:right w:val="none" w:sz="0" w:space="0" w:color="auto"/>
              </w:divBdr>
            </w:div>
          </w:divsChild>
        </w:div>
        <w:div w:id="1960722114">
          <w:marLeft w:val="0"/>
          <w:marRight w:val="0"/>
          <w:marTop w:val="0"/>
          <w:marBottom w:val="0"/>
          <w:divBdr>
            <w:top w:val="none" w:sz="0" w:space="0" w:color="auto"/>
            <w:left w:val="none" w:sz="0" w:space="0" w:color="auto"/>
            <w:bottom w:val="none" w:sz="0" w:space="0" w:color="auto"/>
            <w:right w:val="none" w:sz="0" w:space="0" w:color="auto"/>
          </w:divBdr>
          <w:divsChild>
            <w:div w:id="2011592095">
              <w:marLeft w:val="0"/>
              <w:marRight w:val="0"/>
              <w:marTop w:val="0"/>
              <w:marBottom w:val="0"/>
              <w:divBdr>
                <w:top w:val="none" w:sz="0" w:space="0" w:color="auto"/>
                <w:left w:val="none" w:sz="0" w:space="0" w:color="auto"/>
                <w:bottom w:val="none" w:sz="0" w:space="0" w:color="auto"/>
                <w:right w:val="none" w:sz="0" w:space="0" w:color="auto"/>
              </w:divBdr>
            </w:div>
          </w:divsChild>
        </w:div>
        <w:div w:id="1960909273">
          <w:marLeft w:val="0"/>
          <w:marRight w:val="0"/>
          <w:marTop w:val="0"/>
          <w:marBottom w:val="0"/>
          <w:divBdr>
            <w:top w:val="none" w:sz="0" w:space="0" w:color="auto"/>
            <w:left w:val="none" w:sz="0" w:space="0" w:color="auto"/>
            <w:bottom w:val="none" w:sz="0" w:space="0" w:color="auto"/>
            <w:right w:val="none" w:sz="0" w:space="0" w:color="auto"/>
          </w:divBdr>
          <w:divsChild>
            <w:div w:id="1199778455">
              <w:marLeft w:val="0"/>
              <w:marRight w:val="0"/>
              <w:marTop w:val="0"/>
              <w:marBottom w:val="0"/>
              <w:divBdr>
                <w:top w:val="none" w:sz="0" w:space="0" w:color="auto"/>
                <w:left w:val="none" w:sz="0" w:space="0" w:color="auto"/>
                <w:bottom w:val="none" w:sz="0" w:space="0" w:color="auto"/>
                <w:right w:val="none" w:sz="0" w:space="0" w:color="auto"/>
              </w:divBdr>
            </w:div>
          </w:divsChild>
        </w:div>
        <w:div w:id="1964076519">
          <w:marLeft w:val="0"/>
          <w:marRight w:val="0"/>
          <w:marTop w:val="0"/>
          <w:marBottom w:val="0"/>
          <w:divBdr>
            <w:top w:val="none" w:sz="0" w:space="0" w:color="auto"/>
            <w:left w:val="none" w:sz="0" w:space="0" w:color="auto"/>
            <w:bottom w:val="none" w:sz="0" w:space="0" w:color="auto"/>
            <w:right w:val="none" w:sz="0" w:space="0" w:color="auto"/>
          </w:divBdr>
          <w:divsChild>
            <w:div w:id="1060327886">
              <w:marLeft w:val="0"/>
              <w:marRight w:val="0"/>
              <w:marTop w:val="0"/>
              <w:marBottom w:val="0"/>
              <w:divBdr>
                <w:top w:val="none" w:sz="0" w:space="0" w:color="auto"/>
                <w:left w:val="none" w:sz="0" w:space="0" w:color="auto"/>
                <w:bottom w:val="none" w:sz="0" w:space="0" w:color="auto"/>
                <w:right w:val="none" w:sz="0" w:space="0" w:color="auto"/>
              </w:divBdr>
            </w:div>
          </w:divsChild>
        </w:div>
        <w:div w:id="1965502702">
          <w:marLeft w:val="0"/>
          <w:marRight w:val="0"/>
          <w:marTop w:val="0"/>
          <w:marBottom w:val="0"/>
          <w:divBdr>
            <w:top w:val="none" w:sz="0" w:space="0" w:color="auto"/>
            <w:left w:val="none" w:sz="0" w:space="0" w:color="auto"/>
            <w:bottom w:val="none" w:sz="0" w:space="0" w:color="auto"/>
            <w:right w:val="none" w:sz="0" w:space="0" w:color="auto"/>
          </w:divBdr>
          <w:divsChild>
            <w:div w:id="1552766281">
              <w:marLeft w:val="0"/>
              <w:marRight w:val="0"/>
              <w:marTop w:val="0"/>
              <w:marBottom w:val="0"/>
              <w:divBdr>
                <w:top w:val="none" w:sz="0" w:space="0" w:color="auto"/>
                <w:left w:val="none" w:sz="0" w:space="0" w:color="auto"/>
                <w:bottom w:val="none" w:sz="0" w:space="0" w:color="auto"/>
                <w:right w:val="none" w:sz="0" w:space="0" w:color="auto"/>
              </w:divBdr>
            </w:div>
          </w:divsChild>
        </w:div>
        <w:div w:id="1975716623">
          <w:marLeft w:val="0"/>
          <w:marRight w:val="0"/>
          <w:marTop w:val="0"/>
          <w:marBottom w:val="0"/>
          <w:divBdr>
            <w:top w:val="none" w:sz="0" w:space="0" w:color="auto"/>
            <w:left w:val="none" w:sz="0" w:space="0" w:color="auto"/>
            <w:bottom w:val="none" w:sz="0" w:space="0" w:color="auto"/>
            <w:right w:val="none" w:sz="0" w:space="0" w:color="auto"/>
          </w:divBdr>
          <w:divsChild>
            <w:div w:id="855074563">
              <w:marLeft w:val="0"/>
              <w:marRight w:val="0"/>
              <w:marTop w:val="0"/>
              <w:marBottom w:val="0"/>
              <w:divBdr>
                <w:top w:val="none" w:sz="0" w:space="0" w:color="auto"/>
                <w:left w:val="none" w:sz="0" w:space="0" w:color="auto"/>
                <w:bottom w:val="none" w:sz="0" w:space="0" w:color="auto"/>
                <w:right w:val="none" w:sz="0" w:space="0" w:color="auto"/>
              </w:divBdr>
            </w:div>
          </w:divsChild>
        </w:div>
        <w:div w:id="1977223502">
          <w:marLeft w:val="0"/>
          <w:marRight w:val="0"/>
          <w:marTop w:val="0"/>
          <w:marBottom w:val="0"/>
          <w:divBdr>
            <w:top w:val="none" w:sz="0" w:space="0" w:color="auto"/>
            <w:left w:val="none" w:sz="0" w:space="0" w:color="auto"/>
            <w:bottom w:val="none" w:sz="0" w:space="0" w:color="auto"/>
            <w:right w:val="none" w:sz="0" w:space="0" w:color="auto"/>
          </w:divBdr>
          <w:divsChild>
            <w:div w:id="608395741">
              <w:marLeft w:val="0"/>
              <w:marRight w:val="0"/>
              <w:marTop w:val="0"/>
              <w:marBottom w:val="0"/>
              <w:divBdr>
                <w:top w:val="none" w:sz="0" w:space="0" w:color="auto"/>
                <w:left w:val="none" w:sz="0" w:space="0" w:color="auto"/>
                <w:bottom w:val="none" w:sz="0" w:space="0" w:color="auto"/>
                <w:right w:val="none" w:sz="0" w:space="0" w:color="auto"/>
              </w:divBdr>
            </w:div>
          </w:divsChild>
        </w:div>
        <w:div w:id="1981109123">
          <w:marLeft w:val="0"/>
          <w:marRight w:val="0"/>
          <w:marTop w:val="0"/>
          <w:marBottom w:val="0"/>
          <w:divBdr>
            <w:top w:val="none" w:sz="0" w:space="0" w:color="auto"/>
            <w:left w:val="none" w:sz="0" w:space="0" w:color="auto"/>
            <w:bottom w:val="none" w:sz="0" w:space="0" w:color="auto"/>
            <w:right w:val="none" w:sz="0" w:space="0" w:color="auto"/>
          </w:divBdr>
          <w:divsChild>
            <w:div w:id="1940865091">
              <w:marLeft w:val="0"/>
              <w:marRight w:val="0"/>
              <w:marTop w:val="0"/>
              <w:marBottom w:val="0"/>
              <w:divBdr>
                <w:top w:val="none" w:sz="0" w:space="0" w:color="auto"/>
                <w:left w:val="none" w:sz="0" w:space="0" w:color="auto"/>
                <w:bottom w:val="none" w:sz="0" w:space="0" w:color="auto"/>
                <w:right w:val="none" w:sz="0" w:space="0" w:color="auto"/>
              </w:divBdr>
            </w:div>
          </w:divsChild>
        </w:div>
        <w:div w:id="2048949076">
          <w:marLeft w:val="0"/>
          <w:marRight w:val="0"/>
          <w:marTop w:val="0"/>
          <w:marBottom w:val="0"/>
          <w:divBdr>
            <w:top w:val="none" w:sz="0" w:space="0" w:color="auto"/>
            <w:left w:val="none" w:sz="0" w:space="0" w:color="auto"/>
            <w:bottom w:val="none" w:sz="0" w:space="0" w:color="auto"/>
            <w:right w:val="none" w:sz="0" w:space="0" w:color="auto"/>
          </w:divBdr>
          <w:divsChild>
            <w:div w:id="799154842">
              <w:marLeft w:val="0"/>
              <w:marRight w:val="0"/>
              <w:marTop w:val="0"/>
              <w:marBottom w:val="0"/>
              <w:divBdr>
                <w:top w:val="none" w:sz="0" w:space="0" w:color="auto"/>
                <w:left w:val="none" w:sz="0" w:space="0" w:color="auto"/>
                <w:bottom w:val="none" w:sz="0" w:space="0" w:color="auto"/>
                <w:right w:val="none" w:sz="0" w:space="0" w:color="auto"/>
              </w:divBdr>
            </w:div>
          </w:divsChild>
        </w:div>
        <w:div w:id="2091585406">
          <w:marLeft w:val="0"/>
          <w:marRight w:val="0"/>
          <w:marTop w:val="0"/>
          <w:marBottom w:val="0"/>
          <w:divBdr>
            <w:top w:val="none" w:sz="0" w:space="0" w:color="auto"/>
            <w:left w:val="none" w:sz="0" w:space="0" w:color="auto"/>
            <w:bottom w:val="none" w:sz="0" w:space="0" w:color="auto"/>
            <w:right w:val="none" w:sz="0" w:space="0" w:color="auto"/>
          </w:divBdr>
          <w:divsChild>
            <w:div w:id="1686441024">
              <w:marLeft w:val="0"/>
              <w:marRight w:val="0"/>
              <w:marTop w:val="0"/>
              <w:marBottom w:val="0"/>
              <w:divBdr>
                <w:top w:val="none" w:sz="0" w:space="0" w:color="auto"/>
                <w:left w:val="none" w:sz="0" w:space="0" w:color="auto"/>
                <w:bottom w:val="none" w:sz="0" w:space="0" w:color="auto"/>
                <w:right w:val="none" w:sz="0" w:space="0" w:color="auto"/>
              </w:divBdr>
            </w:div>
          </w:divsChild>
        </w:div>
        <w:div w:id="2104255012">
          <w:marLeft w:val="0"/>
          <w:marRight w:val="0"/>
          <w:marTop w:val="0"/>
          <w:marBottom w:val="0"/>
          <w:divBdr>
            <w:top w:val="none" w:sz="0" w:space="0" w:color="auto"/>
            <w:left w:val="none" w:sz="0" w:space="0" w:color="auto"/>
            <w:bottom w:val="none" w:sz="0" w:space="0" w:color="auto"/>
            <w:right w:val="none" w:sz="0" w:space="0" w:color="auto"/>
          </w:divBdr>
          <w:divsChild>
            <w:div w:id="1524171082">
              <w:marLeft w:val="0"/>
              <w:marRight w:val="0"/>
              <w:marTop w:val="0"/>
              <w:marBottom w:val="0"/>
              <w:divBdr>
                <w:top w:val="none" w:sz="0" w:space="0" w:color="auto"/>
                <w:left w:val="none" w:sz="0" w:space="0" w:color="auto"/>
                <w:bottom w:val="none" w:sz="0" w:space="0" w:color="auto"/>
                <w:right w:val="none" w:sz="0" w:space="0" w:color="auto"/>
              </w:divBdr>
            </w:div>
          </w:divsChild>
        </w:div>
        <w:div w:id="2145077774">
          <w:marLeft w:val="0"/>
          <w:marRight w:val="0"/>
          <w:marTop w:val="0"/>
          <w:marBottom w:val="0"/>
          <w:divBdr>
            <w:top w:val="none" w:sz="0" w:space="0" w:color="auto"/>
            <w:left w:val="none" w:sz="0" w:space="0" w:color="auto"/>
            <w:bottom w:val="none" w:sz="0" w:space="0" w:color="auto"/>
            <w:right w:val="none" w:sz="0" w:space="0" w:color="auto"/>
          </w:divBdr>
          <w:divsChild>
            <w:div w:id="1254972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pixelsPerInch w:val="72"/>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google.de/url?sa=t&amp;rct=j&amp;q=&amp;esrc=s&amp;source=web&amp;cd=&amp;ved=2ahUKEwiA9P6nudKEAxWuSvEDHf3cBkEQFnoECBQQAQ&amp;url=https%3A%2F%2Fwww.iqb.hu-berlin.de%2Fbista%2Fksm%2FiKSM_Englisch_Le.pdf&amp;usg=AOvVaw1pNFOjwqw0qb_9MKuua4L9&amp;opi=89978449"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ltru\Documents\Reckahn\Formatierungen\Wordvorlage%20REMI%20Stile2008202.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F50053-B57C-BC42-B736-7DD637527B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Wordvorlage REMI Stile2008202</Template>
  <TotalTime>0</TotalTime>
  <Pages>9</Pages>
  <Words>3356</Words>
  <Characters>21148</Characters>
  <Application>Microsoft Office Word</Application>
  <DocSecurity>0</DocSecurity>
  <Lines>176</Lines>
  <Paragraphs>48</Paragraphs>
  <ScaleCrop>false</ScaleCrop>
  <HeadingPairs>
    <vt:vector size="4" baseType="variant">
      <vt:variant>
        <vt:lpstr>Titel</vt:lpstr>
      </vt:variant>
      <vt:variant>
        <vt:i4>1</vt:i4>
      </vt:variant>
      <vt:variant>
        <vt:lpstr>Headings</vt:lpstr>
      </vt:variant>
      <vt:variant>
        <vt:i4>5</vt:i4>
      </vt:variant>
    </vt:vector>
  </HeadingPairs>
  <TitlesOfParts>
    <vt:vector size="6" baseType="lpstr">
      <vt:lpstr/>
      <vt:lpstr>Abkürzungsverzeichnis</vt:lpstr>
      <vt:lpstr>Überschrift REMI Vorüberlegungen</vt:lpstr>
      <vt:lpstr>Überschrift REMI Fachwissen Stufenmodelle</vt:lpstr>
      <vt:lpstr>    Überschrift Stufenmodell A:  Schlüsselthema „Körper und Gesundheit“</vt:lpstr>
      <vt:lpstr>Überschrift REM Literaturverzeichnis</vt:lpstr>
    </vt:vector>
  </TitlesOfParts>
  <Company/>
  <LinksUpToDate>false</LinksUpToDate>
  <CharactersWithSpaces>24456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Clarissa Trumpp</dc:creator>
  <cp:keywords/>
  <dc:description/>
  <cp:lastModifiedBy>Clarissa Trumpp</cp:lastModifiedBy>
  <cp:revision>3</cp:revision>
  <cp:lastPrinted>2022-08-10T08:19:00Z</cp:lastPrinted>
  <dcterms:created xsi:type="dcterms:W3CDTF">2024-11-24T15:14:00Z</dcterms:created>
  <dcterms:modified xsi:type="dcterms:W3CDTF">2024-11-24T17:46:00Z</dcterms:modified>
</cp:coreProperties>
</file>